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EF0" w:rsidRPr="0001285E" w:rsidRDefault="009E6EF0" w:rsidP="0001285E">
      <w:pPr>
        <w:pStyle w:val="Sinespaciado"/>
      </w:pPr>
      <w:bookmarkStart w:id="0" w:name="_GoBack"/>
      <w:bookmarkEnd w:id="0"/>
    </w:p>
    <w:p w:rsidR="009E6EF0" w:rsidRPr="00EF2664" w:rsidRDefault="003A791A">
      <w:pPr>
        <w:rPr>
          <w:rFonts w:ascii="Times New Roman" w:eastAsia="Times New Roman" w:hAnsi="Times New Roman" w:cs="Times New Roman"/>
          <w:sz w:val="20"/>
          <w:szCs w:val="20"/>
          <w:lang w:val="es-MX"/>
        </w:rPr>
        <w:sectPr w:rsidR="009E6EF0" w:rsidRPr="00EF2664">
          <w:type w:val="continuous"/>
          <w:pgSz w:w="12240" w:h="15840"/>
          <w:pgMar w:top="0" w:right="0" w:bottom="0" w:left="0" w:header="720" w:footer="720" w:gutter="0"/>
          <w:cols w:space="720"/>
        </w:sectPr>
      </w:pPr>
      <w:r w:rsidRPr="003A791A">
        <w:rPr>
          <w:rFonts w:ascii="Times New Roman" w:eastAsia="Times New Roman" w:hAnsi="Times New Roman" w:cs="Times New Roman"/>
          <w:noProof/>
          <w:sz w:val="20"/>
          <w:szCs w:val="20"/>
          <w:lang w:val="es-NI" w:eastAsia="es-NI"/>
        </w:rPr>
        <mc:AlternateContent>
          <mc:Choice Requires="wps">
            <w:drawing>
              <wp:anchor distT="0" distB="0" distL="114300" distR="114300" simplePos="0" relativeHeight="251676672" behindDoc="0" locked="0" layoutInCell="1" allowOverlap="1" wp14:anchorId="27F557D6" wp14:editId="0A378277">
                <wp:simplePos x="0" y="0"/>
                <wp:positionH relativeFrom="column">
                  <wp:posOffset>28575</wp:posOffset>
                </wp:positionH>
                <wp:positionV relativeFrom="paragraph">
                  <wp:posOffset>2496185</wp:posOffset>
                </wp:positionV>
                <wp:extent cx="7753350" cy="428625"/>
                <wp:effectExtent l="0" t="0" r="0" b="0"/>
                <wp:wrapNone/>
                <wp:docPr id="1" name="1 Cuadro de texto"/>
                <wp:cNvGraphicFramePr/>
                <a:graphic xmlns:a="http://schemas.openxmlformats.org/drawingml/2006/main">
                  <a:graphicData uri="http://schemas.microsoft.com/office/word/2010/wordprocessingShape">
                    <wps:wsp>
                      <wps:cNvSpPr txBox="1"/>
                      <wps:spPr>
                        <a:xfrm>
                          <a:off x="0" y="0"/>
                          <a:ext cx="7753350" cy="428625"/>
                        </a:xfrm>
                        <a:prstGeom prst="rect">
                          <a:avLst/>
                        </a:prstGeom>
                        <a:noFill/>
                        <a:ln w="6350">
                          <a:noFill/>
                        </a:ln>
                        <a:effectLst/>
                      </wps:spPr>
                      <wps:txbx>
                        <w:txbxContent>
                          <w:p w:rsidR="00FE7C04" w:rsidRPr="00AB6EED" w:rsidRDefault="00FE7C04" w:rsidP="003A791A">
                            <w:pPr>
                              <w:jc w:val="center"/>
                              <w:rPr>
                                <w:rFonts w:ascii="Courier New" w:hAnsi="Courier New" w:cs="Courier New"/>
                                <w:b/>
                                <w:color w:val="FFFF00"/>
                                <w:spacing w:val="-20"/>
                                <w:sz w:val="40"/>
                                <w:szCs w:val="36"/>
                                <w:lang w:val="es-ES"/>
                              </w:rPr>
                            </w:pPr>
                            <w:r w:rsidRPr="00AB6EED">
                              <w:rPr>
                                <w:rFonts w:ascii="Courier New" w:hAnsi="Courier New" w:cs="Courier New"/>
                                <w:b/>
                                <w:color w:val="FFFF00"/>
                                <w:spacing w:val="-20"/>
                                <w:sz w:val="40"/>
                                <w:szCs w:val="36"/>
                                <w:lang w:val="es-ES"/>
                              </w:rPr>
                              <w:t>GESTIÓN 2015</w:t>
                            </w:r>
                          </w:p>
                          <w:p w:rsidR="00FE7C04" w:rsidRPr="00B4348B" w:rsidRDefault="00FE7C04" w:rsidP="003A791A">
                            <w:pPr>
                              <w:jc w:val="center"/>
                              <w:rPr>
                                <w:rFonts w:ascii="Courier New" w:hAnsi="Courier New" w:cs="Courier New"/>
                                <w:b/>
                                <w:color w:val="FFFF00"/>
                                <w:sz w:val="40"/>
                                <w:szCs w:val="36"/>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 Cuadro de texto" o:spid="_x0000_s1026" type="#_x0000_t202" style="position:absolute;margin-left:2.25pt;margin-top:196.55pt;width:610.5pt;height:3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" filled="f" stroked="f" strokeweight=".5pt">
                <v:textbox>
                  <w:txbxContent>
                    <w:p w:rsidR="00FE7C04" w:rsidRPr="00AB6EED" w:rsidRDefault="00FE7C04" w:rsidP="003A791A">
                      <w:pPr>
                        <w:jc w:val="center"/>
                        <w:rPr>
                          <w:rFonts w:ascii="Courier New" w:hAnsi="Courier New" w:cs="Courier New"/>
                          <w:b/>
                          <w:color w:val="FFFF00"/>
                          <w:spacing w:val="-20"/>
                          <w:sz w:val="40"/>
                          <w:szCs w:val="36"/>
                          <w:lang w:val="es-ES"/>
                        </w:rPr>
                      </w:pPr>
                      <w:r w:rsidRPr="00AB6EED">
                        <w:rPr>
                          <w:rFonts w:ascii="Courier New" w:hAnsi="Courier New" w:cs="Courier New"/>
                          <w:b/>
                          <w:color w:val="FFFF00"/>
                          <w:spacing w:val="-20"/>
                          <w:sz w:val="40"/>
                          <w:szCs w:val="36"/>
                          <w:lang w:val="es-ES"/>
                        </w:rPr>
                        <w:t>GESTIÓN 2015</w:t>
                      </w:r>
                    </w:p>
                    <w:p w:rsidR="00FE7C04" w:rsidRPr="00B4348B" w:rsidRDefault="00FE7C04" w:rsidP="003A791A">
                      <w:pPr>
                        <w:jc w:val="center"/>
                        <w:rPr>
                          <w:rFonts w:ascii="Courier New" w:hAnsi="Courier New" w:cs="Courier New"/>
                          <w:b/>
                          <w:color w:val="FFFF00"/>
                          <w:sz w:val="40"/>
                          <w:szCs w:val="36"/>
                          <w:lang w:val="es-ES"/>
                        </w:rPr>
                      </w:pPr>
                    </w:p>
                  </w:txbxContent>
                </v:textbox>
              </v:shape>
            </w:pict>
          </mc:Fallback>
        </mc:AlternateContent>
      </w:r>
      <w:r w:rsidRPr="003A791A">
        <w:rPr>
          <w:rFonts w:ascii="Times New Roman" w:eastAsia="Times New Roman" w:hAnsi="Times New Roman" w:cs="Times New Roman"/>
          <w:noProof/>
          <w:sz w:val="20"/>
          <w:szCs w:val="20"/>
          <w:lang w:val="es-NI" w:eastAsia="es-NI"/>
        </w:rPr>
        <w:drawing>
          <wp:anchor distT="0" distB="0" distL="114300" distR="114300" simplePos="0" relativeHeight="251677696" behindDoc="1" locked="0" layoutInCell="1" allowOverlap="1" wp14:anchorId="6A79F875" wp14:editId="643D8A73">
            <wp:simplePos x="0" y="0"/>
            <wp:positionH relativeFrom="column">
              <wp:posOffset>19050</wp:posOffset>
            </wp:positionH>
            <wp:positionV relativeFrom="paragraph">
              <wp:posOffset>1553210</wp:posOffset>
            </wp:positionV>
            <wp:extent cx="7762875" cy="5943600"/>
            <wp:effectExtent l="0" t="0" r="952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FINAL 1-1.jpg"/>
                    <pic:cNvPicPr/>
                  </pic:nvPicPr>
                  <pic:blipFill rotWithShape="1">
                    <a:blip r:embed="rId10" cstate="print">
                      <a:extLst>
                        <a:ext uri="{28A0092B-C50C-407E-A947-70E740481C1C}">
                          <a14:useLocalDpi xmlns:a14="http://schemas.microsoft.com/office/drawing/2010/main" val="0"/>
                        </a:ext>
                      </a:extLst>
                    </a:blip>
                    <a:srcRect t="10091"/>
                    <a:stretch/>
                  </pic:blipFill>
                  <pic:spPr bwMode="auto">
                    <a:xfrm>
                      <a:off x="0" y="0"/>
                      <a:ext cx="7762875" cy="594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2D24">
        <w:rPr>
          <w:noProof/>
          <w:lang w:val="es-NI" w:eastAsia="es-NI"/>
        </w:rPr>
        <mc:AlternateContent>
          <mc:Choice Requires="wps">
            <w:drawing>
              <wp:anchor distT="0" distB="0" distL="114300" distR="114300" simplePos="0" relativeHeight="251669504" behindDoc="0" locked="0" layoutInCell="1" allowOverlap="1" wp14:anchorId="0A5B3976" wp14:editId="68B80CDA">
                <wp:simplePos x="0" y="0"/>
                <wp:positionH relativeFrom="column">
                  <wp:posOffset>114300</wp:posOffset>
                </wp:positionH>
                <wp:positionV relativeFrom="paragraph">
                  <wp:posOffset>7495540</wp:posOffset>
                </wp:positionV>
                <wp:extent cx="4648200" cy="810260"/>
                <wp:effectExtent l="0" t="0" r="0" b="0"/>
                <wp:wrapNone/>
                <wp:docPr id="7" name="7 Cuadro de texto"/>
                <wp:cNvGraphicFramePr/>
                <a:graphic xmlns:a="http://schemas.openxmlformats.org/drawingml/2006/main">
                  <a:graphicData uri="http://schemas.microsoft.com/office/word/2010/wordprocessingShape">
                    <wps:wsp>
                      <wps:cNvSpPr txBox="1"/>
                      <wps:spPr>
                        <a:xfrm>
                          <a:off x="0" y="0"/>
                          <a:ext cx="4648200" cy="810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7C04" w:rsidRPr="00F3765A" w:rsidRDefault="00FE7C04" w:rsidP="00DC69C4">
                            <w:pPr>
                              <w:rPr>
                                <w:rFonts w:ascii="Courier New" w:hAnsi="Courier New" w:cs="Courier New"/>
                                <w:b/>
                                <w:sz w:val="32"/>
                                <w:szCs w:val="36"/>
                                <w:lang w:val="es-ES"/>
                              </w:rPr>
                            </w:pPr>
                            <w:r w:rsidRPr="00F3765A">
                              <w:rPr>
                                <w:rFonts w:ascii="Courier New" w:hAnsi="Courier New" w:cs="Courier New"/>
                                <w:b/>
                                <w:sz w:val="32"/>
                                <w:szCs w:val="36"/>
                                <w:lang w:val="es-ES"/>
                              </w:rPr>
                              <w:t>Seguimos Cambiando Nicaragua...!</w:t>
                            </w:r>
                          </w:p>
                          <w:p w:rsidR="00FE7C04" w:rsidRPr="00F3765A" w:rsidRDefault="00FE7C04" w:rsidP="00DC69C4">
                            <w:pPr>
                              <w:rPr>
                                <w:rFonts w:ascii="Courier New" w:hAnsi="Courier New" w:cs="Courier New"/>
                                <w:b/>
                                <w:sz w:val="32"/>
                                <w:szCs w:val="36"/>
                                <w:lang w:val="es-ES"/>
                              </w:rPr>
                            </w:pPr>
                            <w:r w:rsidRPr="00F3765A">
                              <w:rPr>
                                <w:rFonts w:ascii="Courier New" w:hAnsi="Courier New" w:cs="Courier New"/>
                                <w:b/>
                                <w:sz w:val="32"/>
                                <w:szCs w:val="36"/>
                                <w:lang w:val="es-ES"/>
                              </w:rPr>
                              <w:t>Vamos Adelante...!</w:t>
                            </w:r>
                          </w:p>
                          <w:p w:rsidR="00FE7C04" w:rsidRPr="00F3765A" w:rsidRDefault="00FE7C04" w:rsidP="00DC69C4">
                            <w:pPr>
                              <w:rPr>
                                <w:rFonts w:ascii="Courier New" w:hAnsi="Courier New" w:cs="Courier New"/>
                                <w:b/>
                                <w:sz w:val="32"/>
                                <w:szCs w:val="36"/>
                                <w:lang w:val="es-ES"/>
                              </w:rPr>
                            </w:pPr>
                            <w:r w:rsidRPr="00F3765A">
                              <w:rPr>
                                <w:rFonts w:ascii="Courier New" w:hAnsi="Courier New" w:cs="Courier New"/>
                                <w:b/>
                                <w:sz w:val="32"/>
                                <w:szCs w:val="36"/>
                                <w:lang w:val="es-ES"/>
                              </w:rPr>
                              <w:t>Amor a Nicaragua...!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7 Cuadro de texto" o:spid="_x0000_s1027" type="#_x0000_t202" style="position:absolute;margin-left:9pt;margin-top:590.2pt;width:366pt;height:6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" filled="f" stroked="f" strokeweight=".5pt">
                <v:textbox>
                  <w:txbxContent>
                    <w:p w:rsidR="00FE7C04" w:rsidRPr="00F3765A" w:rsidRDefault="00FE7C04" w:rsidP="00DC69C4">
                      <w:pPr>
                        <w:rPr>
                          <w:rFonts w:ascii="Courier New" w:hAnsi="Courier New" w:cs="Courier New"/>
                          <w:b/>
                          <w:sz w:val="32"/>
                          <w:szCs w:val="36"/>
                          <w:lang w:val="es-ES"/>
                        </w:rPr>
                      </w:pPr>
                      <w:r w:rsidRPr="00F3765A">
                        <w:rPr>
                          <w:rFonts w:ascii="Courier New" w:hAnsi="Courier New" w:cs="Courier New"/>
                          <w:b/>
                          <w:sz w:val="32"/>
                          <w:szCs w:val="36"/>
                          <w:lang w:val="es-ES"/>
                        </w:rPr>
                        <w:t>Seguimos Cambiando Nicaragua...!</w:t>
                      </w:r>
                    </w:p>
                    <w:p w:rsidR="00FE7C04" w:rsidRPr="00F3765A" w:rsidRDefault="00FE7C04" w:rsidP="00DC69C4">
                      <w:pPr>
                        <w:rPr>
                          <w:rFonts w:ascii="Courier New" w:hAnsi="Courier New" w:cs="Courier New"/>
                          <w:b/>
                          <w:sz w:val="32"/>
                          <w:szCs w:val="36"/>
                          <w:lang w:val="es-ES"/>
                        </w:rPr>
                      </w:pPr>
                      <w:r w:rsidRPr="00F3765A">
                        <w:rPr>
                          <w:rFonts w:ascii="Courier New" w:hAnsi="Courier New" w:cs="Courier New"/>
                          <w:b/>
                          <w:sz w:val="32"/>
                          <w:szCs w:val="36"/>
                          <w:lang w:val="es-ES"/>
                        </w:rPr>
                        <w:t>Vamos Adelante...!</w:t>
                      </w:r>
                    </w:p>
                    <w:p w:rsidR="00FE7C04" w:rsidRPr="00F3765A" w:rsidRDefault="00FE7C04" w:rsidP="00DC69C4">
                      <w:pPr>
                        <w:rPr>
                          <w:rFonts w:ascii="Courier New" w:hAnsi="Courier New" w:cs="Courier New"/>
                          <w:b/>
                          <w:sz w:val="32"/>
                          <w:szCs w:val="36"/>
                          <w:lang w:val="es-ES"/>
                        </w:rPr>
                      </w:pPr>
                      <w:r w:rsidRPr="00F3765A">
                        <w:rPr>
                          <w:rFonts w:ascii="Courier New" w:hAnsi="Courier New" w:cs="Courier New"/>
                          <w:b/>
                          <w:sz w:val="32"/>
                          <w:szCs w:val="36"/>
                          <w:lang w:val="es-ES"/>
                        </w:rPr>
                        <w:t>Amor a Nicaragua...!</w:t>
                      </w:r>
                    </w:p>
                  </w:txbxContent>
                </v:textbox>
              </v:shape>
            </w:pict>
          </mc:Fallback>
        </mc:AlternateContent>
      </w:r>
      <w:r w:rsidR="009F5BF9">
        <w:rPr>
          <w:noProof/>
          <w:lang w:val="es-NI" w:eastAsia="es-NI"/>
        </w:rPr>
        <mc:AlternateContent>
          <mc:Choice Requires="wps">
            <w:drawing>
              <wp:anchor distT="0" distB="0" distL="114300" distR="114300" simplePos="0" relativeHeight="251674624" behindDoc="0" locked="0" layoutInCell="1" allowOverlap="1" wp14:anchorId="77D1EEBE" wp14:editId="4BC0F046">
                <wp:simplePos x="0" y="0"/>
                <wp:positionH relativeFrom="column">
                  <wp:posOffset>2380615</wp:posOffset>
                </wp:positionH>
                <wp:positionV relativeFrom="paragraph">
                  <wp:posOffset>8792474</wp:posOffset>
                </wp:positionV>
                <wp:extent cx="5080635" cy="361950"/>
                <wp:effectExtent l="0" t="0" r="0" b="0"/>
                <wp:wrapNone/>
                <wp:docPr id="11" name="11 Cuadro de texto"/>
                <wp:cNvGraphicFramePr/>
                <a:graphic xmlns:a="http://schemas.openxmlformats.org/drawingml/2006/main">
                  <a:graphicData uri="http://schemas.microsoft.com/office/word/2010/wordprocessingShape">
                    <wps:wsp>
                      <wps:cNvSpPr txBox="1"/>
                      <wps:spPr>
                        <a:xfrm>
                          <a:off x="0" y="0"/>
                          <a:ext cx="5080635"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7C04" w:rsidRPr="009F5BF9" w:rsidRDefault="00FE7C04" w:rsidP="009F5BF9">
                            <w:pPr>
                              <w:pStyle w:val="Piedepgina"/>
                              <w:spacing w:line="380" w:lineRule="exact"/>
                              <w:jc w:val="center"/>
                              <w:rPr>
                                <w:rFonts w:ascii="Courier New" w:hAnsi="Courier New" w:cs="Courier New"/>
                                <w:b/>
                                <w:color w:val="F236BC"/>
                                <w:sz w:val="36"/>
                                <w:szCs w:val="40"/>
                              </w:rPr>
                            </w:pPr>
                            <w:r w:rsidRPr="009F5BF9">
                              <w:rPr>
                                <w:rFonts w:ascii="Courier New" w:hAnsi="Courier New" w:cs="Courier New"/>
                                <w:b/>
                                <w:color w:val="F236BC"/>
                                <w:sz w:val="36"/>
                                <w:szCs w:val="40"/>
                              </w:rPr>
                              <w:t>CRISTIANA, SOCIALISTA, SOLIDARIA!</w:t>
                            </w:r>
                          </w:p>
                          <w:p w:rsidR="00FE7C04" w:rsidRDefault="00FE7C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1 Cuadro de texto" o:spid="_x0000_s1028" type="#_x0000_t202" style="position:absolute;margin-left:187.45pt;margin-top:692.3pt;width:400.0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" filled="f" stroked="f" strokeweight=".5pt">
                <v:textbox>
                  <w:txbxContent>
                    <w:p w:rsidR="00FE7C04" w:rsidRPr="009F5BF9" w:rsidRDefault="00FE7C04" w:rsidP="009F5BF9">
                      <w:pPr>
                        <w:pStyle w:val="Piedepgina"/>
                        <w:spacing w:line="380" w:lineRule="exact"/>
                        <w:jc w:val="center"/>
                        <w:rPr>
                          <w:rFonts w:ascii="Courier New" w:hAnsi="Courier New" w:cs="Courier New"/>
                          <w:b/>
                          <w:color w:val="F236BC"/>
                          <w:sz w:val="36"/>
                          <w:szCs w:val="40"/>
                        </w:rPr>
                      </w:pPr>
                      <w:r w:rsidRPr="009F5BF9">
                        <w:rPr>
                          <w:rFonts w:ascii="Courier New" w:hAnsi="Courier New" w:cs="Courier New"/>
                          <w:b/>
                          <w:color w:val="F236BC"/>
                          <w:sz w:val="36"/>
                          <w:szCs w:val="40"/>
                        </w:rPr>
                        <w:t>CRISTIANA, SOCIALISTA, SOLIDARIA!</w:t>
                      </w:r>
                    </w:p>
                    <w:p w:rsidR="00FE7C04" w:rsidRDefault="00FE7C04"/>
                  </w:txbxContent>
                </v:textbox>
              </v:shape>
            </w:pict>
          </mc:Fallback>
        </mc:AlternateContent>
      </w:r>
      <w:r w:rsidR="009F5BF9">
        <w:rPr>
          <w:noProof/>
          <w:lang w:val="es-NI" w:eastAsia="es-NI"/>
        </w:rPr>
        <w:drawing>
          <wp:anchor distT="0" distB="0" distL="114300" distR="114300" simplePos="0" relativeHeight="251673600" behindDoc="0" locked="0" layoutInCell="1" allowOverlap="1" wp14:anchorId="43CE9402" wp14:editId="6710DDC0">
            <wp:simplePos x="0" y="0"/>
            <wp:positionH relativeFrom="column">
              <wp:posOffset>258445</wp:posOffset>
            </wp:positionH>
            <wp:positionV relativeFrom="paragraph">
              <wp:posOffset>8481060</wp:posOffset>
            </wp:positionV>
            <wp:extent cx="2070100" cy="868045"/>
            <wp:effectExtent l="0" t="0" r="6350" b="8255"/>
            <wp:wrapSquare wrapText="bothSides"/>
            <wp:docPr id="13" name="3 Imagen" descr="feFamiliaComunida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miliaComunidad.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0100" cy="868045"/>
                    </a:xfrm>
                    <a:prstGeom prst="rect">
                      <a:avLst/>
                    </a:prstGeom>
                  </pic:spPr>
                </pic:pic>
              </a:graphicData>
            </a:graphic>
            <wp14:sizeRelH relativeFrom="page">
              <wp14:pctWidth>0</wp14:pctWidth>
            </wp14:sizeRelH>
            <wp14:sizeRelV relativeFrom="page">
              <wp14:pctHeight>0</wp14:pctHeight>
            </wp14:sizeRelV>
          </wp:anchor>
        </w:drawing>
      </w:r>
      <w:r w:rsidR="00F3765A">
        <w:rPr>
          <w:noProof/>
          <w:lang w:val="es-NI" w:eastAsia="es-NI"/>
        </w:rPr>
        <w:drawing>
          <wp:anchor distT="0" distB="0" distL="114300" distR="114300" simplePos="0" relativeHeight="251672576" behindDoc="1" locked="0" layoutInCell="1" allowOverlap="1" wp14:anchorId="573ACF30" wp14:editId="062B58CE">
            <wp:simplePos x="0" y="0"/>
            <wp:positionH relativeFrom="column">
              <wp:posOffset>381767</wp:posOffset>
            </wp:positionH>
            <wp:positionV relativeFrom="paragraph">
              <wp:posOffset>104787</wp:posOffset>
            </wp:positionV>
            <wp:extent cx="6965950" cy="1108075"/>
            <wp:effectExtent l="0" t="0" r="6350" b="0"/>
            <wp:wrapNone/>
            <wp:docPr id="15" name="2 Imagen" descr="topPapeleria_201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Papeleria_2016.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65950" cy="1108075"/>
                    </a:xfrm>
                    <a:prstGeom prst="rect">
                      <a:avLst/>
                    </a:prstGeom>
                  </pic:spPr>
                </pic:pic>
              </a:graphicData>
            </a:graphic>
            <wp14:sizeRelH relativeFrom="page">
              <wp14:pctWidth>0</wp14:pctWidth>
            </wp14:sizeRelH>
            <wp14:sizeRelV relativeFrom="page">
              <wp14:pctHeight>0</wp14:pctHeight>
            </wp14:sizeRelV>
          </wp:anchor>
        </w:drawing>
      </w:r>
    </w:p>
    <w:p w:rsidR="009E6EF0" w:rsidRPr="00AD5D07" w:rsidRDefault="00802ADF" w:rsidP="00A833A5">
      <w:pPr>
        <w:spacing w:before="47"/>
        <w:ind w:right="48"/>
        <w:jc w:val="center"/>
        <w:rPr>
          <w:rFonts w:ascii="Courier New" w:eastAsia="Courier New" w:hAnsi="Courier New" w:cs="Courier New"/>
          <w:sz w:val="40"/>
          <w:szCs w:val="40"/>
          <w:lang w:val="es-NI"/>
        </w:rPr>
      </w:pPr>
      <w:r w:rsidRPr="00AD5D07">
        <w:rPr>
          <w:rFonts w:ascii="Courier New"/>
          <w:b/>
          <w:sz w:val="40"/>
          <w:lang w:val="es-NI"/>
        </w:rPr>
        <w:lastRenderedPageBreak/>
        <w:t>INDICE DE</w:t>
      </w:r>
      <w:r w:rsidRPr="00AD5D07">
        <w:rPr>
          <w:rFonts w:ascii="Courier New"/>
          <w:b/>
          <w:spacing w:val="-5"/>
          <w:sz w:val="40"/>
          <w:lang w:val="es-NI"/>
        </w:rPr>
        <w:t xml:space="preserve"> </w:t>
      </w:r>
      <w:r w:rsidRPr="00AD5D07">
        <w:rPr>
          <w:rFonts w:ascii="Courier New"/>
          <w:b/>
          <w:sz w:val="40"/>
          <w:lang w:val="es-NI"/>
        </w:rPr>
        <w:t>CONT</w:t>
      </w:r>
      <w:r w:rsidR="00A833A5">
        <w:rPr>
          <w:rFonts w:ascii="Courier New"/>
          <w:b/>
          <w:sz w:val="40"/>
          <w:lang w:val="es-NI"/>
        </w:rPr>
        <w:t>EN</w:t>
      </w:r>
      <w:r w:rsidRPr="00AD5D07">
        <w:rPr>
          <w:rFonts w:ascii="Courier New"/>
          <w:b/>
          <w:sz w:val="40"/>
          <w:lang w:val="es-NI"/>
        </w:rPr>
        <w:t>IDO</w:t>
      </w:r>
      <w:r w:rsidR="00A833A5">
        <w:rPr>
          <w:rFonts w:ascii="Courier New"/>
          <w:b/>
          <w:sz w:val="40"/>
          <w:lang w:val="es-NI"/>
        </w:rPr>
        <w:t>S</w:t>
      </w:r>
    </w:p>
    <w:p w:rsidR="00EA5A99" w:rsidRDefault="00EA5A99">
      <w:pPr>
        <w:rPr>
          <w:lang w:val="es-NI"/>
        </w:rPr>
      </w:pPr>
      <w:bookmarkStart w:id="1" w:name="_TOC_250061"/>
    </w:p>
    <w:p w:rsidR="00F023B3" w:rsidRDefault="009C08EE">
      <w:pPr>
        <w:pStyle w:val="TDC1"/>
        <w:tabs>
          <w:tab w:val="right" w:leader="dot" w:pos="9394"/>
        </w:tabs>
        <w:rPr>
          <w:rFonts w:eastAsiaTheme="minorEastAsia"/>
          <w:b w:val="0"/>
          <w:bCs w:val="0"/>
          <w:noProof/>
          <w:sz w:val="22"/>
          <w:szCs w:val="22"/>
          <w:lang w:val="es-MX" w:eastAsia="es-MX"/>
        </w:rPr>
      </w:pPr>
      <w:r>
        <w:rPr>
          <w:lang w:val="es-NI"/>
        </w:rPr>
        <w:fldChar w:fldCharType="begin"/>
      </w:r>
      <w:r>
        <w:rPr>
          <w:lang w:val="es-NI"/>
        </w:rPr>
        <w:instrText xml:space="preserve"> TOC \o "1-2" \h \z \u </w:instrText>
      </w:r>
      <w:r>
        <w:rPr>
          <w:lang w:val="es-NI"/>
        </w:rPr>
        <w:fldChar w:fldCharType="separate"/>
      </w:r>
      <w:hyperlink w:anchor="_Toc442866599" w:history="1">
        <w:r w:rsidR="00F023B3" w:rsidRPr="0053603D">
          <w:rPr>
            <w:rStyle w:val="Hipervnculo"/>
            <w:rFonts w:cs="Courier New"/>
            <w:noProof/>
            <w:lang w:val="es-NI"/>
          </w:rPr>
          <w:t>PRESENTACIÓN</w:t>
        </w:r>
        <w:r w:rsidR="00F023B3">
          <w:rPr>
            <w:noProof/>
            <w:webHidden/>
          </w:rPr>
          <w:tab/>
        </w:r>
        <w:r w:rsidR="00F023B3">
          <w:rPr>
            <w:noProof/>
            <w:webHidden/>
          </w:rPr>
          <w:fldChar w:fldCharType="begin"/>
        </w:r>
        <w:r w:rsidR="00F023B3">
          <w:rPr>
            <w:noProof/>
            <w:webHidden/>
          </w:rPr>
          <w:instrText xml:space="preserve"> PAGEREF _Toc442866599 \h </w:instrText>
        </w:r>
        <w:r w:rsidR="00F023B3">
          <w:rPr>
            <w:noProof/>
            <w:webHidden/>
          </w:rPr>
        </w:r>
        <w:r w:rsidR="00F023B3">
          <w:rPr>
            <w:noProof/>
            <w:webHidden/>
          </w:rPr>
          <w:fldChar w:fldCharType="separate"/>
        </w:r>
        <w:r w:rsidR="00F023B3">
          <w:rPr>
            <w:noProof/>
            <w:webHidden/>
          </w:rPr>
          <w:t>5</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00" w:history="1">
        <w:r w:rsidR="00F023B3" w:rsidRPr="0053603D">
          <w:rPr>
            <w:rStyle w:val="Hipervnculo"/>
            <w:rFonts w:cs="Courier New"/>
            <w:noProof/>
            <w:lang w:val="es-NI"/>
          </w:rPr>
          <w:t>PRINCIPALES LOGROS Y AVANCES DEL PUEBLO NICARAGÜENSE CON EL BUEN GOBIERNO CRISTIANO, SOCIALISTA Y SOLIDARIO</w:t>
        </w:r>
        <w:r w:rsidR="00F023B3">
          <w:rPr>
            <w:noProof/>
            <w:webHidden/>
          </w:rPr>
          <w:tab/>
        </w:r>
        <w:r w:rsidR="00F023B3">
          <w:rPr>
            <w:noProof/>
            <w:webHidden/>
          </w:rPr>
          <w:fldChar w:fldCharType="begin"/>
        </w:r>
        <w:r w:rsidR="00F023B3">
          <w:rPr>
            <w:noProof/>
            <w:webHidden/>
          </w:rPr>
          <w:instrText xml:space="preserve"> PAGEREF _Toc442866600 \h </w:instrText>
        </w:r>
        <w:r w:rsidR="00F023B3">
          <w:rPr>
            <w:noProof/>
            <w:webHidden/>
          </w:rPr>
        </w:r>
        <w:r w:rsidR="00F023B3">
          <w:rPr>
            <w:noProof/>
            <w:webHidden/>
          </w:rPr>
          <w:fldChar w:fldCharType="separate"/>
        </w:r>
        <w:r w:rsidR="00F023B3">
          <w:rPr>
            <w:noProof/>
            <w:webHidden/>
          </w:rPr>
          <w:t>8</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01" w:history="1">
        <w:r w:rsidR="00F023B3" w:rsidRPr="0053603D">
          <w:rPr>
            <w:rStyle w:val="Hipervnculo"/>
            <w:rFonts w:cs="Courier New"/>
            <w:noProof/>
            <w:lang w:val="es-NI"/>
          </w:rPr>
          <w:t>AVANCES EN LA REDUCCIÓN DEL HAMBRE, LA POBREZA Y LA DESIGUALDAD</w:t>
        </w:r>
        <w:r w:rsidR="00F023B3">
          <w:rPr>
            <w:noProof/>
            <w:webHidden/>
          </w:rPr>
          <w:tab/>
        </w:r>
        <w:r w:rsidR="00F023B3">
          <w:rPr>
            <w:noProof/>
            <w:webHidden/>
          </w:rPr>
          <w:fldChar w:fldCharType="begin"/>
        </w:r>
        <w:r w:rsidR="00F023B3">
          <w:rPr>
            <w:noProof/>
            <w:webHidden/>
          </w:rPr>
          <w:instrText xml:space="preserve"> PAGEREF _Toc442866601 \h </w:instrText>
        </w:r>
        <w:r w:rsidR="00F023B3">
          <w:rPr>
            <w:noProof/>
            <w:webHidden/>
          </w:rPr>
        </w:r>
        <w:r w:rsidR="00F023B3">
          <w:rPr>
            <w:noProof/>
            <w:webHidden/>
          </w:rPr>
          <w:fldChar w:fldCharType="separate"/>
        </w:r>
        <w:r w:rsidR="00F023B3">
          <w:rPr>
            <w:noProof/>
            <w:webHidden/>
          </w:rPr>
          <w:t>14</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02" w:history="1">
        <w:r w:rsidR="00F023B3" w:rsidRPr="0053603D">
          <w:rPr>
            <w:rStyle w:val="Hipervnculo"/>
            <w:rFonts w:eastAsia="Times New Roman" w:cs="Courier New"/>
            <w:iCs/>
            <w:noProof/>
            <w:lang w:val="es-ES_tradnl" w:eastAsia="es-ES"/>
          </w:rPr>
          <w:t>REDUCCIÓN DE POBREZA</w:t>
        </w:r>
        <w:r w:rsidR="00F023B3">
          <w:rPr>
            <w:noProof/>
            <w:webHidden/>
          </w:rPr>
          <w:tab/>
        </w:r>
        <w:r w:rsidR="00F023B3">
          <w:rPr>
            <w:noProof/>
            <w:webHidden/>
          </w:rPr>
          <w:fldChar w:fldCharType="begin"/>
        </w:r>
        <w:r w:rsidR="00F023B3">
          <w:rPr>
            <w:noProof/>
            <w:webHidden/>
          </w:rPr>
          <w:instrText xml:space="preserve"> PAGEREF _Toc442866602 \h </w:instrText>
        </w:r>
        <w:r w:rsidR="00F023B3">
          <w:rPr>
            <w:noProof/>
            <w:webHidden/>
          </w:rPr>
        </w:r>
        <w:r w:rsidR="00F023B3">
          <w:rPr>
            <w:noProof/>
            <w:webHidden/>
          </w:rPr>
          <w:fldChar w:fldCharType="separate"/>
        </w:r>
        <w:r w:rsidR="00F023B3">
          <w:rPr>
            <w:noProof/>
            <w:webHidden/>
          </w:rPr>
          <w:t>14</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03" w:history="1">
        <w:r w:rsidR="00F023B3" w:rsidRPr="0053603D">
          <w:rPr>
            <w:rStyle w:val="Hipervnculo"/>
            <w:rFonts w:eastAsia="Times New Roman" w:cs="Courier New"/>
            <w:iCs/>
            <w:noProof/>
            <w:lang w:val="es-ES_tradnl" w:eastAsia="es-ES"/>
          </w:rPr>
          <w:t>REDUCCIÓN DE LAS NECESIDADES BÁSICAS INSATISFECHAS (NBI)</w:t>
        </w:r>
        <w:r w:rsidR="00F023B3">
          <w:rPr>
            <w:noProof/>
            <w:webHidden/>
          </w:rPr>
          <w:tab/>
        </w:r>
        <w:r w:rsidR="00F023B3">
          <w:rPr>
            <w:noProof/>
            <w:webHidden/>
          </w:rPr>
          <w:fldChar w:fldCharType="begin"/>
        </w:r>
        <w:r w:rsidR="00F023B3">
          <w:rPr>
            <w:noProof/>
            <w:webHidden/>
          </w:rPr>
          <w:instrText xml:space="preserve"> PAGEREF _Toc442866603 \h </w:instrText>
        </w:r>
        <w:r w:rsidR="00F023B3">
          <w:rPr>
            <w:noProof/>
            <w:webHidden/>
          </w:rPr>
        </w:r>
        <w:r w:rsidR="00F023B3">
          <w:rPr>
            <w:noProof/>
            <w:webHidden/>
          </w:rPr>
          <w:fldChar w:fldCharType="separate"/>
        </w:r>
        <w:r w:rsidR="00F023B3">
          <w:rPr>
            <w:noProof/>
            <w:webHidden/>
          </w:rPr>
          <w:t>17</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04" w:history="1">
        <w:r w:rsidR="00F023B3" w:rsidRPr="0053603D">
          <w:rPr>
            <w:rStyle w:val="Hipervnculo"/>
            <w:rFonts w:eastAsia="Times New Roman" w:cs="Courier New"/>
            <w:iCs/>
            <w:noProof/>
            <w:lang w:val="es-ES_tradnl" w:eastAsia="es-ES"/>
          </w:rPr>
          <w:t>REDUCCIÓN DEL HAMBRE Y LA DESNUTRICIÓN</w:t>
        </w:r>
        <w:r w:rsidR="00F023B3">
          <w:rPr>
            <w:noProof/>
            <w:webHidden/>
          </w:rPr>
          <w:tab/>
        </w:r>
        <w:r w:rsidR="00F023B3">
          <w:rPr>
            <w:noProof/>
            <w:webHidden/>
          </w:rPr>
          <w:fldChar w:fldCharType="begin"/>
        </w:r>
        <w:r w:rsidR="00F023B3">
          <w:rPr>
            <w:noProof/>
            <w:webHidden/>
          </w:rPr>
          <w:instrText xml:space="preserve"> PAGEREF _Toc442866604 \h </w:instrText>
        </w:r>
        <w:r w:rsidR="00F023B3">
          <w:rPr>
            <w:noProof/>
            <w:webHidden/>
          </w:rPr>
        </w:r>
        <w:r w:rsidR="00F023B3">
          <w:rPr>
            <w:noProof/>
            <w:webHidden/>
          </w:rPr>
          <w:fldChar w:fldCharType="separate"/>
        </w:r>
        <w:r w:rsidR="00F023B3">
          <w:rPr>
            <w:noProof/>
            <w:webHidden/>
          </w:rPr>
          <w:t>17</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05" w:history="1">
        <w:r w:rsidR="00F023B3" w:rsidRPr="0053603D">
          <w:rPr>
            <w:rStyle w:val="Hipervnculo"/>
            <w:rFonts w:eastAsia="Times New Roman" w:cs="Courier New"/>
            <w:iCs/>
            <w:noProof/>
            <w:lang w:val="es-ES_tradnl" w:eastAsia="es-ES"/>
          </w:rPr>
          <w:t>ESFUERZO PRESUPUESTARIO PARA COMBATIR LA POBREZA</w:t>
        </w:r>
        <w:r w:rsidR="00F023B3">
          <w:rPr>
            <w:noProof/>
            <w:webHidden/>
          </w:rPr>
          <w:tab/>
        </w:r>
        <w:r w:rsidR="00F023B3">
          <w:rPr>
            <w:noProof/>
            <w:webHidden/>
          </w:rPr>
          <w:fldChar w:fldCharType="begin"/>
        </w:r>
        <w:r w:rsidR="00F023B3">
          <w:rPr>
            <w:noProof/>
            <w:webHidden/>
          </w:rPr>
          <w:instrText xml:space="preserve"> PAGEREF _Toc442866605 \h </w:instrText>
        </w:r>
        <w:r w:rsidR="00F023B3">
          <w:rPr>
            <w:noProof/>
            <w:webHidden/>
          </w:rPr>
        </w:r>
        <w:r w:rsidR="00F023B3">
          <w:rPr>
            <w:noProof/>
            <w:webHidden/>
          </w:rPr>
          <w:fldChar w:fldCharType="separate"/>
        </w:r>
        <w:r w:rsidR="00F023B3">
          <w:rPr>
            <w:noProof/>
            <w:webHidden/>
          </w:rPr>
          <w:t>20</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06" w:history="1">
        <w:r w:rsidR="00F023B3" w:rsidRPr="0053603D">
          <w:rPr>
            <w:rStyle w:val="Hipervnculo"/>
            <w:rFonts w:eastAsia="Times New Roman" w:cs="Courier New"/>
            <w:iCs/>
            <w:noProof/>
            <w:lang w:val="es-ES_tradnl" w:eastAsia="es-ES"/>
          </w:rPr>
          <w:t>PROGRAMAS DE LUCHA CONTRA LA POBREZA</w:t>
        </w:r>
        <w:r w:rsidR="00F023B3">
          <w:rPr>
            <w:noProof/>
            <w:webHidden/>
          </w:rPr>
          <w:tab/>
        </w:r>
        <w:r w:rsidR="00F023B3">
          <w:rPr>
            <w:noProof/>
            <w:webHidden/>
          </w:rPr>
          <w:fldChar w:fldCharType="begin"/>
        </w:r>
        <w:r w:rsidR="00F023B3">
          <w:rPr>
            <w:noProof/>
            <w:webHidden/>
          </w:rPr>
          <w:instrText xml:space="preserve"> PAGEREF _Toc442866606 \h </w:instrText>
        </w:r>
        <w:r w:rsidR="00F023B3">
          <w:rPr>
            <w:noProof/>
            <w:webHidden/>
          </w:rPr>
        </w:r>
        <w:r w:rsidR="00F023B3">
          <w:rPr>
            <w:noProof/>
            <w:webHidden/>
          </w:rPr>
          <w:fldChar w:fldCharType="separate"/>
        </w:r>
        <w:r w:rsidR="00F023B3">
          <w:rPr>
            <w:noProof/>
            <w:webHidden/>
          </w:rPr>
          <w:t>21</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07" w:history="1">
        <w:r w:rsidR="00F023B3" w:rsidRPr="0053603D">
          <w:rPr>
            <w:rStyle w:val="Hipervnculo"/>
            <w:rFonts w:cs="Courier New"/>
            <w:noProof/>
            <w:lang w:val="es-NI"/>
          </w:rPr>
          <w:t>RESTITUYENDO DERECHOS SOCIALES</w:t>
        </w:r>
        <w:r w:rsidR="00F023B3">
          <w:rPr>
            <w:noProof/>
            <w:webHidden/>
          </w:rPr>
          <w:tab/>
        </w:r>
        <w:r w:rsidR="00F023B3">
          <w:rPr>
            <w:noProof/>
            <w:webHidden/>
          </w:rPr>
          <w:fldChar w:fldCharType="begin"/>
        </w:r>
        <w:r w:rsidR="00F023B3">
          <w:rPr>
            <w:noProof/>
            <w:webHidden/>
          </w:rPr>
          <w:instrText xml:space="preserve"> PAGEREF _Toc442866607 \h </w:instrText>
        </w:r>
        <w:r w:rsidR="00F023B3">
          <w:rPr>
            <w:noProof/>
            <w:webHidden/>
          </w:rPr>
        </w:r>
        <w:r w:rsidR="00F023B3">
          <w:rPr>
            <w:noProof/>
            <w:webHidden/>
          </w:rPr>
          <w:fldChar w:fldCharType="separate"/>
        </w:r>
        <w:r w:rsidR="00F023B3">
          <w:rPr>
            <w:noProof/>
            <w:webHidden/>
          </w:rPr>
          <w:t>30</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08" w:history="1">
        <w:r w:rsidR="00F023B3" w:rsidRPr="0053603D">
          <w:rPr>
            <w:rStyle w:val="Hipervnculo"/>
            <w:rFonts w:cs="Courier New"/>
            <w:noProof/>
            <w:lang w:val="es-NI"/>
          </w:rPr>
          <w:t>MODELO DE PERSONA, FAMILIA Y COMUNIDAD EN SALUD</w:t>
        </w:r>
        <w:r w:rsidR="00F023B3">
          <w:rPr>
            <w:noProof/>
            <w:webHidden/>
          </w:rPr>
          <w:tab/>
        </w:r>
        <w:r w:rsidR="00F023B3">
          <w:rPr>
            <w:noProof/>
            <w:webHidden/>
          </w:rPr>
          <w:fldChar w:fldCharType="begin"/>
        </w:r>
        <w:r w:rsidR="00F023B3">
          <w:rPr>
            <w:noProof/>
            <w:webHidden/>
          </w:rPr>
          <w:instrText xml:space="preserve"> PAGEREF _Toc442866608 \h </w:instrText>
        </w:r>
        <w:r w:rsidR="00F023B3">
          <w:rPr>
            <w:noProof/>
            <w:webHidden/>
          </w:rPr>
        </w:r>
        <w:r w:rsidR="00F023B3">
          <w:rPr>
            <w:noProof/>
            <w:webHidden/>
          </w:rPr>
          <w:fldChar w:fldCharType="separate"/>
        </w:r>
        <w:r w:rsidR="00F023B3">
          <w:rPr>
            <w:noProof/>
            <w:webHidden/>
          </w:rPr>
          <w:t>30</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09" w:history="1">
        <w:r w:rsidR="00F023B3" w:rsidRPr="0053603D">
          <w:rPr>
            <w:rStyle w:val="Hipervnculo"/>
            <w:rFonts w:cs="Courier New"/>
            <w:noProof/>
            <w:lang w:val="es-NI"/>
          </w:rPr>
          <w:t>TRANSFORMACIÓN EVOLUTIVA DE LA EDUCACIÓN EN TODOS LOS ÁMBITOS</w:t>
        </w:r>
        <w:r w:rsidR="00F023B3">
          <w:rPr>
            <w:noProof/>
            <w:webHidden/>
          </w:rPr>
          <w:tab/>
        </w:r>
        <w:r w:rsidR="00F023B3">
          <w:rPr>
            <w:noProof/>
            <w:webHidden/>
          </w:rPr>
          <w:fldChar w:fldCharType="begin"/>
        </w:r>
        <w:r w:rsidR="00F023B3">
          <w:rPr>
            <w:noProof/>
            <w:webHidden/>
          </w:rPr>
          <w:instrText xml:space="preserve"> PAGEREF _Toc442866609 \h </w:instrText>
        </w:r>
        <w:r w:rsidR="00F023B3">
          <w:rPr>
            <w:noProof/>
            <w:webHidden/>
          </w:rPr>
        </w:r>
        <w:r w:rsidR="00F023B3">
          <w:rPr>
            <w:noProof/>
            <w:webHidden/>
          </w:rPr>
          <w:fldChar w:fldCharType="separate"/>
        </w:r>
        <w:r w:rsidR="00F023B3">
          <w:rPr>
            <w:noProof/>
            <w:webHidden/>
          </w:rPr>
          <w:t>40</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10" w:history="1">
        <w:r w:rsidR="00F023B3" w:rsidRPr="0053603D">
          <w:rPr>
            <w:rStyle w:val="Hipervnculo"/>
            <w:noProof/>
            <w:lang w:val="es-NI"/>
          </w:rPr>
          <w:t>PROMOCIÓN DE IDENTIDAD Y CULTURA</w:t>
        </w:r>
        <w:r w:rsidR="00F023B3">
          <w:rPr>
            <w:noProof/>
            <w:webHidden/>
          </w:rPr>
          <w:tab/>
        </w:r>
        <w:r w:rsidR="00F023B3">
          <w:rPr>
            <w:noProof/>
            <w:webHidden/>
          </w:rPr>
          <w:fldChar w:fldCharType="begin"/>
        </w:r>
        <w:r w:rsidR="00F023B3">
          <w:rPr>
            <w:noProof/>
            <w:webHidden/>
          </w:rPr>
          <w:instrText xml:space="preserve"> PAGEREF _Toc442866610 \h </w:instrText>
        </w:r>
        <w:r w:rsidR="00F023B3">
          <w:rPr>
            <w:noProof/>
            <w:webHidden/>
          </w:rPr>
        </w:r>
        <w:r w:rsidR="00F023B3">
          <w:rPr>
            <w:noProof/>
            <w:webHidden/>
          </w:rPr>
          <w:fldChar w:fldCharType="separate"/>
        </w:r>
        <w:r w:rsidR="00F023B3">
          <w:rPr>
            <w:noProof/>
            <w:webHidden/>
          </w:rPr>
          <w:t>53</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11" w:history="1">
        <w:r w:rsidR="00F023B3" w:rsidRPr="0053603D">
          <w:rPr>
            <w:rStyle w:val="Hipervnculo"/>
            <w:noProof/>
            <w:lang w:val="es-MX"/>
          </w:rPr>
          <w:t>AGUA Y SANEAMIENTO</w:t>
        </w:r>
        <w:r w:rsidR="00F023B3">
          <w:rPr>
            <w:noProof/>
            <w:webHidden/>
          </w:rPr>
          <w:tab/>
        </w:r>
        <w:r w:rsidR="00F023B3">
          <w:rPr>
            <w:noProof/>
            <w:webHidden/>
          </w:rPr>
          <w:fldChar w:fldCharType="begin"/>
        </w:r>
        <w:r w:rsidR="00F023B3">
          <w:rPr>
            <w:noProof/>
            <w:webHidden/>
          </w:rPr>
          <w:instrText xml:space="preserve"> PAGEREF _Toc442866611 \h </w:instrText>
        </w:r>
        <w:r w:rsidR="00F023B3">
          <w:rPr>
            <w:noProof/>
            <w:webHidden/>
          </w:rPr>
        </w:r>
        <w:r w:rsidR="00F023B3">
          <w:rPr>
            <w:noProof/>
            <w:webHidden/>
          </w:rPr>
          <w:fldChar w:fldCharType="separate"/>
        </w:r>
        <w:r w:rsidR="00F023B3">
          <w:rPr>
            <w:noProof/>
            <w:webHidden/>
          </w:rPr>
          <w:t>58</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12" w:history="1">
        <w:r w:rsidR="00F023B3" w:rsidRPr="0053603D">
          <w:rPr>
            <w:rStyle w:val="Hipervnculo"/>
            <w:noProof/>
            <w:lang w:val="es-MX"/>
          </w:rPr>
          <w:t>DOCUMENTOS DE PROPIEDAD</w:t>
        </w:r>
        <w:r w:rsidR="00F023B3">
          <w:rPr>
            <w:noProof/>
            <w:webHidden/>
          </w:rPr>
          <w:tab/>
        </w:r>
        <w:r w:rsidR="00F023B3">
          <w:rPr>
            <w:noProof/>
            <w:webHidden/>
          </w:rPr>
          <w:fldChar w:fldCharType="begin"/>
        </w:r>
        <w:r w:rsidR="00F023B3">
          <w:rPr>
            <w:noProof/>
            <w:webHidden/>
          </w:rPr>
          <w:instrText xml:space="preserve"> PAGEREF _Toc442866612 \h </w:instrText>
        </w:r>
        <w:r w:rsidR="00F023B3">
          <w:rPr>
            <w:noProof/>
            <w:webHidden/>
          </w:rPr>
        </w:r>
        <w:r w:rsidR="00F023B3">
          <w:rPr>
            <w:noProof/>
            <w:webHidden/>
          </w:rPr>
          <w:fldChar w:fldCharType="separate"/>
        </w:r>
        <w:r w:rsidR="00F023B3">
          <w:rPr>
            <w:noProof/>
            <w:webHidden/>
          </w:rPr>
          <w:t>60</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13" w:history="1">
        <w:r w:rsidR="00F023B3" w:rsidRPr="0053603D">
          <w:rPr>
            <w:rStyle w:val="Hipervnculo"/>
            <w:noProof/>
            <w:lang w:val="es-MX"/>
          </w:rPr>
          <w:t>SEGURIDAD SOCIAL</w:t>
        </w:r>
        <w:r w:rsidR="00F023B3">
          <w:rPr>
            <w:noProof/>
            <w:webHidden/>
          </w:rPr>
          <w:tab/>
        </w:r>
        <w:r w:rsidR="00F023B3">
          <w:rPr>
            <w:noProof/>
            <w:webHidden/>
          </w:rPr>
          <w:fldChar w:fldCharType="begin"/>
        </w:r>
        <w:r w:rsidR="00F023B3">
          <w:rPr>
            <w:noProof/>
            <w:webHidden/>
          </w:rPr>
          <w:instrText xml:space="preserve"> PAGEREF _Toc442866613 \h </w:instrText>
        </w:r>
        <w:r w:rsidR="00F023B3">
          <w:rPr>
            <w:noProof/>
            <w:webHidden/>
          </w:rPr>
        </w:r>
        <w:r w:rsidR="00F023B3">
          <w:rPr>
            <w:noProof/>
            <w:webHidden/>
          </w:rPr>
          <w:fldChar w:fldCharType="separate"/>
        </w:r>
        <w:r w:rsidR="00F023B3">
          <w:rPr>
            <w:noProof/>
            <w:webHidden/>
          </w:rPr>
          <w:t>62</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14" w:history="1">
        <w:r w:rsidR="00F023B3" w:rsidRPr="0053603D">
          <w:rPr>
            <w:rStyle w:val="Hipervnculo"/>
            <w:noProof/>
            <w:lang w:val="es-MX"/>
          </w:rPr>
          <w:t>PROMOCIÓN DE VALORES Y ATENCIÓN A LAS FAMILIAS</w:t>
        </w:r>
        <w:r w:rsidR="00F023B3">
          <w:rPr>
            <w:noProof/>
            <w:webHidden/>
          </w:rPr>
          <w:tab/>
        </w:r>
        <w:r w:rsidR="00F023B3">
          <w:rPr>
            <w:noProof/>
            <w:webHidden/>
          </w:rPr>
          <w:fldChar w:fldCharType="begin"/>
        </w:r>
        <w:r w:rsidR="00F023B3">
          <w:rPr>
            <w:noProof/>
            <w:webHidden/>
          </w:rPr>
          <w:instrText xml:space="preserve"> PAGEREF _Toc442866614 \h </w:instrText>
        </w:r>
        <w:r w:rsidR="00F023B3">
          <w:rPr>
            <w:noProof/>
            <w:webHidden/>
          </w:rPr>
        </w:r>
        <w:r w:rsidR="00F023B3">
          <w:rPr>
            <w:noProof/>
            <w:webHidden/>
          </w:rPr>
          <w:fldChar w:fldCharType="separate"/>
        </w:r>
        <w:r w:rsidR="00F023B3">
          <w:rPr>
            <w:noProof/>
            <w:webHidden/>
          </w:rPr>
          <w:t>68</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15" w:history="1">
        <w:r w:rsidR="00F023B3" w:rsidRPr="0053603D">
          <w:rPr>
            <w:rStyle w:val="Hipervnculo"/>
            <w:noProof/>
            <w:lang w:val="es-MX"/>
          </w:rPr>
          <w:t>PROTAGONISMO DE LAS MUJERES</w:t>
        </w:r>
        <w:r w:rsidR="00F023B3">
          <w:rPr>
            <w:noProof/>
            <w:webHidden/>
          </w:rPr>
          <w:tab/>
        </w:r>
        <w:r w:rsidR="00F023B3">
          <w:rPr>
            <w:noProof/>
            <w:webHidden/>
          </w:rPr>
          <w:fldChar w:fldCharType="begin"/>
        </w:r>
        <w:r w:rsidR="00F023B3">
          <w:rPr>
            <w:noProof/>
            <w:webHidden/>
          </w:rPr>
          <w:instrText xml:space="preserve"> PAGEREF _Toc442866615 \h </w:instrText>
        </w:r>
        <w:r w:rsidR="00F023B3">
          <w:rPr>
            <w:noProof/>
            <w:webHidden/>
          </w:rPr>
        </w:r>
        <w:r w:rsidR="00F023B3">
          <w:rPr>
            <w:noProof/>
            <w:webHidden/>
          </w:rPr>
          <w:fldChar w:fldCharType="separate"/>
        </w:r>
        <w:r w:rsidR="00F023B3">
          <w:rPr>
            <w:noProof/>
            <w:webHidden/>
          </w:rPr>
          <w:t>72</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16" w:history="1">
        <w:r w:rsidR="00F023B3" w:rsidRPr="0053603D">
          <w:rPr>
            <w:rStyle w:val="Hipervnculo"/>
            <w:noProof/>
            <w:lang w:val="es-MX"/>
          </w:rPr>
          <w:t>PROTAGONISMO DE LA JUVENTUD</w:t>
        </w:r>
        <w:r w:rsidR="00F023B3">
          <w:rPr>
            <w:noProof/>
            <w:webHidden/>
          </w:rPr>
          <w:tab/>
        </w:r>
        <w:r w:rsidR="00F023B3">
          <w:rPr>
            <w:noProof/>
            <w:webHidden/>
          </w:rPr>
          <w:fldChar w:fldCharType="begin"/>
        </w:r>
        <w:r w:rsidR="00F023B3">
          <w:rPr>
            <w:noProof/>
            <w:webHidden/>
          </w:rPr>
          <w:instrText xml:space="preserve"> PAGEREF _Toc442866616 \h </w:instrText>
        </w:r>
        <w:r w:rsidR="00F023B3">
          <w:rPr>
            <w:noProof/>
            <w:webHidden/>
          </w:rPr>
        </w:r>
        <w:r w:rsidR="00F023B3">
          <w:rPr>
            <w:noProof/>
            <w:webHidden/>
          </w:rPr>
          <w:fldChar w:fldCharType="separate"/>
        </w:r>
        <w:r w:rsidR="00F023B3">
          <w:rPr>
            <w:noProof/>
            <w:webHidden/>
          </w:rPr>
          <w:t>73</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17" w:history="1">
        <w:r w:rsidR="00F023B3" w:rsidRPr="0053603D">
          <w:rPr>
            <w:rStyle w:val="Hipervnculo"/>
            <w:noProof/>
            <w:lang w:val="es-MX"/>
          </w:rPr>
          <w:t>RESCATE Y PROMOCIÓN DEL DEPORTE</w:t>
        </w:r>
        <w:r w:rsidR="00F023B3">
          <w:rPr>
            <w:noProof/>
            <w:webHidden/>
          </w:rPr>
          <w:tab/>
        </w:r>
        <w:r w:rsidR="00F023B3">
          <w:rPr>
            <w:noProof/>
            <w:webHidden/>
          </w:rPr>
          <w:fldChar w:fldCharType="begin"/>
        </w:r>
        <w:r w:rsidR="00F023B3">
          <w:rPr>
            <w:noProof/>
            <w:webHidden/>
          </w:rPr>
          <w:instrText xml:space="preserve"> PAGEREF _Toc442866617 \h </w:instrText>
        </w:r>
        <w:r w:rsidR="00F023B3">
          <w:rPr>
            <w:noProof/>
            <w:webHidden/>
          </w:rPr>
        </w:r>
        <w:r w:rsidR="00F023B3">
          <w:rPr>
            <w:noProof/>
            <w:webHidden/>
          </w:rPr>
          <w:fldChar w:fldCharType="separate"/>
        </w:r>
        <w:r w:rsidR="00F023B3">
          <w:rPr>
            <w:noProof/>
            <w:webHidden/>
          </w:rPr>
          <w:t>74</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18" w:history="1">
        <w:r w:rsidR="00F023B3" w:rsidRPr="0053603D">
          <w:rPr>
            <w:rStyle w:val="Hipervnculo"/>
            <w:noProof/>
            <w:lang w:val="es-NI"/>
          </w:rPr>
          <w:t>INVERSIÓN, INFRAESTRUCTURA Y COMUNICACIONES</w:t>
        </w:r>
        <w:r w:rsidR="00F023B3">
          <w:rPr>
            <w:noProof/>
            <w:webHidden/>
          </w:rPr>
          <w:tab/>
        </w:r>
        <w:r w:rsidR="00F023B3">
          <w:rPr>
            <w:noProof/>
            <w:webHidden/>
          </w:rPr>
          <w:fldChar w:fldCharType="begin"/>
        </w:r>
        <w:r w:rsidR="00F023B3">
          <w:rPr>
            <w:noProof/>
            <w:webHidden/>
          </w:rPr>
          <w:instrText xml:space="preserve"> PAGEREF _Toc442866618 \h </w:instrText>
        </w:r>
        <w:r w:rsidR="00F023B3">
          <w:rPr>
            <w:noProof/>
            <w:webHidden/>
          </w:rPr>
        </w:r>
        <w:r w:rsidR="00F023B3">
          <w:rPr>
            <w:noProof/>
            <w:webHidden/>
          </w:rPr>
          <w:fldChar w:fldCharType="separate"/>
        </w:r>
        <w:r w:rsidR="00F023B3">
          <w:rPr>
            <w:noProof/>
            <w:webHidden/>
          </w:rPr>
          <w:t>77</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19" w:history="1">
        <w:r w:rsidR="00F023B3" w:rsidRPr="0053603D">
          <w:rPr>
            <w:rStyle w:val="Hipervnculo"/>
            <w:noProof/>
            <w:lang w:val="es-ES"/>
          </w:rPr>
          <w:t xml:space="preserve">CONSTRUCCIÓN Y MANTENIMIENTO DE </w:t>
        </w:r>
        <w:r w:rsidR="00F023B3" w:rsidRPr="0053603D">
          <w:rPr>
            <w:rStyle w:val="Hipervnculo"/>
            <w:noProof/>
            <w:lang w:val="es-MX"/>
          </w:rPr>
          <w:t>CARRETERAS</w:t>
        </w:r>
        <w:r w:rsidR="00F023B3">
          <w:rPr>
            <w:noProof/>
            <w:webHidden/>
          </w:rPr>
          <w:tab/>
        </w:r>
        <w:r w:rsidR="00F023B3">
          <w:rPr>
            <w:noProof/>
            <w:webHidden/>
          </w:rPr>
          <w:fldChar w:fldCharType="begin"/>
        </w:r>
        <w:r w:rsidR="00F023B3">
          <w:rPr>
            <w:noProof/>
            <w:webHidden/>
          </w:rPr>
          <w:instrText xml:space="preserve"> PAGEREF _Toc442866619 \h </w:instrText>
        </w:r>
        <w:r w:rsidR="00F023B3">
          <w:rPr>
            <w:noProof/>
            <w:webHidden/>
          </w:rPr>
        </w:r>
        <w:r w:rsidR="00F023B3">
          <w:rPr>
            <w:noProof/>
            <w:webHidden/>
          </w:rPr>
          <w:fldChar w:fldCharType="separate"/>
        </w:r>
        <w:r w:rsidR="00F023B3">
          <w:rPr>
            <w:noProof/>
            <w:webHidden/>
          </w:rPr>
          <w:t>77</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20" w:history="1">
        <w:r w:rsidR="00F023B3" w:rsidRPr="0053603D">
          <w:rPr>
            <w:rStyle w:val="Hipervnculo"/>
            <w:rFonts w:cs="Courier New"/>
            <w:noProof/>
            <w:lang w:val="es-NI"/>
          </w:rPr>
          <w:t>CALLES PARA EL PUEBLO</w:t>
        </w:r>
        <w:r w:rsidR="00F023B3">
          <w:rPr>
            <w:noProof/>
            <w:webHidden/>
          </w:rPr>
          <w:tab/>
        </w:r>
        <w:r w:rsidR="00F023B3">
          <w:rPr>
            <w:noProof/>
            <w:webHidden/>
          </w:rPr>
          <w:fldChar w:fldCharType="begin"/>
        </w:r>
        <w:r w:rsidR="00F023B3">
          <w:rPr>
            <w:noProof/>
            <w:webHidden/>
          </w:rPr>
          <w:instrText xml:space="preserve"> PAGEREF _Toc442866620 \h </w:instrText>
        </w:r>
        <w:r w:rsidR="00F023B3">
          <w:rPr>
            <w:noProof/>
            <w:webHidden/>
          </w:rPr>
        </w:r>
        <w:r w:rsidR="00F023B3">
          <w:rPr>
            <w:noProof/>
            <w:webHidden/>
          </w:rPr>
          <w:fldChar w:fldCharType="separate"/>
        </w:r>
        <w:r w:rsidR="00F023B3">
          <w:rPr>
            <w:noProof/>
            <w:webHidden/>
          </w:rPr>
          <w:t>80</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21" w:history="1">
        <w:r w:rsidR="00F023B3" w:rsidRPr="0053603D">
          <w:rPr>
            <w:rStyle w:val="Hipervnculo"/>
            <w:rFonts w:cs="Courier New"/>
            <w:noProof/>
            <w:lang w:val="es-NI"/>
          </w:rPr>
          <w:t>CAMBIO DE LA MATRIZ ENERGÉTICA Y ELECTRIFICACIÓN EN TODO EL PAÍS</w:t>
        </w:r>
        <w:r w:rsidR="00F023B3">
          <w:rPr>
            <w:noProof/>
            <w:webHidden/>
          </w:rPr>
          <w:tab/>
        </w:r>
        <w:r w:rsidR="00F023B3">
          <w:rPr>
            <w:noProof/>
            <w:webHidden/>
          </w:rPr>
          <w:fldChar w:fldCharType="begin"/>
        </w:r>
        <w:r w:rsidR="00F023B3">
          <w:rPr>
            <w:noProof/>
            <w:webHidden/>
          </w:rPr>
          <w:instrText xml:space="preserve"> PAGEREF _Toc442866621 \h </w:instrText>
        </w:r>
        <w:r w:rsidR="00F023B3">
          <w:rPr>
            <w:noProof/>
            <w:webHidden/>
          </w:rPr>
        </w:r>
        <w:r w:rsidR="00F023B3">
          <w:rPr>
            <w:noProof/>
            <w:webHidden/>
          </w:rPr>
          <w:fldChar w:fldCharType="separate"/>
        </w:r>
        <w:r w:rsidR="00F023B3">
          <w:rPr>
            <w:noProof/>
            <w:webHidden/>
          </w:rPr>
          <w:t>80</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22" w:history="1">
        <w:r w:rsidR="00F023B3" w:rsidRPr="0053603D">
          <w:rPr>
            <w:rStyle w:val="Hipervnculo"/>
            <w:rFonts w:cs="Courier New"/>
            <w:noProof/>
            <w:lang w:val="es-NI"/>
          </w:rPr>
          <w:t>MINAS E HIDROCARBUROS</w:t>
        </w:r>
        <w:r w:rsidR="00F023B3">
          <w:rPr>
            <w:noProof/>
            <w:webHidden/>
          </w:rPr>
          <w:tab/>
        </w:r>
        <w:r w:rsidR="00F023B3">
          <w:rPr>
            <w:noProof/>
            <w:webHidden/>
          </w:rPr>
          <w:fldChar w:fldCharType="begin"/>
        </w:r>
        <w:r w:rsidR="00F023B3">
          <w:rPr>
            <w:noProof/>
            <w:webHidden/>
          </w:rPr>
          <w:instrText xml:space="preserve"> PAGEREF _Toc442866622 \h </w:instrText>
        </w:r>
        <w:r w:rsidR="00F023B3">
          <w:rPr>
            <w:noProof/>
            <w:webHidden/>
          </w:rPr>
        </w:r>
        <w:r w:rsidR="00F023B3">
          <w:rPr>
            <w:noProof/>
            <w:webHidden/>
          </w:rPr>
          <w:fldChar w:fldCharType="separate"/>
        </w:r>
        <w:r w:rsidR="00F023B3">
          <w:rPr>
            <w:noProof/>
            <w:webHidden/>
          </w:rPr>
          <w:t>85</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23" w:history="1">
        <w:r w:rsidR="00F023B3" w:rsidRPr="0053603D">
          <w:rPr>
            <w:rStyle w:val="Hipervnculo"/>
            <w:rFonts w:cs="Courier New"/>
            <w:noProof/>
            <w:lang w:val="es-NI"/>
          </w:rPr>
          <w:t>TRANSPORTES</w:t>
        </w:r>
        <w:r w:rsidR="00F023B3">
          <w:rPr>
            <w:noProof/>
            <w:webHidden/>
          </w:rPr>
          <w:tab/>
        </w:r>
        <w:r w:rsidR="00F023B3">
          <w:rPr>
            <w:noProof/>
            <w:webHidden/>
          </w:rPr>
          <w:fldChar w:fldCharType="begin"/>
        </w:r>
        <w:r w:rsidR="00F023B3">
          <w:rPr>
            <w:noProof/>
            <w:webHidden/>
          </w:rPr>
          <w:instrText xml:space="preserve"> PAGEREF _Toc442866623 \h </w:instrText>
        </w:r>
        <w:r w:rsidR="00F023B3">
          <w:rPr>
            <w:noProof/>
            <w:webHidden/>
          </w:rPr>
        </w:r>
        <w:r w:rsidR="00F023B3">
          <w:rPr>
            <w:noProof/>
            <w:webHidden/>
          </w:rPr>
          <w:fldChar w:fldCharType="separate"/>
        </w:r>
        <w:r w:rsidR="00F023B3">
          <w:rPr>
            <w:noProof/>
            <w:webHidden/>
          </w:rPr>
          <w:t>89</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24" w:history="1">
        <w:r w:rsidR="00F023B3" w:rsidRPr="0053603D">
          <w:rPr>
            <w:rStyle w:val="Hipervnculo"/>
            <w:rFonts w:cs="Courier New"/>
            <w:noProof/>
            <w:lang w:val="es-NI"/>
          </w:rPr>
          <w:t>PUERTOS</w:t>
        </w:r>
        <w:r w:rsidR="00F023B3">
          <w:rPr>
            <w:noProof/>
            <w:webHidden/>
          </w:rPr>
          <w:tab/>
        </w:r>
        <w:r w:rsidR="00F023B3">
          <w:rPr>
            <w:noProof/>
            <w:webHidden/>
          </w:rPr>
          <w:fldChar w:fldCharType="begin"/>
        </w:r>
        <w:r w:rsidR="00F023B3">
          <w:rPr>
            <w:noProof/>
            <w:webHidden/>
          </w:rPr>
          <w:instrText xml:space="preserve"> PAGEREF _Toc442866624 \h </w:instrText>
        </w:r>
        <w:r w:rsidR="00F023B3">
          <w:rPr>
            <w:noProof/>
            <w:webHidden/>
          </w:rPr>
        </w:r>
        <w:r w:rsidR="00F023B3">
          <w:rPr>
            <w:noProof/>
            <w:webHidden/>
          </w:rPr>
          <w:fldChar w:fldCharType="separate"/>
        </w:r>
        <w:r w:rsidR="00F023B3">
          <w:rPr>
            <w:noProof/>
            <w:webHidden/>
          </w:rPr>
          <w:t>92</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25" w:history="1">
        <w:r w:rsidR="00F023B3" w:rsidRPr="0053603D">
          <w:rPr>
            <w:rStyle w:val="Hipervnculo"/>
            <w:rFonts w:cs="Courier New"/>
            <w:noProof/>
            <w:lang w:val="es-NI"/>
          </w:rPr>
          <w:t>AEROPUERTOS</w:t>
        </w:r>
        <w:r w:rsidR="00F023B3">
          <w:rPr>
            <w:noProof/>
            <w:webHidden/>
          </w:rPr>
          <w:tab/>
        </w:r>
        <w:r w:rsidR="00F023B3">
          <w:rPr>
            <w:noProof/>
            <w:webHidden/>
          </w:rPr>
          <w:fldChar w:fldCharType="begin"/>
        </w:r>
        <w:r w:rsidR="00F023B3">
          <w:rPr>
            <w:noProof/>
            <w:webHidden/>
          </w:rPr>
          <w:instrText xml:space="preserve"> PAGEREF _Toc442866625 \h </w:instrText>
        </w:r>
        <w:r w:rsidR="00F023B3">
          <w:rPr>
            <w:noProof/>
            <w:webHidden/>
          </w:rPr>
        </w:r>
        <w:r w:rsidR="00F023B3">
          <w:rPr>
            <w:noProof/>
            <w:webHidden/>
          </w:rPr>
          <w:fldChar w:fldCharType="separate"/>
        </w:r>
        <w:r w:rsidR="00F023B3">
          <w:rPr>
            <w:noProof/>
            <w:webHidden/>
          </w:rPr>
          <w:t>94</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26" w:history="1">
        <w:r w:rsidR="00F023B3" w:rsidRPr="0053603D">
          <w:rPr>
            <w:rStyle w:val="Hipervnculo"/>
            <w:rFonts w:cs="Courier New"/>
            <w:noProof/>
            <w:lang w:val="es-NI"/>
          </w:rPr>
          <w:t>FRONTERAS TERRESTRES</w:t>
        </w:r>
        <w:r w:rsidR="00F023B3">
          <w:rPr>
            <w:noProof/>
            <w:webHidden/>
          </w:rPr>
          <w:tab/>
        </w:r>
        <w:r w:rsidR="00F023B3">
          <w:rPr>
            <w:noProof/>
            <w:webHidden/>
          </w:rPr>
          <w:fldChar w:fldCharType="begin"/>
        </w:r>
        <w:r w:rsidR="00F023B3">
          <w:rPr>
            <w:noProof/>
            <w:webHidden/>
          </w:rPr>
          <w:instrText xml:space="preserve"> PAGEREF _Toc442866626 \h </w:instrText>
        </w:r>
        <w:r w:rsidR="00F023B3">
          <w:rPr>
            <w:noProof/>
            <w:webHidden/>
          </w:rPr>
        </w:r>
        <w:r w:rsidR="00F023B3">
          <w:rPr>
            <w:noProof/>
            <w:webHidden/>
          </w:rPr>
          <w:fldChar w:fldCharType="separate"/>
        </w:r>
        <w:r w:rsidR="00F023B3">
          <w:rPr>
            <w:noProof/>
            <w:webHidden/>
          </w:rPr>
          <w:t>96</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27" w:history="1">
        <w:r w:rsidR="00F023B3" w:rsidRPr="0053603D">
          <w:rPr>
            <w:rStyle w:val="Hipervnculo"/>
            <w:rFonts w:cs="Courier New"/>
            <w:noProof/>
            <w:lang w:val="es-NI"/>
          </w:rPr>
          <w:t>VIVIENDAS</w:t>
        </w:r>
        <w:r w:rsidR="00F023B3">
          <w:rPr>
            <w:noProof/>
            <w:webHidden/>
          </w:rPr>
          <w:tab/>
        </w:r>
        <w:r w:rsidR="00F023B3">
          <w:rPr>
            <w:noProof/>
            <w:webHidden/>
          </w:rPr>
          <w:fldChar w:fldCharType="begin"/>
        </w:r>
        <w:r w:rsidR="00F023B3">
          <w:rPr>
            <w:noProof/>
            <w:webHidden/>
          </w:rPr>
          <w:instrText xml:space="preserve"> PAGEREF _Toc442866627 \h </w:instrText>
        </w:r>
        <w:r w:rsidR="00F023B3">
          <w:rPr>
            <w:noProof/>
            <w:webHidden/>
          </w:rPr>
        </w:r>
        <w:r w:rsidR="00F023B3">
          <w:rPr>
            <w:noProof/>
            <w:webHidden/>
          </w:rPr>
          <w:fldChar w:fldCharType="separate"/>
        </w:r>
        <w:r w:rsidR="00F023B3">
          <w:rPr>
            <w:noProof/>
            <w:webHidden/>
          </w:rPr>
          <w:t>101</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28" w:history="1">
        <w:r w:rsidR="00F023B3" w:rsidRPr="0053603D">
          <w:rPr>
            <w:rStyle w:val="Hipervnculo"/>
            <w:rFonts w:cs="Courier New"/>
            <w:noProof/>
            <w:lang w:val="es-NI"/>
          </w:rPr>
          <w:t xml:space="preserve">TELECOMUNICACIONES Y </w:t>
        </w:r>
        <w:r w:rsidR="00F023B3" w:rsidRPr="0053603D">
          <w:rPr>
            <w:rStyle w:val="Hipervnculo"/>
            <w:noProof/>
            <w:lang w:val="es-ES"/>
          </w:rPr>
          <w:t>TECNOLOGÍA</w:t>
        </w:r>
        <w:r w:rsidR="00F023B3">
          <w:rPr>
            <w:noProof/>
            <w:webHidden/>
          </w:rPr>
          <w:tab/>
        </w:r>
        <w:r w:rsidR="00F023B3">
          <w:rPr>
            <w:noProof/>
            <w:webHidden/>
          </w:rPr>
          <w:fldChar w:fldCharType="begin"/>
        </w:r>
        <w:r w:rsidR="00F023B3">
          <w:rPr>
            <w:noProof/>
            <w:webHidden/>
          </w:rPr>
          <w:instrText xml:space="preserve"> PAGEREF _Toc442866628 \h </w:instrText>
        </w:r>
        <w:r w:rsidR="00F023B3">
          <w:rPr>
            <w:noProof/>
            <w:webHidden/>
          </w:rPr>
        </w:r>
        <w:r w:rsidR="00F023B3">
          <w:rPr>
            <w:noProof/>
            <w:webHidden/>
          </w:rPr>
          <w:fldChar w:fldCharType="separate"/>
        </w:r>
        <w:r w:rsidR="00F023B3">
          <w:rPr>
            <w:noProof/>
            <w:webHidden/>
          </w:rPr>
          <w:t>101</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29" w:history="1">
        <w:r w:rsidR="00F023B3" w:rsidRPr="0053603D">
          <w:rPr>
            <w:rStyle w:val="Hipervnculo"/>
            <w:rFonts w:cs="Courier New"/>
            <w:noProof/>
            <w:lang w:val="es-NI"/>
          </w:rPr>
          <w:t>GRANDES PROYECTOS</w:t>
        </w:r>
        <w:r w:rsidR="00F023B3">
          <w:rPr>
            <w:noProof/>
            <w:webHidden/>
          </w:rPr>
          <w:tab/>
        </w:r>
        <w:r w:rsidR="00F023B3">
          <w:rPr>
            <w:noProof/>
            <w:webHidden/>
          </w:rPr>
          <w:fldChar w:fldCharType="begin"/>
        </w:r>
        <w:r w:rsidR="00F023B3">
          <w:rPr>
            <w:noProof/>
            <w:webHidden/>
          </w:rPr>
          <w:instrText xml:space="preserve"> PAGEREF _Toc442866629 \h </w:instrText>
        </w:r>
        <w:r w:rsidR="00F023B3">
          <w:rPr>
            <w:noProof/>
            <w:webHidden/>
          </w:rPr>
        </w:r>
        <w:r w:rsidR="00F023B3">
          <w:rPr>
            <w:noProof/>
            <w:webHidden/>
          </w:rPr>
          <w:fldChar w:fldCharType="separate"/>
        </w:r>
        <w:r w:rsidR="00F023B3">
          <w:rPr>
            <w:noProof/>
            <w:webHidden/>
          </w:rPr>
          <w:t>103</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30" w:history="1">
        <w:r w:rsidR="00F023B3" w:rsidRPr="0053603D">
          <w:rPr>
            <w:rStyle w:val="Hipervnculo"/>
            <w:rFonts w:cs="Courier New"/>
            <w:noProof/>
            <w:lang w:val="es-NI"/>
          </w:rPr>
          <w:t>GRAN CANAL INTEROCEÁNICO DE NICARAGUA</w:t>
        </w:r>
        <w:r w:rsidR="00F023B3">
          <w:rPr>
            <w:noProof/>
            <w:webHidden/>
          </w:rPr>
          <w:tab/>
        </w:r>
        <w:r w:rsidR="00F023B3">
          <w:rPr>
            <w:noProof/>
            <w:webHidden/>
          </w:rPr>
          <w:fldChar w:fldCharType="begin"/>
        </w:r>
        <w:r w:rsidR="00F023B3">
          <w:rPr>
            <w:noProof/>
            <w:webHidden/>
          </w:rPr>
          <w:instrText xml:space="preserve"> PAGEREF _Toc442866630 \h </w:instrText>
        </w:r>
        <w:r w:rsidR="00F023B3">
          <w:rPr>
            <w:noProof/>
            <w:webHidden/>
          </w:rPr>
        </w:r>
        <w:r w:rsidR="00F023B3">
          <w:rPr>
            <w:noProof/>
            <w:webHidden/>
          </w:rPr>
          <w:fldChar w:fldCharType="separate"/>
        </w:r>
        <w:r w:rsidR="00F023B3">
          <w:rPr>
            <w:noProof/>
            <w:webHidden/>
          </w:rPr>
          <w:t>105</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31" w:history="1">
        <w:r w:rsidR="00F023B3" w:rsidRPr="0053603D">
          <w:rPr>
            <w:rStyle w:val="Hipervnculo"/>
            <w:rFonts w:cs="Courier New"/>
            <w:noProof/>
            <w:lang w:val="es-NI"/>
          </w:rPr>
          <w:t>PRODUCCIÓN, CONSUMO Y COMERCIO</w:t>
        </w:r>
        <w:r w:rsidR="00F023B3">
          <w:rPr>
            <w:noProof/>
            <w:webHidden/>
          </w:rPr>
          <w:tab/>
        </w:r>
        <w:r w:rsidR="00F023B3">
          <w:rPr>
            <w:noProof/>
            <w:webHidden/>
          </w:rPr>
          <w:fldChar w:fldCharType="begin"/>
        </w:r>
        <w:r w:rsidR="00F023B3">
          <w:rPr>
            <w:noProof/>
            <w:webHidden/>
          </w:rPr>
          <w:instrText xml:space="preserve"> PAGEREF _Toc442866631 \h </w:instrText>
        </w:r>
        <w:r w:rsidR="00F023B3">
          <w:rPr>
            <w:noProof/>
            <w:webHidden/>
          </w:rPr>
        </w:r>
        <w:r w:rsidR="00F023B3">
          <w:rPr>
            <w:noProof/>
            <w:webHidden/>
          </w:rPr>
          <w:fldChar w:fldCharType="separate"/>
        </w:r>
        <w:r w:rsidR="00F023B3">
          <w:rPr>
            <w:noProof/>
            <w:webHidden/>
          </w:rPr>
          <w:t>107</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32" w:history="1">
        <w:r w:rsidR="00F023B3" w:rsidRPr="0053603D">
          <w:rPr>
            <w:rStyle w:val="Hipervnculo"/>
            <w:noProof/>
            <w:lang w:val="es-ES" w:eastAsia="es-ES"/>
          </w:rPr>
          <w:t>FORTALECIMIENTO DEL MODELO DE ALIANZAS, ELABORANDO JUNT@S Y MONITOREANDO LOS PLANES NACIONALES DE PRODUCCIÓN, CONSUMO Y COMERCIO</w:t>
        </w:r>
        <w:r w:rsidR="00F023B3">
          <w:rPr>
            <w:noProof/>
            <w:webHidden/>
          </w:rPr>
          <w:tab/>
        </w:r>
        <w:r w:rsidR="00F023B3">
          <w:rPr>
            <w:noProof/>
            <w:webHidden/>
          </w:rPr>
          <w:fldChar w:fldCharType="begin"/>
        </w:r>
        <w:r w:rsidR="00F023B3">
          <w:rPr>
            <w:noProof/>
            <w:webHidden/>
          </w:rPr>
          <w:instrText xml:space="preserve"> PAGEREF _Toc442866632 \h </w:instrText>
        </w:r>
        <w:r w:rsidR="00F023B3">
          <w:rPr>
            <w:noProof/>
            <w:webHidden/>
          </w:rPr>
        </w:r>
        <w:r w:rsidR="00F023B3">
          <w:rPr>
            <w:noProof/>
            <w:webHidden/>
          </w:rPr>
          <w:fldChar w:fldCharType="separate"/>
        </w:r>
        <w:r w:rsidR="00F023B3">
          <w:rPr>
            <w:noProof/>
            <w:webHidden/>
          </w:rPr>
          <w:t>107</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33" w:history="1">
        <w:r w:rsidR="00F023B3" w:rsidRPr="0053603D">
          <w:rPr>
            <w:rStyle w:val="Hipervnculo"/>
            <w:noProof/>
            <w:lang w:val="es-ES" w:eastAsia="es-ES"/>
          </w:rPr>
          <w:t>PLANIFICACIÓN Y MONITOREO DE LA PRODUCCIÓN, CONSUMO Y COMERCIO POR SECTORES, RUBROS Y METAS</w:t>
        </w:r>
        <w:r w:rsidR="00F023B3">
          <w:rPr>
            <w:noProof/>
            <w:webHidden/>
          </w:rPr>
          <w:tab/>
        </w:r>
        <w:r w:rsidR="00F023B3">
          <w:rPr>
            <w:noProof/>
            <w:webHidden/>
          </w:rPr>
          <w:fldChar w:fldCharType="begin"/>
        </w:r>
        <w:r w:rsidR="00F023B3">
          <w:rPr>
            <w:noProof/>
            <w:webHidden/>
          </w:rPr>
          <w:instrText xml:space="preserve"> PAGEREF _Toc442866633 \h </w:instrText>
        </w:r>
        <w:r w:rsidR="00F023B3">
          <w:rPr>
            <w:noProof/>
            <w:webHidden/>
          </w:rPr>
        </w:r>
        <w:r w:rsidR="00F023B3">
          <w:rPr>
            <w:noProof/>
            <w:webHidden/>
          </w:rPr>
          <w:fldChar w:fldCharType="separate"/>
        </w:r>
        <w:r w:rsidR="00F023B3">
          <w:rPr>
            <w:noProof/>
            <w:webHidden/>
          </w:rPr>
          <w:t>109</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34" w:history="1">
        <w:r w:rsidR="00F023B3" w:rsidRPr="0053603D">
          <w:rPr>
            <w:rStyle w:val="Hipervnculo"/>
            <w:noProof/>
            <w:lang w:val="es-ES" w:eastAsia="es-ES"/>
          </w:rPr>
          <w:t>INCORPORACIÓN PLENA DE LA MICRO, PEQUEÑA Y MEDIANA PRODUCCIÓN Y EMPRESA, INCLUYENDO EL MODELO COOPERATIVO Y ASOCIATIVO</w:t>
        </w:r>
        <w:r w:rsidR="00F023B3">
          <w:rPr>
            <w:noProof/>
            <w:webHidden/>
          </w:rPr>
          <w:tab/>
        </w:r>
        <w:r w:rsidR="00F023B3">
          <w:rPr>
            <w:noProof/>
            <w:webHidden/>
          </w:rPr>
          <w:fldChar w:fldCharType="begin"/>
        </w:r>
        <w:r w:rsidR="00F023B3">
          <w:rPr>
            <w:noProof/>
            <w:webHidden/>
          </w:rPr>
          <w:instrText xml:space="preserve"> PAGEREF _Toc442866634 \h </w:instrText>
        </w:r>
        <w:r w:rsidR="00F023B3">
          <w:rPr>
            <w:noProof/>
            <w:webHidden/>
          </w:rPr>
        </w:r>
        <w:r w:rsidR="00F023B3">
          <w:rPr>
            <w:noProof/>
            <w:webHidden/>
          </w:rPr>
          <w:fldChar w:fldCharType="separate"/>
        </w:r>
        <w:r w:rsidR="00F023B3">
          <w:rPr>
            <w:noProof/>
            <w:webHidden/>
          </w:rPr>
          <w:t>111</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35" w:history="1">
        <w:r w:rsidR="00F023B3" w:rsidRPr="0053603D">
          <w:rPr>
            <w:rStyle w:val="Hipervnculo"/>
            <w:noProof/>
            <w:lang w:val="es-ES" w:eastAsia="es-ES"/>
          </w:rPr>
          <w:t>PROMOCIÓN Y CAPACITACIÓN PARA AGROINDUSTRIAS</w:t>
        </w:r>
        <w:r w:rsidR="00F023B3">
          <w:rPr>
            <w:noProof/>
            <w:webHidden/>
          </w:rPr>
          <w:tab/>
        </w:r>
        <w:r w:rsidR="00F023B3">
          <w:rPr>
            <w:noProof/>
            <w:webHidden/>
          </w:rPr>
          <w:fldChar w:fldCharType="begin"/>
        </w:r>
        <w:r w:rsidR="00F023B3">
          <w:rPr>
            <w:noProof/>
            <w:webHidden/>
          </w:rPr>
          <w:instrText xml:space="preserve"> PAGEREF _Toc442866635 \h </w:instrText>
        </w:r>
        <w:r w:rsidR="00F023B3">
          <w:rPr>
            <w:noProof/>
            <w:webHidden/>
          </w:rPr>
        </w:r>
        <w:r w:rsidR="00F023B3">
          <w:rPr>
            <w:noProof/>
            <w:webHidden/>
          </w:rPr>
          <w:fldChar w:fldCharType="separate"/>
        </w:r>
        <w:r w:rsidR="00F023B3">
          <w:rPr>
            <w:noProof/>
            <w:webHidden/>
          </w:rPr>
          <w:t>117</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36" w:history="1">
        <w:r w:rsidR="00F023B3" w:rsidRPr="0053603D">
          <w:rPr>
            <w:rStyle w:val="Hipervnculo"/>
            <w:noProof/>
            <w:lang w:val="es-ES" w:eastAsia="es-ES"/>
          </w:rPr>
          <w:t>LA PRODUCCIÓN Y EL CAMBIO CLIMÁTICO</w:t>
        </w:r>
        <w:r w:rsidR="00F023B3">
          <w:rPr>
            <w:noProof/>
            <w:webHidden/>
          </w:rPr>
          <w:tab/>
        </w:r>
        <w:r w:rsidR="00F023B3">
          <w:rPr>
            <w:noProof/>
            <w:webHidden/>
          </w:rPr>
          <w:fldChar w:fldCharType="begin"/>
        </w:r>
        <w:r w:rsidR="00F023B3">
          <w:rPr>
            <w:noProof/>
            <w:webHidden/>
          </w:rPr>
          <w:instrText xml:space="preserve"> PAGEREF _Toc442866636 \h </w:instrText>
        </w:r>
        <w:r w:rsidR="00F023B3">
          <w:rPr>
            <w:noProof/>
            <w:webHidden/>
          </w:rPr>
        </w:r>
        <w:r w:rsidR="00F023B3">
          <w:rPr>
            <w:noProof/>
            <w:webHidden/>
          </w:rPr>
          <w:fldChar w:fldCharType="separate"/>
        </w:r>
        <w:r w:rsidR="00F023B3">
          <w:rPr>
            <w:noProof/>
            <w:webHidden/>
          </w:rPr>
          <w:t>117</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37" w:history="1">
        <w:r w:rsidR="00F023B3" w:rsidRPr="0053603D">
          <w:rPr>
            <w:rStyle w:val="Hipervnculo"/>
            <w:noProof/>
            <w:lang w:val="es-NI"/>
          </w:rPr>
          <w:t>PRODUCCIÓN DE GRANOS BÁSICOS</w:t>
        </w:r>
        <w:r w:rsidR="00F023B3">
          <w:rPr>
            <w:noProof/>
            <w:webHidden/>
          </w:rPr>
          <w:tab/>
        </w:r>
        <w:r w:rsidR="00F023B3">
          <w:rPr>
            <w:noProof/>
            <w:webHidden/>
          </w:rPr>
          <w:fldChar w:fldCharType="begin"/>
        </w:r>
        <w:r w:rsidR="00F023B3">
          <w:rPr>
            <w:noProof/>
            <w:webHidden/>
          </w:rPr>
          <w:instrText xml:space="preserve"> PAGEREF _Toc442866637 \h </w:instrText>
        </w:r>
        <w:r w:rsidR="00F023B3">
          <w:rPr>
            <w:noProof/>
            <w:webHidden/>
          </w:rPr>
        </w:r>
        <w:r w:rsidR="00F023B3">
          <w:rPr>
            <w:noProof/>
            <w:webHidden/>
          </w:rPr>
          <w:fldChar w:fldCharType="separate"/>
        </w:r>
        <w:r w:rsidR="00F023B3">
          <w:rPr>
            <w:noProof/>
            <w:webHidden/>
          </w:rPr>
          <w:t>119</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38" w:history="1">
        <w:r w:rsidR="00F023B3" w:rsidRPr="0053603D">
          <w:rPr>
            <w:rStyle w:val="Hipervnculo"/>
            <w:noProof/>
            <w:lang w:val="es-NI"/>
          </w:rPr>
          <w:t>PRODUCCIÓN PESQUERA</w:t>
        </w:r>
        <w:r w:rsidR="00F023B3">
          <w:rPr>
            <w:noProof/>
            <w:webHidden/>
          </w:rPr>
          <w:tab/>
        </w:r>
        <w:r w:rsidR="00F023B3">
          <w:rPr>
            <w:noProof/>
            <w:webHidden/>
          </w:rPr>
          <w:fldChar w:fldCharType="begin"/>
        </w:r>
        <w:r w:rsidR="00F023B3">
          <w:rPr>
            <w:noProof/>
            <w:webHidden/>
          </w:rPr>
          <w:instrText xml:space="preserve"> PAGEREF _Toc442866638 \h </w:instrText>
        </w:r>
        <w:r w:rsidR="00F023B3">
          <w:rPr>
            <w:noProof/>
            <w:webHidden/>
          </w:rPr>
        </w:r>
        <w:r w:rsidR="00F023B3">
          <w:rPr>
            <w:noProof/>
            <w:webHidden/>
          </w:rPr>
          <w:fldChar w:fldCharType="separate"/>
        </w:r>
        <w:r w:rsidR="00F023B3">
          <w:rPr>
            <w:noProof/>
            <w:webHidden/>
          </w:rPr>
          <w:t>119</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39" w:history="1">
        <w:r w:rsidR="00F023B3" w:rsidRPr="0053603D">
          <w:rPr>
            <w:rStyle w:val="Hipervnculo"/>
            <w:noProof/>
            <w:lang w:val="es-ES" w:eastAsia="es-ES"/>
          </w:rPr>
          <w:t>AVANCES EN TECNOLOGÍAS, SEMILLAS, SANIDAD ANIMAL Y VEGETAL</w:t>
        </w:r>
        <w:r w:rsidR="00F023B3">
          <w:rPr>
            <w:noProof/>
            <w:webHidden/>
          </w:rPr>
          <w:tab/>
        </w:r>
        <w:r w:rsidR="00F023B3">
          <w:rPr>
            <w:noProof/>
            <w:webHidden/>
          </w:rPr>
          <w:fldChar w:fldCharType="begin"/>
        </w:r>
        <w:r w:rsidR="00F023B3">
          <w:rPr>
            <w:noProof/>
            <w:webHidden/>
          </w:rPr>
          <w:instrText xml:space="preserve"> PAGEREF _Toc442866639 \h </w:instrText>
        </w:r>
        <w:r w:rsidR="00F023B3">
          <w:rPr>
            <w:noProof/>
            <w:webHidden/>
          </w:rPr>
        </w:r>
        <w:r w:rsidR="00F023B3">
          <w:rPr>
            <w:noProof/>
            <w:webHidden/>
          </w:rPr>
          <w:fldChar w:fldCharType="separate"/>
        </w:r>
        <w:r w:rsidR="00F023B3">
          <w:rPr>
            <w:noProof/>
            <w:webHidden/>
          </w:rPr>
          <w:t>120</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40" w:history="1">
        <w:r w:rsidR="00F023B3" w:rsidRPr="0053603D">
          <w:rPr>
            <w:rStyle w:val="Hipervnculo"/>
            <w:noProof/>
            <w:lang w:val="es-MX" w:eastAsia="es-ES"/>
          </w:rPr>
          <w:t>EXPORTACIONES</w:t>
        </w:r>
        <w:r w:rsidR="00F023B3">
          <w:rPr>
            <w:noProof/>
            <w:webHidden/>
          </w:rPr>
          <w:tab/>
        </w:r>
        <w:r w:rsidR="00F023B3">
          <w:rPr>
            <w:noProof/>
            <w:webHidden/>
          </w:rPr>
          <w:fldChar w:fldCharType="begin"/>
        </w:r>
        <w:r w:rsidR="00F023B3">
          <w:rPr>
            <w:noProof/>
            <w:webHidden/>
          </w:rPr>
          <w:instrText xml:space="preserve"> PAGEREF _Toc442866640 \h </w:instrText>
        </w:r>
        <w:r w:rsidR="00F023B3">
          <w:rPr>
            <w:noProof/>
            <w:webHidden/>
          </w:rPr>
        </w:r>
        <w:r w:rsidR="00F023B3">
          <w:rPr>
            <w:noProof/>
            <w:webHidden/>
          </w:rPr>
          <w:fldChar w:fldCharType="separate"/>
        </w:r>
        <w:r w:rsidR="00F023B3">
          <w:rPr>
            <w:noProof/>
            <w:webHidden/>
          </w:rPr>
          <w:t>127</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41" w:history="1">
        <w:r w:rsidR="00F023B3" w:rsidRPr="0053603D">
          <w:rPr>
            <w:rStyle w:val="Hipervnculo"/>
            <w:rFonts w:cs="Courier New"/>
            <w:noProof/>
            <w:lang w:val="es-NI"/>
          </w:rPr>
          <w:t>FOMENTO DEL TURISMO</w:t>
        </w:r>
        <w:r w:rsidR="00F023B3">
          <w:rPr>
            <w:noProof/>
            <w:webHidden/>
          </w:rPr>
          <w:tab/>
        </w:r>
        <w:r w:rsidR="00F023B3">
          <w:rPr>
            <w:noProof/>
            <w:webHidden/>
          </w:rPr>
          <w:fldChar w:fldCharType="begin"/>
        </w:r>
        <w:r w:rsidR="00F023B3">
          <w:rPr>
            <w:noProof/>
            <w:webHidden/>
          </w:rPr>
          <w:instrText xml:space="preserve"> PAGEREF _Toc442866641 \h </w:instrText>
        </w:r>
        <w:r w:rsidR="00F023B3">
          <w:rPr>
            <w:noProof/>
            <w:webHidden/>
          </w:rPr>
        </w:r>
        <w:r w:rsidR="00F023B3">
          <w:rPr>
            <w:noProof/>
            <w:webHidden/>
          </w:rPr>
          <w:fldChar w:fldCharType="separate"/>
        </w:r>
        <w:r w:rsidR="00F023B3">
          <w:rPr>
            <w:noProof/>
            <w:webHidden/>
          </w:rPr>
          <w:t>134</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42" w:history="1">
        <w:r w:rsidR="00F023B3" w:rsidRPr="0053603D">
          <w:rPr>
            <w:rStyle w:val="Hipervnculo"/>
            <w:rFonts w:cs="Courier New"/>
            <w:noProof/>
            <w:lang w:val="es-NI"/>
          </w:rPr>
          <w:t>AMBIENTE, CLIMA Y ATENCIÓN A EMERGENCIAS</w:t>
        </w:r>
        <w:r w:rsidR="00F023B3">
          <w:rPr>
            <w:noProof/>
            <w:webHidden/>
          </w:rPr>
          <w:tab/>
        </w:r>
        <w:r w:rsidR="00F023B3">
          <w:rPr>
            <w:noProof/>
            <w:webHidden/>
          </w:rPr>
          <w:fldChar w:fldCharType="begin"/>
        </w:r>
        <w:r w:rsidR="00F023B3">
          <w:rPr>
            <w:noProof/>
            <w:webHidden/>
          </w:rPr>
          <w:instrText xml:space="preserve"> PAGEREF _Toc442866642 \h </w:instrText>
        </w:r>
        <w:r w:rsidR="00F023B3">
          <w:rPr>
            <w:noProof/>
            <w:webHidden/>
          </w:rPr>
        </w:r>
        <w:r w:rsidR="00F023B3">
          <w:rPr>
            <w:noProof/>
            <w:webHidden/>
          </w:rPr>
          <w:fldChar w:fldCharType="separate"/>
        </w:r>
        <w:r w:rsidR="00F023B3">
          <w:rPr>
            <w:noProof/>
            <w:webHidden/>
          </w:rPr>
          <w:t>143</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43" w:history="1">
        <w:r w:rsidR="00F023B3" w:rsidRPr="0053603D">
          <w:rPr>
            <w:rStyle w:val="Hipervnculo"/>
            <w:rFonts w:eastAsia="Times New Roman" w:cs="Courier New"/>
            <w:noProof/>
            <w:spacing w:val="4"/>
            <w:lang w:val="es-ES" w:eastAsia="es-NI"/>
          </w:rPr>
          <w:t>AVANCES EN LA PROTECCIÓN Y RESTAURACIÓN DE RECURSOS HÍDRICOS, BOSQUES, SUELOS Y FAUNA SILVESTRE</w:t>
        </w:r>
        <w:r w:rsidR="00F023B3">
          <w:rPr>
            <w:noProof/>
            <w:webHidden/>
          </w:rPr>
          <w:tab/>
        </w:r>
        <w:r w:rsidR="00F023B3">
          <w:rPr>
            <w:noProof/>
            <w:webHidden/>
          </w:rPr>
          <w:fldChar w:fldCharType="begin"/>
        </w:r>
        <w:r w:rsidR="00F023B3">
          <w:rPr>
            <w:noProof/>
            <w:webHidden/>
          </w:rPr>
          <w:instrText xml:space="preserve"> PAGEREF _Toc442866643 \h </w:instrText>
        </w:r>
        <w:r w:rsidR="00F023B3">
          <w:rPr>
            <w:noProof/>
            <w:webHidden/>
          </w:rPr>
        </w:r>
        <w:r w:rsidR="00F023B3">
          <w:rPr>
            <w:noProof/>
            <w:webHidden/>
          </w:rPr>
          <w:fldChar w:fldCharType="separate"/>
        </w:r>
        <w:r w:rsidR="00F023B3">
          <w:rPr>
            <w:noProof/>
            <w:webHidden/>
          </w:rPr>
          <w:t>143</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44" w:history="1">
        <w:r w:rsidR="00F023B3" w:rsidRPr="0053603D">
          <w:rPr>
            <w:rStyle w:val="Hipervnculo"/>
            <w:noProof/>
            <w:lang w:val="es-ES" w:eastAsia="es-NI"/>
          </w:rPr>
          <w:t>SISTEMA DE ESTUDIOS Y VIGILANCIA NATURALES, SÍSMICOS, AMBIENTALES, CLIMÁTICOS Y TERRITORIALES</w:t>
        </w:r>
        <w:r w:rsidR="00F023B3">
          <w:rPr>
            <w:noProof/>
            <w:webHidden/>
          </w:rPr>
          <w:tab/>
        </w:r>
        <w:r w:rsidR="00F023B3">
          <w:rPr>
            <w:noProof/>
            <w:webHidden/>
          </w:rPr>
          <w:fldChar w:fldCharType="begin"/>
        </w:r>
        <w:r w:rsidR="00F023B3">
          <w:rPr>
            <w:noProof/>
            <w:webHidden/>
          </w:rPr>
          <w:instrText xml:space="preserve"> PAGEREF _Toc442866644 \h </w:instrText>
        </w:r>
        <w:r w:rsidR="00F023B3">
          <w:rPr>
            <w:noProof/>
            <w:webHidden/>
          </w:rPr>
        </w:r>
        <w:r w:rsidR="00F023B3">
          <w:rPr>
            <w:noProof/>
            <w:webHidden/>
          </w:rPr>
          <w:fldChar w:fldCharType="separate"/>
        </w:r>
        <w:r w:rsidR="00F023B3">
          <w:rPr>
            <w:noProof/>
            <w:webHidden/>
          </w:rPr>
          <w:t>145</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45" w:history="1">
        <w:r w:rsidR="00F023B3" w:rsidRPr="0053603D">
          <w:rPr>
            <w:rStyle w:val="Hipervnculo"/>
            <w:rFonts w:cs="Times New Roman"/>
            <w:noProof/>
            <w:lang w:val="es-MX"/>
          </w:rPr>
          <w:t>GESTIÓN INTEGRAL DE RIESGOS</w:t>
        </w:r>
        <w:r w:rsidR="00F023B3">
          <w:rPr>
            <w:noProof/>
            <w:webHidden/>
          </w:rPr>
          <w:tab/>
        </w:r>
        <w:r w:rsidR="00F023B3">
          <w:rPr>
            <w:noProof/>
            <w:webHidden/>
          </w:rPr>
          <w:fldChar w:fldCharType="begin"/>
        </w:r>
        <w:r w:rsidR="00F023B3">
          <w:rPr>
            <w:noProof/>
            <w:webHidden/>
          </w:rPr>
          <w:instrText xml:space="preserve"> PAGEREF _Toc442866645 \h </w:instrText>
        </w:r>
        <w:r w:rsidR="00F023B3">
          <w:rPr>
            <w:noProof/>
            <w:webHidden/>
          </w:rPr>
        </w:r>
        <w:r w:rsidR="00F023B3">
          <w:rPr>
            <w:noProof/>
            <w:webHidden/>
          </w:rPr>
          <w:fldChar w:fldCharType="separate"/>
        </w:r>
        <w:r w:rsidR="00F023B3">
          <w:rPr>
            <w:noProof/>
            <w:webHidden/>
          </w:rPr>
          <w:t>148</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46" w:history="1">
        <w:r w:rsidR="00F023B3" w:rsidRPr="0053603D">
          <w:rPr>
            <w:rStyle w:val="Hipervnculo"/>
            <w:rFonts w:cs="Courier New"/>
            <w:noProof/>
            <w:lang w:val="es-NI"/>
          </w:rPr>
          <w:t>SEGURIDAD SOBERANA</w:t>
        </w:r>
        <w:r w:rsidR="00F023B3">
          <w:rPr>
            <w:noProof/>
            <w:webHidden/>
          </w:rPr>
          <w:tab/>
        </w:r>
        <w:r w:rsidR="00F023B3">
          <w:rPr>
            <w:noProof/>
            <w:webHidden/>
          </w:rPr>
          <w:fldChar w:fldCharType="begin"/>
        </w:r>
        <w:r w:rsidR="00F023B3">
          <w:rPr>
            <w:noProof/>
            <w:webHidden/>
          </w:rPr>
          <w:instrText xml:space="preserve"> PAGEREF _Toc442866646 \h </w:instrText>
        </w:r>
        <w:r w:rsidR="00F023B3">
          <w:rPr>
            <w:noProof/>
            <w:webHidden/>
          </w:rPr>
        </w:r>
        <w:r w:rsidR="00F023B3">
          <w:rPr>
            <w:noProof/>
            <w:webHidden/>
          </w:rPr>
          <w:fldChar w:fldCharType="separate"/>
        </w:r>
        <w:r w:rsidR="00F023B3">
          <w:rPr>
            <w:noProof/>
            <w:webHidden/>
          </w:rPr>
          <w:t>149</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47" w:history="1">
        <w:r w:rsidR="00F023B3" w:rsidRPr="0053603D">
          <w:rPr>
            <w:rStyle w:val="Hipervnculo"/>
            <w:noProof/>
            <w:lang w:val="es-NI"/>
          </w:rPr>
          <w:t>DEFENSA Y SEGURIDAD NACIONAL</w:t>
        </w:r>
        <w:r w:rsidR="00F023B3">
          <w:rPr>
            <w:noProof/>
            <w:webHidden/>
          </w:rPr>
          <w:tab/>
        </w:r>
        <w:r w:rsidR="00F023B3">
          <w:rPr>
            <w:noProof/>
            <w:webHidden/>
          </w:rPr>
          <w:fldChar w:fldCharType="begin"/>
        </w:r>
        <w:r w:rsidR="00F023B3">
          <w:rPr>
            <w:noProof/>
            <w:webHidden/>
          </w:rPr>
          <w:instrText xml:space="preserve"> PAGEREF _Toc442866647 \h </w:instrText>
        </w:r>
        <w:r w:rsidR="00F023B3">
          <w:rPr>
            <w:noProof/>
            <w:webHidden/>
          </w:rPr>
        </w:r>
        <w:r w:rsidR="00F023B3">
          <w:rPr>
            <w:noProof/>
            <w:webHidden/>
          </w:rPr>
          <w:fldChar w:fldCharType="separate"/>
        </w:r>
        <w:r w:rsidR="00F023B3">
          <w:rPr>
            <w:noProof/>
            <w:webHidden/>
          </w:rPr>
          <w:t>149</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48" w:history="1">
        <w:r w:rsidR="00F023B3" w:rsidRPr="0053603D">
          <w:rPr>
            <w:rStyle w:val="Hipervnculo"/>
            <w:noProof/>
            <w:lang w:val="es-NI"/>
          </w:rPr>
          <w:t>CONVIVENCIA Y SEGURIDAD CIUDADANA</w:t>
        </w:r>
        <w:r w:rsidR="00F023B3">
          <w:rPr>
            <w:noProof/>
            <w:webHidden/>
          </w:rPr>
          <w:tab/>
        </w:r>
        <w:r w:rsidR="00F023B3">
          <w:rPr>
            <w:noProof/>
            <w:webHidden/>
          </w:rPr>
          <w:fldChar w:fldCharType="begin"/>
        </w:r>
        <w:r w:rsidR="00F023B3">
          <w:rPr>
            <w:noProof/>
            <w:webHidden/>
          </w:rPr>
          <w:instrText xml:space="preserve"> PAGEREF _Toc442866648 \h </w:instrText>
        </w:r>
        <w:r w:rsidR="00F023B3">
          <w:rPr>
            <w:noProof/>
            <w:webHidden/>
          </w:rPr>
        </w:r>
        <w:r w:rsidR="00F023B3">
          <w:rPr>
            <w:noProof/>
            <w:webHidden/>
          </w:rPr>
          <w:fldChar w:fldCharType="separate"/>
        </w:r>
        <w:r w:rsidR="00F023B3">
          <w:rPr>
            <w:noProof/>
            <w:webHidden/>
          </w:rPr>
          <w:t>152</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49" w:history="1">
        <w:r w:rsidR="00F023B3" w:rsidRPr="0053603D">
          <w:rPr>
            <w:rStyle w:val="Hipervnculo"/>
            <w:noProof/>
            <w:lang w:val="es-NI" w:eastAsia="es-ES"/>
          </w:rPr>
          <w:t>GOBERNACIÓN</w:t>
        </w:r>
        <w:r w:rsidR="00F023B3">
          <w:rPr>
            <w:noProof/>
            <w:webHidden/>
          </w:rPr>
          <w:tab/>
        </w:r>
        <w:r w:rsidR="00F023B3">
          <w:rPr>
            <w:noProof/>
            <w:webHidden/>
          </w:rPr>
          <w:fldChar w:fldCharType="begin"/>
        </w:r>
        <w:r w:rsidR="00F023B3">
          <w:rPr>
            <w:noProof/>
            <w:webHidden/>
          </w:rPr>
          <w:instrText xml:space="preserve"> PAGEREF _Toc442866649 \h </w:instrText>
        </w:r>
        <w:r w:rsidR="00F023B3">
          <w:rPr>
            <w:noProof/>
            <w:webHidden/>
          </w:rPr>
        </w:r>
        <w:r w:rsidR="00F023B3">
          <w:rPr>
            <w:noProof/>
            <w:webHidden/>
          </w:rPr>
          <w:fldChar w:fldCharType="separate"/>
        </w:r>
        <w:r w:rsidR="00F023B3">
          <w:rPr>
            <w:noProof/>
            <w:webHidden/>
          </w:rPr>
          <w:t>158</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50" w:history="1">
        <w:r w:rsidR="00F023B3" w:rsidRPr="0053603D">
          <w:rPr>
            <w:rStyle w:val="Hipervnculo"/>
            <w:rFonts w:cs="Courier New"/>
            <w:noProof/>
            <w:lang w:val="es-NI"/>
          </w:rPr>
          <w:t>MODELO DE ALIANZAS CON GOBIERNOS LOCALES</w:t>
        </w:r>
        <w:r w:rsidR="00F023B3">
          <w:rPr>
            <w:noProof/>
            <w:webHidden/>
          </w:rPr>
          <w:tab/>
        </w:r>
        <w:r w:rsidR="00F023B3">
          <w:rPr>
            <w:noProof/>
            <w:webHidden/>
          </w:rPr>
          <w:fldChar w:fldCharType="begin"/>
        </w:r>
        <w:r w:rsidR="00F023B3">
          <w:rPr>
            <w:noProof/>
            <w:webHidden/>
          </w:rPr>
          <w:instrText xml:space="preserve"> PAGEREF _Toc442866650 \h </w:instrText>
        </w:r>
        <w:r w:rsidR="00F023B3">
          <w:rPr>
            <w:noProof/>
            <w:webHidden/>
          </w:rPr>
        </w:r>
        <w:r w:rsidR="00F023B3">
          <w:rPr>
            <w:noProof/>
            <w:webHidden/>
          </w:rPr>
          <w:fldChar w:fldCharType="separate"/>
        </w:r>
        <w:r w:rsidR="00F023B3">
          <w:rPr>
            <w:noProof/>
            <w:webHidden/>
          </w:rPr>
          <w:t>159</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51" w:history="1">
        <w:r w:rsidR="00F023B3" w:rsidRPr="0053603D">
          <w:rPr>
            <w:rStyle w:val="Hipervnculo"/>
            <w:rFonts w:cs="Courier New"/>
            <w:noProof/>
            <w:lang w:val="es-NI"/>
          </w:rPr>
          <w:t>ECONOMÍA Y FINANZAS</w:t>
        </w:r>
        <w:r w:rsidR="00F023B3">
          <w:rPr>
            <w:noProof/>
            <w:webHidden/>
          </w:rPr>
          <w:tab/>
        </w:r>
        <w:r w:rsidR="00F023B3">
          <w:rPr>
            <w:noProof/>
            <w:webHidden/>
          </w:rPr>
          <w:fldChar w:fldCharType="begin"/>
        </w:r>
        <w:r w:rsidR="00F023B3">
          <w:rPr>
            <w:noProof/>
            <w:webHidden/>
          </w:rPr>
          <w:instrText xml:space="preserve"> PAGEREF _Toc442866651 \h </w:instrText>
        </w:r>
        <w:r w:rsidR="00F023B3">
          <w:rPr>
            <w:noProof/>
            <w:webHidden/>
          </w:rPr>
        </w:r>
        <w:r w:rsidR="00F023B3">
          <w:rPr>
            <w:noProof/>
            <w:webHidden/>
          </w:rPr>
          <w:fldChar w:fldCharType="separate"/>
        </w:r>
        <w:r w:rsidR="00F023B3">
          <w:rPr>
            <w:noProof/>
            <w:webHidden/>
          </w:rPr>
          <w:t>160</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52" w:history="1">
        <w:r w:rsidR="00F023B3" w:rsidRPr="0053603D">
          <w:rPr>
            <w:rStyle w:val="Hipervnculo"/>
            <w:noProof/>
            <w:lang w:val="es-NI"/>
          </w:rPr>
          <w:t>AVANCES EN ESTABILIDAD MACROECONÓMICA Y CRECIMIENTO ECONÓMICO</w:t>
        </w:r>
        <w:r w:rsidR="00F023B3">
          <w:rPr>
            <w:noProof/>
            <w:webHidden/>
          </w:rPr>
          <w:tab/>
        </w:r>
        <w:r w:rsidR="00F023B3">
          <w:rPr>
            <w:noProof/>
            <w:webHidden/>
          </w:rPr>
          <w:fldChar w:fldCharType="begin"/>
        </w:r>
        <w:r w:rsidR="00F023B3">
          <w:rPr>
            <w:noProof/>
            <w:webHidden/>
          </w:rPr>
          <w:instrText xml:space="preserve"> PAGEREF _Toc442866652 \h </w:instrText>
        </w:r>
        <w:r w:rsidR="00F023B3">
          <w:rPr>
            <w:noProof/>
            <w:webHidden/>
          </w:rPr>
        </w:r>
        <w:r w:rsidR="00F023B3">
          <w:rPr>
            <w:noProof/>
            <w:webHidden/>
          </w:rPr>
          <w:fldChar w:fldCharType="separate"/>
        </w:r>
        <w:r w:rsidR="00F023B3">
          <w:rPr>
            <w:noProof/>
            <w:webHidden/>
          </w:rPr>
          <w:t>160</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53" w:history="1">
        <w:r w:rsidR="00F023B3" w:rsidRPr="0053603D">
          <w:rPr>
            <w:rStyle w:val="Hipervnculo"/>
            <w:noProof/>
            <w:lang w:val="es-NI"/>
          </w:rPr>
          <w:t>POLÍTICA MONETARIA</w:t>
        </w:r>
        <w:r w:rsidR="00F023B3">
          <w:rPr>
            <w:noProof/>
            <w:webHidden/>
          </w:rPr>
          <w:tab/>
        </w:r>
        <w:r w:rsidR="00F023B3">
          <w:rPr>
            <w:noProof/>
            <w:webHidden/>
          </w:rPr>
          <w:fldChar w:fldCharType="begin"/>
        </w:r>
        <w:r w:rsidR="00F023B3">
          <w:rPr>
            <w:noProof/>
            <w:webHidden/>
          </w:rPr>
          <w:instrText xml:space="preserve"> PAGEREF _Toc442866653 \h </w:instrText>
        </w:r>
        <w:r w:rsidR="00F023B3">
          <w:rPr>
            <w:noProof/>
            <w:webHidden/>
          </w:rPr>
        </w:r>
        <w:r w:rsidR="00F023B3">
          <w:rPr>
            <w:noProof/>
            <w:webHidden/>
          </w:rPr>
          <w:fldChar w:fldCharType="separate"/>
        </w:r>
        <w:r w:rsidR="00F023B3">
          <w:rPr>
            <w:noProof/>
            <w:webHidden/>
          </w:rPr>
          <w:t>175</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54" w:history="1">
        <w:r w:rsidR="00F023B3" w:rsidRPr="0053603D">
          <w:rPr>
            <w:rStyle w:val="Hipervnculo"/>
            <w:noProof/>
            <w:lang w:val="es-NI"/>
          </w:rPr>
          <w:t>POLÍTICA FISCAL Y PRESUPUESTARIA</w:t>
        </w:r>
        <w:r w:rsidR="00F023B3">
          <w:rPr>
            <w:noProof/>
            <w:webHidden/>
          </w:rPr>
          <w:tab/>
        </w:r>
        <w:r w:rsidR="00F023B3">
          <w:rPr>
            <w:noProof/>
            <w:webHidden/>
          </w:rPr>
          <w:fldChar w:fldCharType="begin"/>
        </w:r>
        <w:r w:rsidR="00F023B3">
          <w:rPr>
            <w:noProof/>
            <w:webHidden/>
          </w:rPr>
          <w:instrText xml:space="preserve"> PAGEREF _Toc442866654 \h </w:instrText>
        </w:r>
        <w:r w:rsidR="00F023B3">
          <w:rPr>
            <w:noProof/>
            <w:webHidden/>
          </w:rPr>
        </w:r>
        <w:r w:rsidR="00F023B3">
          <w:rPr>
            <w:noProof/>
            <w:webHidden/>
          </w:rPr>
          <w:fldChar w:fldCharType="separate"/>
        </w:r>
        <w:r w:rsidR="00F023B3">
          <w:rPr>
            <w:noProof/>
            <w:webHidden/>
          </w:rPr>
          <w:t>179</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55" w:history="1">
        <w:r w:rsidR="00F023B3" w:rsidRPr="0053603D">
          <w:rPr>
            <w:rStyle w:val="Hipervnculo"/>
            <w:noProof/>
            <w:lang w:val="es-NI"/>
          </w:rPr>
          <w:t>DEUDA PÚBLICA</w:t>
        </w:r>
        <w:r w:rsidR="00F023B3">
          <w:rPr>
            <w:noProof/>
            <w:webHidden/>
          </w:rPr>
          <w:tab/>
        </w:r>
        <w:r w:rsidR="00F023B3">
          <w:rPr>
            <w:noProof/>
            <w:webHidden/>
          </w:rPr>
          <w:fldChar w:fldCharType="begin"/>
        </w:r>
        <w:r w:rsidR="00F023B3">
          <w:rPr>
            <w:noProof/>
            <w:webHidden/>
          </w:rPr>
          <w:instrText xml:space="preserve"> PAGEREF _Toc442866655 \h </w:instrText>
        </w:r>
        <w:r w:rsidR="00F023B3">
          <w:rPr>
            <w:noProof/>
            <w:webHidden/>
          </w:rPr>
        </w:r>
        <w:r w:rsidR="00F023B3">
          <w:rPr>
            <w:noProof/>
            <w:webHidden/>
          </w:rPr>
          <w:fldChar w:fldCharType="separate"/>
        </w:r>
        <w:r w:rsidR="00F023B3">
          <w:rPr>
            <w:noProof/>
            <w:webHidden/>
          </w:rPr>
          <w:t>191</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56" w:history="1">
        <w:r w:rsidR="00F023B3" w:rsidRPr="0053603D">
          <w:rPr>
            <w:rStyle w:val="Hipervnculo"/>
            <w:noProof/>
            <w:lang w:val="es-NI"/>
          </w:rPr>
          <w:t>RECURSOS EXTERNOS / COOPERACIÓN EXTERNA</w:t>
        </w:r>
        <w:r w:rsidR="00F023B3">
          <w:rPr>
            <w:noProof/>
            <w:webHidden/>
          </w:rPr>
          <w:tab/>
        </w:r>
        <w:r w:rsidR="00F023B3">
          <w:rPr>
            <w:noProof/>
            <w:webHidden/>
          </w:rPr>
          <w:fldChar w:fldCharType="begin"/>
        </w:r>
        <w:r w:rsidR="00F023B3">
          <w:rPr>
            <w:noProof/>
            <w:webHidden/>
          </w:rPr>
          <w:instrText xml:space="preserve"> PAGEREF _Toc442866656 \h </w:instrText>
        </w:r>
        <w:r w:rsidR="00F023B3">
          <w:rPr>
            <w:noProof/>
            <w:webHidden/>
          </w:rPr>
        </w:r>
        <w:r w:rsidR="00F023B3">
          <w:rPr>
            <w:noProof/>
            <w:webHidden/>
          </w:rPr>
          <w:fldChar w:fldCharType="separate"/>
        </w:r>
        <w:r w:rsidR="00F023B3">
          <w:rPr>
            <w:noProof/>
            <w:webHidden/>
          </w:rPr>
          <w:t>192</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57" w:history="1">
        <w:r w:rsidR="00F023B3" w:rsidRPr="0053603D">
          <w:rPr>
            <w:rStyle w:val="Hipervnculo"/>
            <w:noProof/>
            <w:lang w:val="es-NI"/>
          </w:rPr>
          <w:t>MODERNIZACIÓN TECNOLÓGICA DEL SISTEMA DE ADMINISTRACIÓN FINANCIERA DEL ESTADO</w:t>
        </w:r>
        <w:r w:rsidR="00F023B3">
          <w:rPr>
            <w:noProof/>
            <w:webHidden/>
          </w:rPr>
          <w:tab/>
        </w:r>
        <w:r w:rsidR="00F023B3">
          <w:rPr>
            <w:noProof/>
            <w:webHidden/>
          </w:rPr>
          <w:fldChar w:fldCharType="begin"/>
        </w:r>
        <w:r w:rsidR="00F023B3">
          <w:rPr>
            <w:noProof/>
            <w:webHidden/>
          </w:rPr>
          <w:instrText xml:space="preserve"> PAGEREF _Toc442866657 \h </w:instrText>
        </w:r>
        <w:r w:rsidR="00F023B3">
          <w:rPr>
            <w:noProof/>
            <w:webHidden/>
          </w:rPr>
        </w:r>
        <w:r w:rsidR="00F023B3">
          <w:rPr>
            <w:noProof/>
            <w:webHidden/>
          </w:rPr>
          <w:fldChar w:fldCharType="separate"/>
        </w:r>
        <w:r w:rsidR="00F023B3">
          <w:rPr>
            <w:noProof/>
            <w:webHidden/>
          </w:rPr>
          <w:t>193</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58" w:history="1">
        <w:r w:rsidR="00F023B3" w:rsidRPr="0053603D">
          <w:rPr>
            <w:rStyle w:val="Hipervnculo"/>
            <w:noProof/>
            <w:lang w:val="es-NI"/>
          </w:rPr>
          <w:t>RECONOCIMIENTOS INTERNACIONALES</w:t>
        </w:r>
        <w:r w:rsidR="00F023B3">
          <w:rPr>
            <w:noProof/>
            <w:webHidden/>
          </w:rPr>
          <w:tab/>
        </w:r>
        <w:r w:rsidR="00F023B3">
          <w:rPr>
            <w:noProof/>
            <w:webHidden/>
          </w:rPr>
          <w:fldChar w:fldCharType="begin"/>
        </w:r>
        <w:r w:rsidR="00F023B3">
          <w:rPr>
            <w:noProof/>
            <w:webHidden/>
          </w:rPr>
          <w:instrText xml:space="preserve"> PAGEREF _Toc442866658 \h </w:instrText>
        </w:r>
        <w:r w:rsidR="00F023B3">
          <w:rPr>
            <w:noProof/>
            <w:webHidden/>
          </w:rPr>
        </w:r>
        <w:r w:rsidR="00F023B3">
          <w:rPr>
            <w:noProof/>
            <w:webHidden/>
          </w:rPr>
          <w:fldChar w:fldCharType="separate"/>
        </w:r>
        <w:r w:rsidR="00F023B3">
          <w:rPr>
            <w:noProof/>
            <w:webHidden/>
          </w:rPr>
          <w:t>194</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59" w:history="1">
        <w:r w:rsidR="00F023B3" w:rsidRPr="0053603D">
          <w:rPr>
            <w:rStyle w:val="Hipervnculo"/>
            <w:noProof/>
            <w:lang w:val="es-MX"/>
          </w:rPr>
          <w:t>NICARAGUA EN EL MUNDO</w:t>
        </w:r>
        <w:r w:rsidR="00F023B3">
          <w:rPr>
            <w:noProof/>
            <w:webHidden/>
          </w:rPr>
          <w:tab/>
        </w:r>
        <w:r w:rsidR="00F023B3">
          <w:rPr>
            <w:noProof/>
            <w:webHidden/>
          </w:rPr>
          <w:fldChar w:fldCharType="begin"/>
        </w:r>
        <w:r w:rsidR="00F023B3">
          <w:rPr>
            <w:noProof/>
            <w:webHidden/>
          </w:rPr>
          <w:instrText xml:space="preserve"> PAGEREF _Toc442866659 \h </w:instrText>
        </w:r>
        <w:r w:rsidR="00F023B3">
          <w:rPr>
            <w:noProof/>
            <w:webHidden/>
          </w:rPr>
        </w:r>
        <w:r w:rsidR="00F023B3">
          <w:rPr>
            <w:noProof/>
            <w:webHidden/>
          </w:rPr>
          <w:fldChar w:fldCharType="separate"/>
        </w:r>
        <w:r w:rsidR="00F023B3">
          <w:rPr>
            <w:noProof/>
            <w:webHidden/>
          </w:rPr>
          <w:t>194</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60" w:history="1">
        <w:r w:rsidR="00F023B3" w:rsidRPr="0053603D">
          <w:rPr>
            <w:rStyle w:val="Hipervnculo"/>
            <w:noProof/>
            <w:lang w:val="es-NI"/>
          </w:rPr>
          <w:t>CASOS ANTE LA HAYA</w:t>
        </w:r>
        <w:r w:rsidR="00F023B3">
          <w:rPr>
            <w:noProof/>
            <w:webHidden/>
          </w:rPr>
          <w:tab/>
        </w:r>
        <w:r w:rsidR="00F023B3">
          <w:rPr>
            <w:noProof/>
            <w:webHidden/>
          </w:rPr>
          <w:fldChar w:fldCharType="begin"/>
        </w:r>
        <w:r w:rsidR="00F023B3">
          <w:rPr>
            <w:noProof/>
            <w:webHidden/>
          </w:rPr>
          <w:instrText xml:space="preserve"> PAGEREF _Toc442866660 \h </w:instrText>
        </w:r>
        <w:r w:rsidR="00F023B3">
          <w:rPr>
            <w:noProof/>
            <w:webHidden/>
          </w:rPr>
        </w:r>
        <w:r w:rsidR="00F023B3">
          <w:rPr>
            <w:noProof/>
            <w:webHidden/>
          </w:rPr>
          <w:fldChar w:fldCharType="separate"/>
        </w:r>
        <w:r w:rsidR="00F023B3">
          <w:rPr>
            <w:noProof/>
            <w:webHidden/>
          </w:rPr>
          <w:t>194</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61" w:history="1">
        <w:r w:rsidR="00F023B3" w:rsidRPr="0053603D">
          <w:rPr>
            <w:rStyle w:val="Hipervnculo"/>
            <w:noProof/>
            <w:lang w:val="es-NI"/>
          </w:rPr>
          <w:t>INTEGRACIÓN LATINOAMERICANA Y CARIBEÑA</w:t>
        </w:r>
        <w:r w:rsidR="00F023B3">
          <w:rPr>
            <w:noProof/>
            <w:webHidden/>
          </w:rPr>
          <w:tab/>
        </w:r>
        <w:r w:rsidR="00F023B3">
          <w:rPr>
            <w:noProof/>
            <w:webHidden/>
          </w:rPr>
          <w:fldChar w:fldCharType="begin"/>
        </w:r>
        <w:r w:rsidR="00F023B3">
          <w:rPr>
            <w:noProof/>
            <w:webHidden/>
          </w:rPr>
          <w:instrText xml:space="preserve"> PAGEREF _Toc442866661 \h </w:instrText>
        </w:r>
        <w:r w:rsidR="00F023B3">
          <w:rPr>
            <w:noProof/>
            <w:webHidden/>
          </w:rPr>
        </w:r>
        <w:r w:rsidR="00F023B3">
          <w:rPr>
            <w:noProof/>
            <w:webHidden/>
          </w:rPr>
          <w:fldChar w:fldCharType="separate"/>
        </w:r>
        <w:r w:rsidR="00F023B3">
          <w:rPr>
            <w:noProof/>
            <w:webHidden/>
          </w:rPr>
          <w:t>195</w:t>
        </w:r>
        <w:r w:rsidR="00F023B3">
          <w:rPr>
            <w:noProof/>
            <w:webHidden/>
          </w:rPr>
          <w:fldChar w:fldCharType="end"/>
        </w:r>
      </w:hyperlink>
    </w:p>
    <w:p w:rsidR="00F023B3" w:rsidRDefault="00A700FF">
      <w:pPr>
        <w:pStyle w:val="TDC2"/>
        <w:tabs>
          <w:tab w:val="right" w:leader="dot" w:pos="9394"/>
        </w:tabs>
        <w:rPr>
          <w:rFonts w:eastAsiaTheme="minorEastAsia"/>
          <w:b w:val="0"/>
          <w:bCs w:val="0"/>
          <w:noProof/>
          <w:sz w:val="22"/>
          <w:lang w:val="es-MX" w:eastAsia="es-MX"/>
        </w:rPr>
      </w:pPr>
      <w:hyperlink w:anchor="_Toc442866662" w:history="1">
        <w:r w:rsidR="00F023B3" w:rsidRPr="0053603D">
          <w:rPr>
            <w:rStyle w:val="Hipervnculo"/>
            <w:noProof/>
            <w:lang w:val="es-NI"/>
          </w:rPr>
          <w:t>NICARAGUA EN LA COP-21 DE PARÍS</w:t>
        </w:r>
        <w:r w:rsidR="00F023B3">
          <w:rPr>
            <w:noProof/>
            <w:webHidden/>
          </w:rPr>
          <w:tab/>
        </w:r>
        <w:r w:rsidR="00F023B3">
          <w:rPr>
            <w:noProof/>
            <w:webHidden/>
          </w:rPr>
          <w:fldChar w:fldCharType="begin"/>
        </w:r>
        <w:r w:rsidR="00F023B3">
          <w:rPr>
            <w:noProof/>
            <w:webHidden/>
          </w:rPr>
          <w:instrText xml:space="preserve"> PAGEREF _Toc442866662 \h </w:instrText>
        </w:r>
        <w:r w:rsidR="00F023B3">
          <w:rPr>
            <w:noProof/>
            <w:webHidden/>
          </w:rPr>
        </w:r>
        <w:r w:rsidR="00F023B3">
          <w:rPr>
            <w:noProof/>
            <w:webHidden/>
          </w:rPr>
          <w:fldChar w:fldCharType="separate"/>
        </w:r>
        <w:r w:rsidR="00F023B3">
          <w:rPr>
            <w:noProof/>
            <w:webHidden/>
          </w:rPr>
          <w:t>196</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63" w:history="1">
        <w:r w:rsidR="00F023B3" w:rsidRPr="0053603D">
          <w:rPr>
            <w:rStyle w:val="Hipervnculo"/>
            <w:rFonts w:cs="Courier New"/>
            <w:noProof/>
            <w:lang w:val="es-NI"/>
          </w:rPr>
          <w:t>DESARROLLO INTEGRAL DE LA COSTA CARIBE</w:t>
        </w:r>
        <w:r w:rsidR="00F023B3">
          <w:rPr>
            <w:noProof/>
            <w:webHidden/>
          </w:rPr>
          <w:tab/>
        </w:r>
        <w:r w:rsidR="00F023B3">
          <w:rPr>
            <w:noProof/>
            <w:webHidden/>
          </w:rPr>
          <w:fldChar w:fldCharType="begin"/>
        </w:r>
        <w:r w:rsidR="00F023B3">
          <w:rPr>
            <w:noProof/>
            <w:webHidden/>
          </w:rPr>
          <w:instrText xml:space="preserve"> PAGEREF _Toc442866663 \h </w:instrText>
        </w:r>
        <w:r w:rsidR="00F023B3">
          <w:rPr>
            <w:noProof/>
            <w:webHidden/>
          </w:rPr>
        </w:r>
        <w:r w:rsidR="00F023B3">
          <w:rPr>
            <w:noProof/>
            <w:webHidden/>
          </w:rPr>
          <w:fldChar w:fldCharType="separate"/>
        </w:r>
        <w:r w:rsidR="00F023B3">
          <w:rPr>
            <w:noProof/>
            <w:webHidden/>
          </w:rPr>
          <w:t>197</w:t>
        </w:r>
        <w:r w:rsidR="00F023B3">
          <w:rPr>
            <w:noProof/>
            <w:webHidden/>
          </w:rPr>
          <w:fldChar w:fldCharType="end"/>
        </w:r>
      </w:hyperlink>
    </w:p>
    <w:p w:rsidR="00F023B3" w:rsidRDefault="00A700FF">
      <w:pPr>
        <w:pStyle w:val="TDC1"/>
        <w:tabs>
          <w:tab w:val="right" w:leader="dot" w:pos="9394"/>
        </w:tabs>
        <w:rPr>
          <w:rFonts w:eastAsiaTheme="minorEastAsia"/>
          <w:b w:val="0"/>
          <w:bCs w:val="0"/>
          <w:noProof/>
          <w:sz w:val="22"/>
          <w:szCs w:val="22"/>
          <w:lang w:val="es-MX" w:eastAsia="es-MX"/>
        </w:rPr>
      </w:pPr>
      <w:hyperlink w:anchor="_Toc442866664" w:history="1">
        <w:r w:rsidR="00F023B3" w:rsidRPr="0053603D">
          <w:rPr>
            <w:rStyle w:val="Hipervnculo"/>
            <w:rFonts w:cs="Courier New"/>
            <w:noProof/>
            <w:lang w:val="es-NI"/>
          </w:rPr>
          <w:t>LEYES, DECRETOS Y ACUERDOS DEL 2015</w:t>
        </w:r>
        <w:r w:rsidR="00F023B3">
          <w:rPr>
            <w:noProof/>
            <w:webHidden/>
          </w:rPr>
          <w:tab/>
        </w:r>
        <w:r w:rsidR="00F023B3">
          <w:rPr>
            <w:noProof/>
            <w:webHidden/>
          </w:rPr>
          <w:fldChar w:fldCharType="begin"/>
        </w:r>
        <w:r w:rsidR="00F023B3">
          <w:rPr>
            <w:noProof/>
            <w:webHidden/>
          </w:rPr>
          <w:instrText xml:space="preserve"> PAGEREF _Toc442866664 \h </w:instrText>
        </w:r>
        <w:r w:rsidR="00F023B3">
          <w:rPr>
            <w:noProof/>
            <w:webHidden/>
          </w:rPr>
        </w:r>
        <w:r w:rsidR="00F023B3">
          <w:rPr>
            <w:noProof/>
            <w:webHidden/>
          </w:rPr>
          <w:fldChar w:fldCharType="separate"/>
        </w:r>
        <w:r w:rsidR="00F023B3">
          <w:rPr>
            <w:noProof/>
            <w:webHidden/>
          </w:rPr>
          <w:t>204</w:t>
        </w:r>
        <w:r w:rsidR="00F023B3">
          <w:rPr>
            <w:noProof/>
            <w:webHidden/>
          </w:rPr>
          <w:fldChar w:fldCharType="end"/>
        </w:r>
      </w:hyperlink>
    </w:p>
    <w:p w:rsidR="00EA5A99" w:rsidRPr="00EA5A99" w:rsidRDefault="009C08EE">
      <w:pPr>
        <w:rPr>
          <w:rFonts w:ascii="Courier New" w:eastAsia="Courier New" w:hAnsi="Courier New"/>
          <w:b/>
          <w:bCs/>
          <w:sz w:val="36"/>
          <w:szCs w:val="36"/>
          <w:lang w:val="es-NI"/>
        </w:rPr>
      </w:pPr>
      <w:r>
        <w:rPr>
          <w:lang w:val="es-NI"/>
        </w:rPr>
        <w:fldChar w:fldCharType="end"/>
      </w:r>
    </w:p>
    <w:p w:rsidR="00E72E37" w:rsidRDefault="00E72E37">
      <w:pPr>
        <w:rPr>
          <w:rFonts w:ascii="Courier New" w:eastAsia="Courier New" w:hAnsi="Courier New" w:cs="Courier New"/>
          <w:b/>
          <w:sz w:val="36"/>
          <w:szCs w:val="36"/>
          <w:lang w:val="es-NI"/>
        </w:rPr>
      </w:pPr>
      <w:bookmarkStart w:id="2" w:name="_Toc441697315"/>
      <w:bookmarkStart w:id="3" w:name="_Toc441561045"/>
      <w:bookmarkStart w:id="4" w:name="_Toc441697326"/>
      <w:bookmarkEnd w:id="1"/>
      <w:r>
        <w:rPr>
          <w:rFonts w:cs="Courier New"/>
          <w:bCs/>
          <w:lang w:val="es-NI"/>
        </w:rPr>
        <w:br w:type="page"/>
      </w:r>
    </w:p>
    <w:p w:rsidR="00DA43B8" w:rsidRDefault="00DA43B8" w:rsidP="00DA43B8">
      <w:pPr>
        <w:pStyle w:val="Ttulo1"/>
        <w:ind w:left="0"/>
        <w:rPr>
          <w:szCs w:val="32"/>
          <w:lang w:val="es-MX"/>
        </w:rPr>
      </w:pPr>
      <w:bookmarkStart w:id="5" w:name="_Toc442866599"/>
      <w:r>
        <w:rPr>
          <w:rFonts w:cs="Courier New"/>
          <w:bCs w:val="0"/>
          <w:lang w:val="es-NI"/>
        </w:rPr>
        <w:lastRenderedPageBreak/>
        <w:t>PRESENTACIÓN</w:t>
      </w:r>
      <w:bookmarkEnd w:id="2"/>
      <w:bookmarkEnd w:id="5"/>
    </w:p>
    <w:p w:rsidR="00DA43B8" w:rsidRDefault="00DA43B8"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r w:rsidRPr="002132FF">
        <w:rPr>
          <w:rFonts w:ascii="Courier New" w:hAnsi="Courier New" w:cs="Courier New"/>
          <w:sz w:val="28"/>
          <w:lang w:val="es-MX"/>
        </w:rPr>
        <w:t xml:space="preserve">Hemos concluido un año que, Gracias a Dios, fue bueno para nuestro país. Otro año de excelentes resultados. </w:t>
      </w:r>
    </w:p>
    <w:p w:rsidR="00DA43B8" w:rsidRPr="002132FF" w:rsidRDefault="00DA43B8"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r w:rsidRPr="002132FF">
        <w:rPr>
          <w:rFonts w:ascii="Courier New" w:hAnsi="Courier New" w:cs="Courier New"/>
          <w:sz w:val="28"/>
          <w:lang w:val="es-MX"/>
        </w:rPr>
        <w:t>Desde este Gobierno Cristiano, Socialista y Solidario, presentamos al Pueblo de Nicaragua y a la Asamblea Na-cional el INFORME DE GESTIÓN DEL BUEN GOBIERNO 2015.</w:t>
      </w:r>
    </w:p>
    <w:p w:rsidR="00DA43B8" w:rsidRPr="002132FF" w:rsidRDefault="00DA43B8"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r w:rsidRPr="002132FF">
        <w:rPr>
          <w:rFonts w:ascii="Courier New" w:hAnsi="Courier New" w:cs="Courier New"/>
          <w:sz w:val="28"/>
          <w:lang w:val="es-MX"/>
        </w:rPr>
        <w:t>En Nicaragua, VAMOS ADELANTE, defendiendo la Paz y la Estabilidad, el Derecho al Trabajo, la Seguridad y la Justicia de l@s nicaragüenses; desde el Orgullo de Ser nicaragüenses, de Ser Latinoamerican@s, de Ser Car</w:t>
      </w:r>
      <w:r w:rsidRPr="002132FF">
        <w:rPr>
          <w:rFonts w:ascii="Courier New" w:hAnsi="Courier New" w:cs="Courier New"/>
          <w:sz w:val="28"/>
          <w:lang w:val="es-MX"/>
        </w:rPr>
        <w:t>i</w:t>
      </w:r>
      <w:r w:rsidRPr="002132FF">
        <w:rPr>
          <w:rFonts w:ascii="Courier New" w:hAnsi="Courier New" w:cs="Courier New"/>
          <w:sz w:val="28"/>
          <w:lang w:val="es-MX"/>
        </w:rPr>
        <w:t>beñ@s; de Ser parte de esta Humanidad que está luchando también por la Paz.</w:t>
      </w:r>
    </w:p>
    <w:p w:rsidR="00DA43B8" w:rsidRPr="002132FF" w:rsidRDefault="00DA43B8"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r w:rsidRPr="002132FF">
        <w:rPr>
          <w:rFonts w:ascii="Courier New" w:hAnsi="Courier New" w:cs="Courier New"/>
          <w:sz w:val="28"/>
          <w:lang w:val="es-MX"/>
        </w:rPr>
        <w:t>Y venimos progresando desde nuestro Modelo, en el que, como un Equipo, como un Consejo, como una Gran Familia, vivimos siempre trabajando con Voluntad, con la Con-ciencia elevada, en Servicio a nuestro Pueblo y, ta</w:t>
      </w:r>
      <w:r w:rsidRPr="002132FF">
        <w:rPr>
          <w:rFonts w:ascii="Courier New" w:hAnsi="Courier New" w:cs="Courier New"/>
          <w:sz w:val="28"/>
          <w:lang w:val="es-MX"/>
        </w:rPr>
        <w:t>m</w:t>
      </w:r>
      <w:r w:rsidRPr="002132FF">
        <w:rPr>
          <w:rFonts w:ascii="Courier New" w:hAnsi="Courier New" w:cs="Courier New"/>
          <w:sz w:val="28"/>
          <w:lang w:val="es-MX"/>
        </w:rPr>
        <w:t>bién, en servicio a los Pueblos del Mundo.</w:t>
      </w:r>
    </w:p>
    <w:p w:rsidR="00DA43B8" w:rsidRPr="002132FF" w:rsidRDefault="00DA43B8"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r w:rsidRPr="002132FF">
        <w:rPr>
          <w:rFonts w:ascii="Courier New" w:hAnsi="Courier New" w:cs="Courier New"/>
          <w:sz w:val="28"/>
          <w:lang w:val="es-MX"/>
        </w:rPr>
        <w:t xml:space="preserve">Seguimos cambiando Nicaragua. En Fé. En Familia. En Co-munidad. Un Año más con el Pueblo-Presidente, afirmando Caminos. Dedicándonos, incansablemente, sin tregua, </w:t>
      </w:r>
      <w:r w:rsidRPr="00BD3315">
        <w:rPr>
          <w:rFonts w:ascii="Courier New" w:hAnsi="Courier New" w:cs="Courier New"/>
          <w:sz w:val="28"/>
          <w:lang w:val="es-MX"/>
        </w:rPr>
        <w:t>a cercar y</w:t>
      </w:r>
      <w:r w:rsidRPr="002132FF">
        <w:rPr>
          <w:rFonts w:ascii="Courier New" w:hAnsi="Courier New" w:cs="Courier New"/>
          <w:sz w:val="28"/>
          <w:lang w:val="es-MX"/>
        </w:rPr>
        <w:t xml:space="preserve"> reducir la pobreza.</w:t>
      </w:r>
    </w:p>
    <w:p w:rsidR="00DA43B8" w:rsidRPr="002132FF" w:rsidRDefault="00DA43B8"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r w:rsidRPr="002132FF">
        <w:rPr>
          <w:rFonts w:ascii="Courier New" w:hAnsi="Courier New" w:cs="Courier New"/>
          <w:sz w:val="28"/>
          <w:lang w:val="es-MX"/>
        </w:rPr>
        <w:t>Esta es la Nicaragua por lo que tanto hemos luchado a lo largo de la Historia. Esta Nicaragua que estamos de-fendiendo todos los días… Para desarrollar más y mej</w:t>
      </w:r>
      <w:r w:rsidRPr="002132FF">
        <w:rPr>
          <w:rFonts w:ascii="Courier New" w:hAnsi="Courier New" w:cs="Courier New"/>
          <w:sz w:val="28"/>
          <w:lang w:val="es-MX"/>
        </w:rPr>
        <w:t>o</w:t>
      </w:r>
      <w:r w:rsidRPr="002132FF">
        <w:rPr>
          <w:rFonts w:ascii="Courier New" w:hAnsi="Courier New" w:cs="Courier New"/>
          <w:sz w:val="28"/>
          <w:lang w:val="es-MX"/>
        </w:rPr>
        <w:t xml:space="preserve">res Programas en todos los Campos, desde el Programa Hambre Cero, hasta las grandes Inversiones; desde el Programa Usura Cero, hasta el Desarrollo Ganadero, el Desarrollo Cafetalero, el Desarrollo en la Producción </w:t>
      </w:r>
      <w:r w:rsidRPr="002132FF">
        <w:rPr>
          <w:rFonts w:ascii="Courier New" w:hAnsi="Courier New" w:cs="Courier New"/>
          <w:sz w:val="28"/>
          <w:lang w:val="es-MX"/>
        </w:rPr>
        <w:lastRenderedPageBreak/>
        <w:t>de Granos Básicos; atendiendo las necesidades fundame</w:t>
      </w:r>
      <w:r w:rsidRPr="002132FF">
        <w:rPr>
          <w:rFonts w:ascii="Courier New" w:hAnsi="Courier New" w:cs="Courier New"/>
          <w:sz w:val="28"/>
          <w:lang w:val="es-MX"/>
        </w:rPr>
        <w:t>n</w:t>
      </w:r>
      <w:r w:rsidRPr="002132FF">
        <w:rPr>
          <w:rFonts w:ascii="Courier New" w:hAnsi="Courier New" w:cs="Courier New"/>
          <w:sz w:val="28"/>
          <w:lang w:val="es-MX"/>
        </w:rPr>
        <w:t>tales de l@s Nicaragüenses.</w:t>
      </w:r>
    </w:p>
    <w:p w:rsidR="00DA43B8" w:rsidRPr="002132FF" w:rsidRDefault="00DA43B8"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r w:rsidRPr="002132FF">
        <w:rPr>
          <w:rFonts w:ascii="Courier New" w:hAnsi="Courier New" w:cs="Courier New"/>
          <w:sz w:val="28"/>
          <w:lang w:val="es-MX"/>
        </w:rPr>
        <w:t>Esto es lo que estamos construyendo en esta Nicaragua de Sandino, en esta Nicaragua de Carlos, en esta “Nic</w:t>
      </w:r>
      <w:r w:rsidRPr="002132FF">
        <w:rPr>
          <w:rFonts w:ascii="Courier New" w:hAnsi="Courier New" w:cs="Courier New"/>
          <w:sz w:val="28"/>
          <w:lang w:val="es-MX"/>
        </w:rPr>
        <w:t>a</w:t>
      </w:r>
      <w:r w:rsidRPr="002132FF">
        <w:rPr>
          <w:rFonts w:ascii="Courier New" w:hAnsi="Courier New" w:cs="Courier New"/>
          <w:sz w:val="28"/>
          <w:lang w:val="es-MX"/>
        </w:rPr>
        <w:t>ragua llena de Vigor y de Gloria”, como bien lo dijo nuestro Gran Poeta Rubén Darío.</w:t>
      </w:r>
    </w:p>
    <w:p w:rsidR="00DA43B8" w:rsidRPr="002132FF" w:rsidRDefault="00DA43B8"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r w:rsidRPr="002132FF">
        <w:rPr>
          <w:rFonts w:ascii="Courier New" w:hAnsi="Courier New" w:cs="Courier New"/>
          <w:sz w:val="28"/>
          <w:lang w:val="es-MX"/>
        </w:rPr>
        <w:t>Con el protagonismo de Hombres y Mujeres, de estas Nu</w:t>
      </w:r>
      <w:r w:rsidRPr="002132FF">
        <w:rPr>
          <w:rFonts w:ascii="Courier New" w:hAnsi="Courier New" w:cs="Courier New"/>
          <w:sz w:val="28"/>
          <w:lang w:val="es-MX"/>
        </w:rPr>
        <w:t>e</w:t>
      </w:r>
      <w:r w:rsidRPr="002132FF">
        <w:rPr>
          <w:rFonts w:ascii="Courier New" w:hAnsi="Courier New" w:cs="Courier New"/>
          <w:sz w:val="28"/>
          <w:lang w:val="es-MX"/>
        </w:rPr>
        <w:t xml:space="preserve">vas Generaciones que vienen creciendo, que se vienen </w:t>
      </w:r>
      <w:r w:rsidR="00FA2F09">
        <w:rPr>
          <w:rFonts w:ascii="Courier New" w:hAnsi="Courier New" w:cs="Courier New"/>
          <w:sz w:val="28"/>
          <w:lang w:val="es-MX"/>
        </w:rPr>
        <w:t xml:space="preserve"> incrementando</w:t>
      </w:r>
      <w:r w:rsidRPr="002132FF">
        <w:rPr>
          <w:rFonts w:ascii="Courier New" w:hAnsi="Courier New" w:cs="Courier New"/>
          <w:sz w:val="28"/>
          <w:lang w:val="es-MX"/>
        </w:rPr>
        <w:t xml:space="preserve"> todos los días, estamos logrando alcanzar aquellos Grandes Objetivos, que eran </w:t>
      </w:r>
      <w:r w:rsidRPr="003A791A">
        <w:rPr>
          <w:rFonts w:ascii="Courier New" w:hAnsi="Courier New" w:cs="Courier New"/>
          <w:sz w:val="28"/>
          <w:lang w:val="es-MX"/>
        </w:rPr>
        <w:t>Sueños, de Trab</w:t>
      </w:r>
      <w:r w:rsidRPr="003A791A">
        <w:rPr>
          <w:rFonts w:ascii="Courier New" w:hAnsi="Courier New" w:cs="Courier New"/>
          <w:sz w:val="28"/>
          <w:lang w:val="es-MX"/>
        </w:rPr>
        <w:t>a</w:t>
      </w:r>
      <w:r w:rsidRPr="003A791A">
        <w:rPr>
          <w:rFonts w:ascii="Courier New" w:hAnsi="Courier New" w:cs="Courier New"/>
          <w:sz w:val="28"/>
          <w:lang w:val="es-MX"/>
        </w:rPr>
        <w:t>jo</w:t>
      </w:r>
      <w:r w:rsidRPr="002132FF">
        <w:rPr>
          <w:rFonts w:ascii="Courier New" w:hAnsi="Courier New" w:cs="Courier New"/>
          <w:sz w:val="28"/>
          <w:lang w:val="es-MX"/>
        </w:rPr>
        <w:t>, Estabilidad y Paz, para tod@s l@s nicaragüenses.</w:t>
      </w:r>
    </w:p>
    <w:p w:rsidR="00DA43B8" w:rsidRPr="002132FF" w:rsidRDefault="00DA43B8"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r w:rsidRPr="002132FF">
        <w:rPr>
          <w:rFonts w:ascii="Courier New" w:hAnsi="Courier New" w:cs="Courier New"/>
          <w:sz w:val="28"/>
          <w:lang w:val="es-MX"/>
        </w:rPr>
        <w:t>Entramos a un nuevo año, de Frente “Al Sol, que hoy alumbra las Nuevas Victorias” como dijo Rubén; reafir-mando nuestro compromiso de Ser Mejores. Y hacer todo mejor. Un Año para intentar todo lo Bueno, y alejar t</w:t>
      </w:r>
      <w:r w:rsidRPr="002132FF">
        <w:rPr>
          <w:rFonts w:ascii="Courier New" w:hAnsi="Courier New" w:cs="Courier New"/>
          <w:sz w:val="28"/>
          <w:lang w:val="es-MX"/>
        </w:rPr>
        <w:t>o</w:t>
      </w:r>
      <w:r w:rsidRPr="002132FF">
        <w:rPr>
          <w:rFonts w:ascii="Courier New" w:hAnsi="Courier New" w:cs="Courier New"/>
          <w:sz w:val="28"/>
          <w:lang w:val="es-MX"/>
        </w:rPr>
        <w:t>do lo que no lo parezca. Un Año para pensar, y seguir haciendo. Para seguir dando pasos firmes, seguros, de Horizonte en Horizonte, hacia un Porvenir que trascie</w:t>
      </w:r>
      <w:r w:rsidRPr="002132FF">
        <w:rPr>
          <w:rFonts w:ascii="Courier New" w:hAnsi="Courier New" w:cs="Courier New"/>
          <w:sz w:val="28"/>
          <w:lang w:val="es-MX"/>
        </w:rPr>
        <w:t>n</w:t>
      </w:r>
      <w:r w:rsidRPr="002132FF">
        <w:rPr>
          <w:rFonts w:ascii="Courier New" w:hAnsi="Courier New" w:cs="Courier New"/>
          <w:sz w:val="28"/>
          <w:lang w:val="es-MX"/>
        </w:rPr>
        <w:t>de.</w:t>
      </w:r>
    </w:p>
    <w:p w:rsidR="00DA43B8" w:rsidRPr="002132FF" w:rsidRDefault="00DA43B8"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r w:rsidRPr="002132FF">
        <w:rPr>
          <w:rFonts w:ascii="Courier New" w:hAnsi="Courier New" w:cs="Courier New"/>
          <w:sz w:val="28"/>
          <w:lang w:val="es-MX"/>
        </w:rPr>
        <w:t>Un Año para Acercar, para Reunir, para las Alianzas, los Puentes, los Encuentros. Para Amar más. Infinit</w:t>
      </w:r>
      <w:r w:rsidRPr="002132FF">
        <w:rPr>
          <w:rFonts w:ascii="Courier New" w:hAnsi="Courier New" w:cs="Courier New"/>
          <w:sz w:val="28"/>
          <w:lang w:val="es-MX"/>
        </w:rPr>
        <w:t>a</w:t>
      </w:r>
      <w:r w:rsidRPr="002132FF">
        <w:rPr>
          <w:rFonts w:ascii="Courier New" w:hAnsi="Courier New" w:cs="Courier New"/>
          <w:sz w:val="28"/>
          <w:lang w:val="es-MX"/>
        </w:rPr>
        <w:t>mente. Al Prójimo, como a nosotr@s mism@s !</w:t>
      </w:r>
    </w:p>
    <w:p w:rsidR="00DA43B8" w:rsidRPr="002132FF" w:rsidRDefault="00DA43B8"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r w:rsidRPr="002132FF">
        <w:rPr>
          <w:rFonts w:ascii="Courier New" w:hAnsi="Courier New" w:cs="Courier New"/>
          <w:sz w:val="28"/>
          <w:lang w:val="es-MX"/>
        </w:rPr>
        <w:t>Un Año para el Entendimiento. Un Año para Ganar amando. Cuidándonos. Un 2016 en Luz, Vida y Verdad. En Cristia-nismo, Socialismo y Solidaridad. En Amor y Buena Volun-tad. En Cercanía, en Humildad, en Congruencia. En Tes-timonio. En Valor.</w:t>
      </w:r>
    </w:p>
    <w:p w:rsidR="00DA43B8" w:rsidRPr="002132FF" w:rsidRDefault="00DA43B8"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r w:rsidRPr="002132FF">
        <w:rPr>
          <w:rFonts w:ascii="Courier New" w:hAnsi="Courier New" w:cs="Courier New"/>
          <w:sz w:val="28"/>
          <w:lang w:val="es-MX"/>
        </w:rPr>
        <w:t>Un Año para renovar los Votos. De Unidad. De Corazón Bueno. De Esperanza Sólida. De Confianza Plena. De Se-</w:t>
      </w:r>
      <w:r w:rsidRPr="002132FF">
        <w:rPr>
          <w:rFonts w:ascii="Courier New" w:hAnsi="Courier New" w:cs="Courier New"/>
          <w:sz w:val="28"/>
          <w:lang w:val="es-MX"/>
        </w:rPr>
        <w:lastRenderedPageBreak/>
        <w:t>guridad. De Certezas. Un Año Especial. Un Año más. Para que la Serenidad, la Sabiduría, la Inteligencia, el Consejo, la Fortaleza, la Ciencia, la Compasión, el Amor a Dios... nos lleven a Puerto seguro.</w:t>
      </w:r>
    </w:p>
    <w:p w:rsidR="00DA43B8" w:rsidRPr="002132FF" w:rsidRDefault="00DA43B8"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r w:rsidRPr="002132FF">
        <w:rPr>
          <w:rFonts w:ascii="Courier New" w:hAnsi="Courier New" w:cs="Courier New"/>
          <w:sz w:val="28"/>
          <w:lang w:val="es-MX"/>
        </w:rPr>
        <w:t>... Porque seguimos construyendo</w:t>
      </w:r>
      <w:r w:rsidR="00BB51E5">
        <w:rPr>
          <w:rFonts w:ascii="Courier New" w:hAnsi="Courier New" w:cs="Courier New"/>
          <w:sz w:val="28"/>
          <w:lang w:val="es-MX"/>
        </w:rPr>
        <w:t>,</w:t>
      </w:r>
      <w:r w:rsidRPr="002132FF">
        <w:rPr>
          <w:rFonts w:ascii="Courier New" w:hAnsi="Courier New" w:cs="Courier New"/>
          <w:sz w:val="28"/>
          <w:lang w:val="es-MX"/>
        </w:rPr>
        <w:t xml:space="preserve"> Juntos como Gran F</w:t>
      </w:r>
      <w:r w:rsidRPr="002132FF">
        <w:rPr>
          <w:rFonts w:ascii="Courier New" w:hAnsi="Courier New" w:cs="Courier New"/>
          <w:sz w:val="28"/>
          <w:lang w:val="es-MX"/>
        </w:rPr>
        <w:t>a</w:t>
      </w:r>
      <w:r w:rsidRPr="002132FF">
        <w:rPr>
          <w:rFonts w:ascii="Courier New" w:hAnsi="Courier New" w:cs="Courier New"/>
          <w:sz w:val="28"/>
          <w:lang w:val="es-MX"/>
        </w:rPr>
        <w:t>milia !!!</w:t>
      </w:r>
    </w:p>
    <w:p w:rsidR="00DA43B8" w:rsidRPr="002132FF" w:rsidRDefault="00DA43B8" w:rsidP="00DA43B8">
      <w:pPr>
        <w:jc w:val="both"/>
        <w:rPr>
          <w:rFonts w:ascii="Courier New" w:hAnsi="Courier New" w:cs="Courier New"/>
          <w:sz w:val="28"/>
          <w:lang w:val="es-MX"/>
        </w:rPr>
      </w:pPr>
    </w:p>
    <w:p w:rsidR="00DA43B8" w:rsidRDefault="00DA43B8" w:rsidP="00DA43B8">
      <w:pPr>
        <w:jc w:val="both"/>
        <w:rPr>
          <w:rFonts w:ascii="Courier New" w:hAnsi="Courier New" w:cs="Courier New"/>
          <w:sz w:val="28"/>
          <w:lang w:val="es-MX"/>
        </w:rPr>
      </w:pPr>
    </w:p>
    <w:p w:rsidR="00687AF5" w:rsidRDefault="00687AF5" w:rsidP="00DA43B8">
      <w:pPr>
        <w:jc w:val="both"/>
        <w:rPr>
          <w:rFonts w:ascii="Courier New" w:hAnsi="Courier New" w:cs="Courier New"/>
          <w:sz w:val="28"/>
          <w:lang w:val="es-MX"/>
        </w:rPr>
      </w:pPr>
    </w:p>
    <w:p w:rsidR="00BB51E5" w:rsidRPr="002132FF" w:rsidRDefault="00BB51E5" w:rsidP="00DA43B8">
      <w:pPr>
        <w:jc w:val="both"/>
        <w:rPr>
          <w:rFonts w:ascii="Courier New" w:hAnsi="Courier New" w:cs="Courier New"/>
          <w:sz w:val="28"/>
          <w:lang w:val="es-MX"/>
        </w:rPr>
      </w:pPr>
    </w:p>
    <w:p w:rsidR="00DA43B8" w:rsidRPr="002132FF" w:rsidRDefault="00DA43B8" w:rsidP="00DA43B8">
      <w:pPr>
        <w:jc w:val="both"/>
        <w:rPr>
          <w:rFonts w:ascii="Courier New" w:hAnsi="Courier New" w:cs="Courier New"/>
          <w:sz w:val="28"/>
          <w:lang w:val="es-MX"/>
        </w:rPr>
      </w:pPr>
    </w:p>
    <w:p w:rsidR="00DA43B8" w:rsidRPr="002132FF" w:rsidRDefault="00DA43B8" w:rsidP="00DA43B8">
      <w:pPr>
        <w:jc w:val="center"/>
        <w:rPr>
          <w:rFonts w:ascii="Courier New" w:hAnsi="Courier New" w:cs="Courier New"/>
          <w:sz w:val="28"/>
          <w:lang w:val="es-MX"/>
        </w:rPr>
      </w:pPr>
      <w:r w:rsidRPr="002132FF">
        <w:rPr>
          <w:rFonts w:ascii="Courier New" w:hAnsi="Courier New" w:cs="Courier New"/>
          <w:sz w:val="28"/>
          <w:lang w:val="es-MX"/>
        </w:rPr>
        <w:t>DANIEL ORTEGA SAAVEDRA</w:t>
      </w:r>
    </w:p>
    <w:p w:rsidR="00DA43B8" w:rsidRDefault="00DA43B8" w:rsidP="00DA43B8">
      <w:pPr>
        <w:jc w:val="center"/>
        <w:rPr>
          <w:rFonts w:ascii="Courier New" w:hAnsi="Courier New" w:cs="Courier New"/>
          <w:sz w:val="28"/>
          <w:lang w:val="es-MX"/>
        </w:rPr>
      </w:pPr>
      <w:r w:rsidRPr="002132FF">
        <w:rPr>
          <w:rFonts w:ascii="Courier New" w:hAnsi="Courier New" w:cs="Courier New"/>
          <w:sz w:val="28"/>
          <w:lang w:val="es-MX"/>
        </w:rPr>
        <w:t>PRESIDENTE DE LA REPÚBLICA DE NICARAGUA</w:t>
      </w:r>
    </w:p>
    <w:p w:rsidR="00DA43B8" w:rsidRDefault="00DA43B8" w:rsidP="00DA43B8">
      <w:pPr>
        <w:jc w:val="both"/>
        <w:rPr>
          <w:rFonts w:ascii="Courier New" w:hAnsi="Courier New" w:cs="Courier New"/>
          <w:sz w:val="28"/>
          <w:lang w:val="es-MX"/>
        </w:rPr>
      </w:pPr>
    </w:p>
    <w:p w:rsidR="00DA43B8" w:rsidRDefault="00DA43B8" w:rsidP="00DA43B8">
      <w:pPr>
        <w:rPr>
          <w:rFonts w:ascii="Courier New" w:eastAsia="Courier New" w:hAnsi="Courier New" w:cs="Courier New"/>
          <w:b/>
          <w:sz w:val="36"/>
          <w:szCs w:val="36"/>
          <w:lang w:val="es-NI"/>
        </w:rPr>
      </w:pPr>
      <w:bookmarkStart w:id="6" w:name="_Toc441697316"/>
      <w:r>
        <w:rPr>
          <w:rFonts w:cs="Courier New"/>
          <w:bCs/>
          <w:lang w:val="es-NI"/>
        </w:rPr>
        <w:br w:type="page"/>
      </w:r>
    </w:p>
    <w:p w:rsidR="00DA43B8" w:rsidRDefault="00DA43B8" w:rsidP="00DA43B8">
      <w:pPr>
        <w:pStyle w:val="Ttulo1"/>
        <w:ind w:left="0"/>
        <w:rPr>
          <w:szCs w:val="32"/>
          <w:lang w:val="es-MX"/>
        </w:rPr>
      </w:pPr>
      <w:bookmarkStart w:id="7" w:name="_Toc442866600"/>
      <w:r w:rsidRPr="00BB30FB">
        <w:rPr>
          <w:rFonts w:cs="Courier New"/>
          <w:bCs w:val="0"/>
          <w:lang w:val="es-NI"/>
        </w:rPr>
        <w:lastRenderedPageBreak/>
        <w:t>PRINCIPALES LOGROS Y AVANCES DEL PUEBLO N</w:t>
      </w:r>
      <w:r w:rsidRPr="00BB30FB">
        <w:rPr>
          <w:rFonts w:cs="Courier New"/>
          <w:bCs w:val="0"/>
          <w:lang w:val="es-NI"/>
        </w:rPr>
        <w:t>I</w:t>
      </w:r>
      <w:r w:rsidRPr="00BB30FB">
        <w:rPr>
          <w:rFonts w:cs="Courier New"/>
          <w:bCs w:val="0"/>
          <w:lang w:val="es-NI"/>
        </w:rPr>
        <w:t>CARAGÜENSE CON EL BUEN GOBIERNO CRISTIANO, SOCIALISTA Y SOLIDARIO</w:t>
      </w:r>
      <w:bookmarkEnd w:id="6"/>
      <w:bookmarkEnd w:id="7"/>
    </w:p>
    <w:p w:rsidR="00DA43B8" w:rsidRDefault="00DA43B8" w:rsidP="00DA43B8">
      <w:pPr>
        <w:widowControl/>
        <w:contextualSpacing/>
        <w:jc w:val="both"/>
        <w:rPr>
          <w:rFonts w:ascii="Courier New" w:hAnsi="Courier New" w:cs="Courier New"/>
          <w:sz w:val="28"/>
          <w:lang w:val="es-NI"/>
        </w:rPr>
      </w:pPr>
    </w:p>
    <w:p w:rsidR="00DA43B8" w:rsidRPr="00E37D95" w:rsidRDefault="00DA43B8" w:rsidP="00BB51E5">
      <w:pPr>
        <w:jc w:val="both"/>
        <w:rPr>
          <w:rFonts w:ascii="Courier New" w:hAnsi="Courier New" w:cs="Courier New"/>
          <w:sz w:val="28"/>
          <w:lang w:val="es-MX"/>
        </w:rPr>
      </w:pPr>
      <w:r w:rsidRPr="00E37D95">
        <w:rPr>
          <w:rFonts w:ascii="Courier New" w:hAnsi="Courier New" w:cs="Courier New"/>
          <w:sz w:val="28"/>
          <w:lang w:val="es-MX"/>
        </w:rPr>
        <w:t xml:space="preserve">El Modelo Cristiano, Socialista y Solidario reconoce que </w:t>
      </w:r>
      <w:r>
        <w:rPr>
          <w:rFonts w:ascii="Courier New" w:hAnsi="Courier New" w:cs="Courier New"/>
          <w:sz w:val="28"/>
          <w:lang w:val="es-MX"/>
        </w:rPr>
        <w:t xml:space="preserve">la </w:t>
      </w:r>
      <w:r w:rsidRPr="00E37D95">
        <w:rPr>
          <w:rFonts w:ascii="Courier New" w:hAnsi="Courier New" w:cs="Courier New"/>
          <w:sz w:val="28"/>
          <w:lang w:val="es-MX"/>
        </w:rPr>
        <w:t xml:space="preserve">restitución de derechos </w:t>
      </w:r>
      <w:r>
        <w:rPr>
          <w:rFonts w:ascii="Courier New" w:hAnsi="Courier New" w:cs="Courier New"/>
          <w:sz w:val="28"/>
          <w:lang w:val="es-MX"/>
        </w:rPr>
        <w:t xml:space="preserve">será </w:t>
      </w:r>
      <w:r w:rsidRPr="00E37D95">
        <w:rPr>
          <w:rFonts w:ascii="Courier New" w:hAnsi="Courier New" w:cs="Courier New"/>
          <w:sz w:val="28"/>
          <w:lang w:val="es-MX"/>
        </w:rPr>
        <w:t xml:space="preserve">sostenible </w:t>
      </w:r>
      <w:r>
        <w:rPr>
          <w:rFonts w:ascii="Courier New" w:hAnsi="Courier New" w:cs="Courier New"/>
          <w:sz w:val="28"/>
          <w:lang w:val="es-MX"/>
        </w:rPr>
        <w:t xml:space="preserve">en la medida que vamos reduciendo la pobreza </w:t>
      </w:r>
      <w:r w:rsidRPr="00E37D95">
        <w:rPr>
          <w:rFonts w:ascii="Courier New" w:hAnsi="Courier New" w:cs="Courier New"/>
          <w:sz w:val="28"/>
          <w:lang w:val="es-MX"/>
        </w:rPr>
        <w:t xml:space="preserve">y la desigualdad que </w:t>
      </w:r>
      <w:r>
        <w:rPr>
          <w:rFonts w:ascii="Courier New" w:hAnsi="Courier New" w:cs="Courier New"/>
          <w:sz w:val="28"/>
          <w:lang w:val="es-MX"/>
        </w:rPr>
        <w:t xml:space="preserve">históricamente </w:t>
      </w:r>
      <w:r w:rsidRPr="00E37D95">
        <w:rPr>
          <w:rFonts w:ascii="Courier New" w:hAnsi="Courier New" w:cs="Courier New"/>
          <w:sz w:val="28"/>
          <w:lang w:val="es-MX"/>
        </w:rPr>
        <w:t xml:space="preserve">ha </w:t>
      </w:r>
      <w:r>
        <w:rPr>
          <w:rFonts w:ascii="Courier New" w:hAnsi="Courier New" w:cs="Courier New"/>
          <w:sz w:val="28"/>
          <w:lang w:val="es-MX"/>
        </w:rPr>
        <w:t xml:space="preserve">tenido </w:t>
      </w:r>
      <w:r w:rsidRPr="00E37D95">
        <w:rPr>
          <w:rFonts w:ascii="Courier New" w:hAnsi="Courier New" w:cs="Courier New"/>
          <w:sz w:val="28"/>
          <w:lang w:val="es-MX"/>
        </w:rPr>
        <w:t xml:space="preserve">el país. </w:t>
      </w:r>
    </w:p>
    <w:p w:rsidR="00DA43B8" w:rsidRPr="00E37D95" w:rsidRDefault="00DA43B8" w:rsidP="00DA43B8">
      <w:pPr>
        <w:jc w:val="both"/>
        <w:rPr>
          <w:rFonts w:ascii="Courier New" w:hAnsi="Courier New" w:cs="Courier New"/>
          <w:sz w:val="28"/>
          <w:lang w:val="es-MX"/>
        </w:rPr>
      </w:pPr>
    </w:p>
    <w:p w:rsidR="00DA43B8" w:rsidRDefault="00DA43B8" w:rsidP="00DA43B8">
      <w:pPr>
        <w:jc w:val="both"/>
        <w:rPr>
          <w:rFonts w:ascii="Courier New" w:hAnsi="Courier New" w:cs="Courier New"/>
          <w:sz w:val="28"/>
          <w:lang w:val="es-MX"/>
        </w:rPr>
      </w:pPr>
      <w:r w:rsidRPr="00E37D95">
        <w:rPr>
          <w:rFonts w:ascii="Courier New" w:hAnsi="Courier New" w:cs="Courier New"/>
          <w:sz w:val="28"/>
          <w:lang w:val="es-MX"/>
        </w:rPr>
        <w:t>Por ello, el Gobierno de Reconciliación y Unidad Naci</w:t>
      </w:r>
      <w:r w:rsidRPr="00E37D95">
        <w:rPr>
          <w:rFonts w:ascii="Courier New" w:hAnsi="Courier New" w:cs="Courier New"/>
          <w:sz w:val="28"/>
          <w:lang w:val="es-MX"/>
        </w:rPr>
        <w:t>o</w:t>
      </w:r>
      <w:r w:rsidRPr="00E37D95">
        <w:rPr>
          <w:rFonts w:ascii="Courier New" w:hAnsi="Courier New" w:cs="Courier New"/>
          <w:sz w:val="28"/>
          <w:lang w:val="es-MX"/>
        </w:rPr>
        <w:t>nal trabaja firmemente en consolidar una combinación armónica de políticas sociales, económicas, product</w:t>
      </w:r>
      <w:r w:rsidRPr="00E37D95">
        <w:rPr>
          <w:rFonts w:ascii="Courier New" w:hAnsi="Courier New" w:cs="Courier New"/>
          <w:sz w:val="28"/>
          <w:lang w:val="es-MX"/>
        </w:rPr>
        <w:t>i</w:t>
      </w:r>
      <w:r w:rsidRPr="00E37D95">
        <w:rPr>
          <w:rFonts w:ascii="Courier New" w:hAnsi="Courier New" w:cs="Courier New"/>
          <w:sz w:val="28"/>
          <w:lang w:val="es-MX"/>
        </w:rPr>
        <w:t>vas, ambientales y culturales incluyentes, con la pa</w:t>
      </w:r>
      <w:r w:rsidRPr="00E37D95">
        <w:rPr>
          <w:rFonts w:ascii="Courier New" w:hAnsi="Courier New" w:cs="Courier New"/>
          <w:sz w:val="28"/>
          <w:lang w:val="es-MX"/>
        </w:rPr>
        <w:t>r</w:t>
      </w:r>
      <w:r w:rsidRPr="00E37D95">
        <w:rPr>
          <w:rFonts w:ascii="Courier New" w:hAnsi="Courier New" w:cs="Courier New"/>
          <w:sz w:val="28"/>
          <w:lang w:val="es-MX"/>
        </w:rPr>
        <w:t>ticipación protagónica de las familias y las comunid</w:t>
      </w:r>
      <w:r w:rsidRPr="00E37D95">
        <w:rPr>
          <w:rFonts w:ascii="Courier New" w:hAnsi="Courier New" w:cs="Courier New"/>
          <w:sz w:val="28"/>
          <w:lang w:val="es-MX"/>
        </w:rPr>
        <w:t>a</w:t>
      </w:r>
      <w:r>
        <w:rPr>
          <w:rFonts w:ascii="Courier New" w:hAnsi="Courier New" w:cs="Courier New"/>
          <w:sz w:val="28"/>
          <w:lang w:val="es-MX"/>
        </w:rPr>
        <w:t>des, l@s trabajador@</w:t>
      </w:r>
      <w:r w:rsidRPr="00E37D95">
        <w:rPr>
          <w:rFonts w:ascii="Courier New" w:hAnsi="Courier New" w:cs="Courier New"/>
          <w:sz w:val="28"/>
          <w:lang w:val="es-MX"/>
        </w:rPr>
        <w:t xml:space="preserve">s, la empresa privada y los </w:t>
      </w:r>
      <w:r>
        <w:rPr>
          <w:rFonts w:ascii="Courier New" w:hAnsi="Courier New" w:cs="Courier New"/>
          <w:sz w:val="28"/>
          <w:lang w:val="es-MX"/>
        </w:rPr>
        <w:t>G</w:t>
      </w:r>
      <w:r w:rsidRPr="00E37D95">
        <w:rPr>
          <w:rFonts w:ascii="Courier New" w:hAnsi="Courier New" w:cs="Courier New"/>
          <w:sz w:val="28"/>
          <w:lang w:val="es-MX"/>
        </w:rPr>
        <w:t>obie</w:t>
      </w:r>
      <w:r w:rsidRPr="00E37D95">
        <w:rPr>
          <w:rFonts w:ascii="Courier New" w:hAnsi="Courier New" w:cs="Courier New"/>
          <w:sz w:val="28"/>
          <w:lang w:val="es-MX"/>
        </w:rPr>
        <w:t>r</w:t>
      </w:r>
      <w:r w:rsidRPr="00E37D95">
        <w:rPr>
          <w:rFonts w:ascii="Courier New" w:hAnsi="Courier New" w:cs="Courier New"/>
          <w:sz w:val="28"/>
          <w:lang w:val="es-MX"/>
        </w:rPr>
        <w:t xml:space="preserve">nos </w:t>
      </w:r>
      <w:r>
        <w:rPr>
          <w:rFonts w:ascii="Courier New" w:hAnsi="Courier New" w:cs="Courier New"/>
          <w:sz w:val="28"/>
          <w:lang w:val="es-MX"/>
        </w:rPr>
        <w:t>L</w:t>
      </w:r>
      <w:r w:rsidRPr="00E37D95">
        <w:rPr>
          <w:rFonts w:ascii="Courier New" w:hAnsi="Courier New" w:cs="Courier New"/>
          <w:sz w:val="28"/>
          <w:lang w:val="es-MX"/>
        </w:rPr>
        <w:t>ocales, en paz, seguridad y unidad.</w:t>
      </w:r>
    </w:p>
    <w:p w:rsidR="00DA43B8" w:rsidRDefault="00DA43B8" w:rsidP="00DA43B8">
      <w:pPr>
        <w:jc w:val="both"/>
        <w:rPr>
          <w:rFonts w:ascii="Courier New" w:hAnsi="Courier New" w:cs="Courier New"/>
          <w:sz w:val="28"/>
          <w:lang w:val="es-MX"/>
        </w:rPr>
      </w:pPr>
    </w:p>
    <w:p w:rsidR="00DA43B8" w:rsidRDefault="00DA43B8" w:rsidP="00DA43B8">
      <w:pPr>
        <w:jc w:val="both"/>
        <w:rPr>
          <w:rFonts w:ascii="Courier New" w:hAnsi="Courier New" w:cs="Courier New"/>
          <w:sz w:val="28"/>
          <w:lang w:val="es-MX"/>
        </w:rPr>
      </w:pPr>
      <w:r w:rsidRPr="00E37D95">
        <w:rPr>
          <w:rFonts w:ascii="Courier New" w:hAnsi="Courier New" w:cs="Courier New"/>
          <w:sz w:val="28"/>
          <w:lang w:val="es-MX"/>
        </w:rPr>
        <w:t xml:space="preserve">Sin duda, las cifras </w:t>
      </w:r>
      <w:r>
        <w:rPr>
          <w:rFonts w:ascii="Courier New" w:hAnsi="Courier New" w:cs="Courier New"/>
          <w:sz w:val="28"/>
          <w:lang w:val="es-MX"/>
        </w:rPr>
        <w:t>de</w:t>
      </w:r>
      <w:r w:rsidRPr="00E37D95">
        <w:rPr>
          <w:rFonts w:ascii="Courier New" w:hAnsi="Courier New" w:cs="Courier New"/>
          <w:sz w:val="28"/>
          <w:lang w:val="es-MX"/>
        </w:rPr>
        <w:t xml:space="preserve"> reducción de pobreza son la muestra más evidente del camino correcto que </w:t>
      </w:r>
      <w:r>
        <w:rPr>
          <w:rFonts w:ascii="Courier New" w:hAnsi="Courier New" w:cs="Courier New"/>
          <w:sz w:val="28"/>
          <w:lang w:val="es-MX"/>
        </w:rPr>
        <w:t>transita Nicaragua</w:t>
      </w:r>
      <w:r w:rsidRPr="00E37D95">
        <w:rPr>
          <w:rFonts w:ascii="Courier New" w:hAnsi="Courier New" w:cs="Courier New"/>
          <w:sz w:val="28"/>
          <w:lang w:val="es-MX"/>
        </w:rPr>
        <w:t>.</w:t>
      </w:r>
      <w:r>
        <w:rPr>
          <w:rFonts w:ascii="Courier New" w:hAnsi="Courier New" w:cs="Courier New"/>
          <w:sz w:val="28"/>
          <w:lang w:val="es-MX"/>
        </w:rPr>
        <w:t xml:space="preserve"> E</w:t>
      </w:r>
      <w:r w:rsidRPr="000B58D7">
        <w:rPr>
          <w:rFonts w:ascii="Courier New" w:hAnsi="Courier New" w:cs="Courier New"/>
          <w:sz w:val="28"/>
          <w:lang w:val="es-MX"/>
        </w:rPr>
        <w:t xml:space="preserve">n solo 9 años se ha logrado reducir </w:t>
      </w:r>
      <w:r w:rsidR="00A2298F">
        <w:rPr>
          <w:rFonts w:ascii="Courier New" w:hAnsi="Courier New" w:cs="Courier New"/>
          <w:sz w:val="28"/>
          <w:lang w:val="es-MX"/>
        </w:rPr>
        <w:t xml:space="preserve">en </w:t>
      </w:r>
      <w:r w:rsidRPr="000B58D7">
        <w:rPr>
          <w:rFonts w:ascii="Courier New" w:hAnsi="Courier New" w:cs="Courier New"/>
          <w:sz w:val="28"/>
          <w:lang w:val="es-MX"/>
        </w:rPr>
        <w:t>casi la mitad el número de pobres ex</w:t>
      </w:r>
      <w:r>
        <w:rPr>
          <w:rFonts w:ascii="Courier New" w:hAnsi="Courier New" w:cs="Courier New"/>
          <w:sz w:val="28"/>
          <w:lang w:val="es-MX"/>
        </w:rPr>
        <w:t>tremos, lo que represe</w:t>
      </w:r>
      <w:r>
        <w:rPr>
          <w:rFonts w:ascii="Courier New" w:hAnsi="Courier New" w:cs="Courier New"/>
          <w:sz w:val="28"/>
          <w:lang w:val="es-MX"/>
        </w:rPr>
        <w:t>n</w:t>
      </w:r>
      <w:r>
        <w:rPr>
          <w:rFonts w:ascii="Courier New" w:hAnsi="Courier New" w:cs="Courier New"/>
          <w:sz w:val="28"/>
          <w:lang w:val="es-MX"/>
        </w:rPr>
        <w:t>ta un salto importante, incluso respecto a estadísticas internacionales.</w:t>
      </w:r>
    </w:p>
    <w:p w:rsidR="00DA43B8" w:rsidRPr="000B58D7" w:rsidRDefault="00DA43B8" w:rsidP="00DA43B8">
      <w:pPr>
        <w:jc w:val="both"/>
        <w:rPr>
          <w:rFonts w:ascii="Courier New" w:hAnsi="Courier New" w:cs="Courier New"/>
          <w:sz w:val="28"/>
          <w:lang w:val="es-MX"/>
        </w:rPr>
      </w:pPr>
    </w:p>
    <w:p w:rsidR="00DA43B8" w:rsidRDefault="00DA43B8" w:rsidP="00DA43B8">
      <w:pPr>
        <w:jc w:val="both"/>
        <w:rPr>
          <w:rFonts w:ascii="Courier New" w:hAnsi="Courier New" w:cs="Courier New"/>
          <w:sz w:val="28"/>
          <w:lang w:val="es-MX"/>
        </w:rPr>
      </w:pPr>
      <w:r>
        <w:rPr>
          <w:rFonts w:ascii="Courier New" w:hAnsi="Courier New" w:cs="Courier New"/>
          <w:sz w:val="28"/>
          <w:lang w:val="es-MX"/>
        </w:rPr>
        <w:t>A fines</w:t>
      </w:r>
      <w:r w:rsidRPr="00E37D95">
        <w:rPr>
          <w:rFonts w:ascii="Courier New" w:hAnsi="Courier New" w:cs="Courier New"/>
          <w:sz w:val="28"/>
          <w:lang w:val="es-MX"/>
        </w:rPr>
        <w:t xml:space="preserve"> de 2015 se publicaron los </w:t>
      </w:r>
      <w:r>
        <w:rPr>
          <w:rFonts w:ascii="Courier New" w:hAnsi="Courier New" w:cs="Courier New"/>
          <w:sz w:val="28"/>
          <w:lang w:val="es-MX"/>
        </w:rPr>
        <w:t xml:space="preserve">resultados </w:t>
      </w:r>
      <w:r w:rsidRPr="00E37D95">
        <w:rPr>
          <w:rFonts w:ascii="Courier New" w:hAnsi="Courier New" w:cs="Courier New"/>
          <w:sz w:val="28"/>
          <w:lang w:val="es-MX"/>
        </w:rPr>
        <w:t>de la ú</w:t>
      </w:r>
      <w:r w:rsidRPr="00E37D95">
        <w:rPr>
          <w:rFonts w:ascii="Courier New" w:hAnsi="Courier New" w:cs="Courier New"/>
          <w:sz w:val="28"/>
          <w:lang w:val="es-MX"/>
        </w:rPr>
        <w:t>l</w:t>
      </w:r>
      <w:r w:rsidRPr="00E37D95">
        <w:rPr>
          <w:rFonts w:ascii="Courier New" w:hAnsi="Courier New" w:cs="Courier New"/>
          <w:sz w:val="28"/>
          <w:lang w:val="es-MX"/>
        </w:rPr>
        <w:t>tima Encuesta de Medición del Nivel de Vida (EMNV 2014)</w:t>
      </w:r>
      <w:r>
        <w:rPr>
          <w:rFonts w:ascii="Courier New" w:hAnsi="Courier New" w:cs="Courier New"/>
          <w:sz w:val="28"/>
          <w:lang w:val="es-MX"/>
        </w:rPr>
        <w:t>,</w:t>
      </w:r>
      <w:r w:rsidRPr="00E37D95">
        <w:rPr>
          <w:rFonts w:ascii="Courier New" w:hAnsi="Courier New" w:cs="Courier New"/>
          <w:sz w:val="28"/>
          <w:lang w:val="es-MX"/>
        </w:rPr>
        <w:t xml:space="preserve"> que muestran una </w:t>
      </w:r>
      <w:r>
        <w:rPr>
          <w:rFonts w:ascii="Courier New" w:hAnsi="Courier New" w:cs="Courier New"/>
          <w:sz w:val="28"/>
          <w:lang w:val="es-MX"/>
        </w:rPr>
        <w:t>importante</w:t>
      </w:r>
      <w:r w:rsidRPr="00E37D95">
        <w:rPr>
          <w:rFonts w:ascii="Courier New" w:hAnsi="Courier New" w:cs="Courier New"/>
          <w:sz w:val="28"/>
          <w:lang w:val="es-MX"/>
        </w:rPr>
        <w:t xml:space="preserve"> reducción </w:t>
      </w:r>
      <w:r>
        <w:rPr>
          <w:rFonts w:ascii="Courier New" w:hAnsi="Courier New" w:cs="Courier New"/>
          <w:sz w:val="28"/>
          <w:lang w:val="es-MX"/>
        </w:rPr>
        <w:t xml:space="preserve">de la </w:t>
      </w:r>
      <w:r w:rsidRPr="00E37D95">
        <w:rPr>
          <w:rFonts w:ascii="Courier New" w:hAnsi="Courier New" w:cs="Courier New"/>
          <w:sz w:val="28"/>
          <w:lang w:val="es-MX"/>
        </w:rPr>
        <w:t>p</w:t>
      </w:r>
      <w:r w:rsidRPr="00E37D95">
        <w:rPr>
          <w:rFonts w:ascii="Courier New" w:hAnsi="Courier New" w:cs="Courier New"/>
          <w:sz w:val="28"/>
          <w:lang w:val="es-MX"/>
        </w:rPr>
        <w:t>o</w:t>
      </w:r>
      <w:r w:rsidRPr="00E37D95">
        <w:rPr>
          <w:rFonts w:ascii="Courier New" w:hAnsi="Courier New" w:cs="Courier New"/>
          <w:sz w:val="28"/>
          <w:lang w:val="es-MX"/>
        </w:rPr>
        <w:t>breza</w:t>
      </w:r>
      <w:r>
        <w:rPr>
          <w:rFonts w:ascii="Courier New" w:hAnsi="Courier New" w:cs="Courier New"/>
          <w:sz w:val="28"/>
          <w:lang w:val="es-MX"/>
        </w:rPr>
        <w:t>:</w:t>
      </w:r>
    </w:p>
    <w:p w:rsidR="00DA43B8" w:rsidRDefault="00DA43B8" w:rsidP="00DA43B8">
      <w:pPr>
        <w:jc w:val="both"/>
        <w:rPr>
          <w:rFonts w:ascii="Courier New" w:hAnsi="Courier New" w:cs="Courier New"/>
          <w:sz w:val="28"/>
          <w:lang w:val="es-MX"/>
        </w:rPr>
      </w:pPr>
    </w:p>
    <w:p w:rsidR="00DA43B8" w:rsidRDefault="00DA43B8" w:rsidP="008511E1">
      <w:pPr>
        <w:pStyle w:val="Prrafodelista"/>
        <w:numPr>
          <w:ilvl w:val="0"/>
          <w:numId w:val="32"/>
        </w:numPr>
        <w:ind w:left="426" w:hanging="426"/>
        <w:jc w:val="both"/>
        <w:rPr>
          <w:rFonts w:ascii="Courier New" w:hAnsi="Courier New" w:cs="Courier New"/>
          <w:sz w:val="28"/>
          <w:lang w:val="es-MX"/>
        </w:rPr>
      </w:pPr>
      <w:r w:rsidRPr="000B58D7">
        <w:rPr>
          <w:rFonts w:ascii="Courier New" w:hAnsi="Courier New" w:cs="Courier New"/>
          <w:sz w:val="28"/>
          <w:lang w:val="es-MX"/>
        </w:rPr>
        <w:t>La pobreza general se situó en 29.6%, con una redu</w:t>
      </w:r>
      <w:r w:rsidRPr="000B58D7">
        <w:rPr>
          <w:rFonts w:ascii="Courier New" w:hAnsi="Courier New" w:cs="Courier New"/>
          <w:sz w:val="28"/>
          <w:lang w:val="es-MX"/>
        </w:rPr>
        <w:t>c</w:t>
      </w:r>
      <w:r w:rsidRPr="000B58D7">
        <w:rPr>
          <w:rFonts w:ascii="Courier New" w:hAnsi="Courier New" w:cs="Courier New"/>
          <w:sz w:val="28"/>
          <w:lang w:val="es-MX"/>
        </w:rPr>
        <w:t>ción de 12.9 puntos porcentuales respecto a 2009 y 18.7 puntos porcentuales respecto a 2005.</w:t>
      </w:r>
    </w:p>
    <w:p w:rsidR="00DA43B8" w:rsidRDefault="00DA43B8" w:rsidP="00DA43B8">
      <w:pPr>
        <w:pStyle w:val="Prrafodelista"/>
        <w:ind w:left="426"/>
        <w:jc w:val="both"/>
        <w:rPr>
          <w:rFonts w:ascii="Courier New" w:hAnsi="Courier New" w:cs="Courier New"/>
          <w:sz w:val="28"/>
          <w:lang w:val="es-MX"/>
        </w:rPr>
      </w:pPr>
    </w:p>
    <w:p w:rsidR="00DA43B8" w:rsidRDefault="00DA43B8" w:rsidP="008511E1">
      <w:pPr>
        <w:pStyle w:val="Prrafodelista"/>
        <w:numPr>
          <w:ilvl w:val="0"/>
          <w:numId w:val="32"/>
        </w:numPr>
        <w:ind w:left="426" w:hanging="426"/>
        <w:jc w:val="both"/>
        <w:rPr>
          <w:rFonts w:ascii="Courier New" w:hAnsi="Courier New" w:cs="Courier New"/>
          <w:sz w:val="28"/>
          <w:lang w:val="es-MX"/>
        </w:rPr>
      </w:pPr>
      <w:r w:rsidRPr="000B58D7">
        <w:rPr>
          <w:rFonts w:ascii="Courier New" w:hAnsi="Courier New" w:cs="Courier New"/>
          <w:sz w:val="28"/>
          <w:lang w:val="es-MX"/>
        </w:rPr>
        <w:lastRenderedPageBreak/>
        <w:t>La p</w:t>
      </w:r>
      <w:r>
        <w:rPr>
          <w:rFonts w:ascii="Courier New" w:hAnsi="Courier New" w:cs="Courier New"/>
          <w:sz w:val="28"/>
          <w:lang w:val="es-MX"/>
        </w:rPr>
        <w:t>obreza extrema se situó en 8.3%, con una redu</w:t>
      </w:r>
      <w:r>
        <w:rPr>
          <w:rFonts w:ascii="Courier New" w:hAnsi="Courier New" w:cs="Courier New"/>
          <w:sz w:val="28"/>
          <w:lang w:val="es-MX"/>
        </w:rPr>
        <w:t>c</w:t>
      </w:r>
      <w:r>
        <w:rPr>
          <w:rFonts w:ascii="Courier New" w:hAnsi="Courier New" w:cs="Courier New"/>
          <w:sz w:val="28"/>
          <w:lang w:val="es-MX"/>
        </w:rPr>
        <w:t xml:space="preserve">ción de </w:t>
      </w:r>
      <w:r w:rsidRPr="000B58D7">
        <w:rPr>
          <w:rFonts w:ascii="Courier New" w:hAnsi="Courier New" w:cs="Courier New"/>
          <w:sz w:val="28"/>
          <w:lang w:val="es-MX"/>
        </w:rPr>
        <w:t xml:space="preserve">6.3 puntos </w:t>
      </w:r>
      <w:r>
        <w:rPr>
          <w:rFonts w:ascii="Courier New" w:hAnsi="Courier New" w:cs="Courier New"/>
          <w:sz w:val="28"/>
          <w:lang w:val="es-MX"/>
        </w:rPr>
        <w:t xml:space="preserve">porcentuales respecto a </w:t>
      </w:r>
      <w:r w:rsidRPr="000B58D7">
        <w:rPr>
          <w:rFonts w:ascii="Courier New" w:hAnsi="Courier New" w:cs="Courier New"/>
          <w:sz w:val="28"/>
          <w:lang w:val="es-MX"/>
        </w:rPr>
        <w:t xml:space="preserve">2009 y 8.9 puntos menos que 2005. </w:t>
      </w:r>
    </w:p>
    <w:p w:rsidR="00DA43B8" w:rsidRPr="000B58D7" w:rsidRDefault="00DA43B8" w:rsidP="00DA43B8">
      <w:pPr>
        <w:pStyle w:val="Prrafodelista"/>
        <w:rPr>
          <w:rFonts w:ascii="Courier New" w:hAnsi="Courier New" w:cs="Courier New"/>
          <w:sz w:val="28"/>
          <w:lang w:val="es-MX"/>
        </w:rPr>
      </w:pPr>
    </w:p>
    <w:p w:rsidR="00DA43B8" w:rsidRPr="00FF0F6E" w:rsidRDefault="00DA43B8" w:rsidP="00DA43B8">
      <w:pPr>
        <w:jc w:val="both"/>
        <w:rPr>
          <w:rFonts w:ascii="Courier New" w:hAnsi="Courier New" w:cs="Courier New"/>
          <w:sz w:val="28"/>
          <w:lang w:val="es-MX"/>
        </w:rPr>
      </w:pPr>
      <w:r>
        <w:rPr>
          <w:rFonts w:ascii="Courier New" w:hAnsi="Courier New" w:cs="Courier New"/>
          <w:sz w:val="28"/>
          <w:lang w:val="es-MX"/>
        </w:rPr>
        <w:t>Por otro lado, s</w:t>
      </w:r>
      <w:r w:rsidRPr="00FF0F6E">
        <w:rPr>
          <w:rFonts w:ascii="Courier New" w:hAnsi="Courier New" w:cs="Courier New"/>
          <w:sz w:val="28"/>
          <w:lang w:val="es-MX"/>
        </w:rPr>
        <w:t>egún la FAO, entre 1990 y 2014, se r</w:t>
      </w:r>
      <w:r w:rsidRPr="00FF0F6E">
        <w:rPr>
          <w:rFonts w:ascii="Courier New" w:hAnsi="Courier New" w:cs="Courier New"/>
          <w:sz w:val="28"/>
          <w:lang w:val="es-MX"/>
        </w:rPr>
        <w:t>e</w:t>
      </w:r>
      <w:r w:rsidRPr="00FF0F6E">
        <w:rPr>
          <w:rFonts w:ascii="Courier New" w:hAnsi="Courier New" w:cs="Courier New"/>
          <w:sz w:val="28"/>
          <w:lang w:val="es-MX"/>
        </w:rPr>
        <w:t xml:space="preserve">dujo el hambre en Nicaragua </w:t>
      </w:r>
      <w:r>
        <w:rPr>
          <w:rFonts w:ascii="Courier New" w:hAnsi="Courier New" w:cs="Courier New"/>
          <w:sz w:val="28"/>
          <w:lang w:val="es-MX"/>
        </w:rPr>
        <w:t xml:space="preserve">en </w:t>
      </w:r>
      <w:r w:rsidRPr="00FF0F6E">
        <w:rPr>
          <w:rFonts w:ascii="Courier New" w:hAnsi="Courier New" w:cs="Courier New"/>
          <w:sz w:val="28"/>
          <w:lang w:val="es-MX"/>
        </w:rPr>
        <w:t>más de la mitad, al di</w:t>
      </w:r>
      <w:r w:rsidRPr="00FF0F6E">
        <w:rPr>
          <w:rFonts w:ascii="Courier New" w:hAnsi="Courier New" w:cs="Courier New"/>
          <w:sz w:val="28"/>
          <w:lang w:val="es-MX"/>
        </w:rPr>
        <w:t>s</w:t>
      </w:r>
      <w:r w:rsidRPr="00FF0F6E">
        <w:rPr>
          <w:rFonts w:ascii="Courier New" w:hAnsi="Courier New" w:cs="Courier New"/>
          <w:sz w:val="28"/>
          <w:lang w:val="es-MX"/>
        </w:rPr>
        <w:t>mi</w:t>
      </w:r>
      <w:r>
        <w:rPr>
          <w:rFonts w:ascii="Courier New" w:hAnsi="Courier New" w:cs="Courier New"/>
          <w:sz w:val="28"/>
          <w:lang w:val="es-MX"/>
        </w:rPr>
        <w:t>nuir la pro</w:t>
      </w:r>
      <w:r w:rsidRPr="00FF0F6E">
        <w:rPr>
          <w:rFonts w:ascii="Courier New" w:hAnsi="Courier New" w:cs="Courier New"/>
          <w:sz w:val="28"/>
          <w:lang w:val="es-MX"/>
        </w:rPr>
        <w:t>porción de personas sub nutridas en la p</w:t>
      </w:r>
      <w:r w:rsidRPr="00FF0F6E">
        <w:rPr>
          <w:rFonts w:ascii="Courier New" w:hAnsi="Courier New" w:cs="Courier New"/>
          <w:sz w:val="28"/>
          <w:lang w:val="es-MX"/>
        </w:rPr>
        <w:t>o</w:t>
      </w:r>
      <w:r w:rsidRPr="00FF0F6E">
        <w:rPr>
          <w:rFonts w:ascii="Courier New" w:hAnsi="Courier New" w:cs="Courier New"/>
          <w:sz w:val="28"/>
          <w:lang w:val="es-MX"/>
        </w:rPr>
        <w:t>blación total de 54.4% en 1990-1992 a 16.6% en 2012-2014.</w:t>
      </w:r>
    </w:p>
    <w:p w:rsidR="00DA43B8" w:rsidRPr="00FF0F6E" w:rsidRDefault="00DA43B8" w:rsidP="00DA43B8">
      <w:pPr>
        <w:jc w:val="both"/>
        <w:rPr>
          <w:rFonts w:ascii="Courier New" w:hAnsi="Courier New" w:cs="Courier New"/>
          <w:sz w:val="28"/>
          <w:lang w:val="es-MX"/>
        </w:rPr>
      </w:pPr>
    </w:p>
    <w:p w:rsidR="00DA43B8" w:rsidRDefault="00DA43B8" w:rsidP="00DA43B8">
      <w:pPr>
        <w:jc w:val="both"/>
        <w:rPr>
          <w:rFonts w:ascii="Courier New" w:hAnsi="Courier New" w:cs="Courier New"/>
          <w:sz w:val="28"/>
          <w:lang w:val="es-MX"/>
        </w:rPr>
      </w:pPr>
      <w:r>
        <w:rPr>
          <w:rFonts w:ascii="Courier New" w:hAnsi="Courier New" w:cs="Courier New"/>
          <w:sz w:val="28"/>
          <w:lang w:val="es-MX"/>
        </w:rPr>
        <w:t>Hemos atenuado</w:t>
      </w:r>
      <w:r w:rsidRPr="00FF0F6E">
        <w:rPr>
          <w:rFonts w:ascii="Courier New" w:hAnsi="Courier New" w:cs="Courier New"/>
          <w:sz w:val="28"/>
          <w:lang w:val="es-MX"/>
        </w:rPr>
        <w:t xml:space="preserve"> los efectos de la grave crisis económica mundial en 2008-2009, así como la caí</w:t>
      </w:r>
      <w:r>
        <w:rPr>
          <w:rFonts w:ascii="Courier New" w:hAnsi="Courier New" w:cs="Courier New"/>
          <w:sz w:val="28"/>
          <w:lang w:val="es-MX"/>
        </w:rPr>
        <w:t>da de</w:t>
      </w:r>
      <w:r w:rsidRPr="00FF0F6E">
        <w:rPr>
          <w:rFonts w:ascii="Courier New" w:hAnsi="Courier New" w:cs="Courier New"/>
          <w:sz w:val="28"/>
          <w:lang w:val="es-MX"/>
        </w:rPr>
        <w:t xml:space="preserve"> precio</w:t>
      </w:r>
      <w:r>
        <w:rPr>
          <w:rFonts w:ascii="Courier New" w:hAnsi="Courier New" w:cs="Courier New"/>
          <w:sz w:val="28"/>
          <w:lang w:val="es-MX"/>
        </w:rPr>
        <w:t>s</w:t>
      </w:r>
      <w:r w:rsidRPr="00FF0F6E">
        <w:rPr>
          <w:rFonts w:ascii="Courier New" w:hAnsi="Courier New" w:cs="Courier New"/>
          <w:sz w:val="28"/>
          <w:lang w:val="es-MX"/>
        </w:rPr>
        <w:t xml:space="preserve"> de muchos de nuestros productos de exportación. Por eje</w:t>
      </w:r>
      <w:r w:rsidRPr="00FF0F6E">
        <w:rPr>
          <w:rFonts w:ascii="Courier New" w:hAnsi="Courier New" w:cs="Courier New"/>
          <w:sz w:val="28"/>
          <w:lang w:val="es-MX"/>
        </w:rPr>
        <w:t>m</w:t>
      </w:r>
      <w:r w:rsidRPr="00FF0F6E">
        <w:rPr>
          <w:rFonts w:ascii="Courier New" w:hAnsi="Courier New" w:cs="Courier New"/>
          <w:sz w:val="28"/>
          <w:lang w:val="es-MX"/>
        </w:rPr>
        <w:t xml:space="preserve">plo, el café cerró noviembre </w:t>
      </w:r>
      <w:r>
        <w:rPr>
          <w:rFonts w:ascii="Courier New" w:hAnsi="Courier New" w:cs="Courier New"/>
          <w:sz w:val="28"/>
          <w:lang w:val="es-MX"/>
        </w:rPr>
        <w:t xml:space="preserve">2015 </w:t>
      </w:r>
      <w:r w:rsidRPr="00FF0F6E">
        <w:rPr>
          <w:rFonts w:ascii="Courier New" w:hAnsi="Courier New" w:cs="Courier New"/>
          <w:sz w:val="28"/>
          <w:lang w:val="es-MX"/>
        </w:rPr>
        <w:t>con un precio 37.2% menor a noviembre de 2014; el precio de ganado en pie en términos interanuales y con relación al precio pr</w:t>
      </w:r>
      <w:r w:rsidRPr="00FF0F6E">
        <w:rPr>
          <w:rFonts w:ascii="Courier New" w:hAnsi="Courier New" w:cs="Courier New"/>
          <w:sz w:val="28"/>
          <w:lang w:val="es-MX"/>
        </w:rPr>
        <w:t>o</w:t>
      </w:r>
      <w:r w:rsidRPr="00FF0F6E">
        <w:rPr>
          <w:rFonts w:ascii="Courier New" w:hAnsi="Courier New" w:cs="Courier New"/>
          <w:sz w:val="28"/>
          <w:lang w:val="es-MX"/>
        </w:rPr>
        <w:t>medio de 2014 fue menor 21.6% y 14.1%, respectivamente. El oro finalizó noviembre en US</w:t>
      </w:r>
      <w:r>
        <w:rPr>
          <w:rFonts w:ascii="Courier New" w:hAnsi="Courier New" w:cs="Courier New"/>
          <w:sz w:val="28"/>
          <w:lang w:val="es-MX"/>
        </w:rPr>
        <w:t xml:space="preserve"> </w:t>
      </w:r>
      <w:r w:rsidRPr="00FF0F6E">
        <w:rPr>
          <w:rFonts w:ascii="Courier New" w:hAnsi="Courier New" w:cs="Courier New"/>
          <w:sz w:val="28"/>
          <w:lang w:val="es-MX"/>
        </w:rPr>
        <w:t>$1,083.3 dólares la o</w:t>
      </w:r>
      <w:r w:rsidRPr="00FF0F6E">
        <w:rPr>
          <w:rFonts w:ascii="Courier New" w:hAnsi="Courier New" w:cs="Courier New"/>
          <w:sz w:val="28"/>
          <w:lang w:val="es-MX"/>
        </w:rPr>
        <w:t>n</w:t>
      </w:r>
      <w:r w:rsidRPr="00FF0F6E">
        <w:rPr>
          <w:rFonts w:ascii="Courier New" w:hAnsi="Courier New" w:cs="Courier New"/>
          <w:sz w:val="28"/>
          <w:lang w:val="es-MX"/>
        </w:rPr>
        <w:t xml:space="preserve">za troy, 8% menor </w:t>
      </w:r>
      <w:r>
        <w:rPr>
          <w:rFonts w:ascii="Courier New" w:hAnsi="Courier New" w:cs="Courier New"/>
          <w:sz w:val="28"/>
          <w:lang w:val="es-MX"/>
        </w:rPr>
        <w:t xml:space="preserve">respecto </w:t>
      </w:r>
      <w:r w:rsidRPr="00FF0F6E">
        <w:rPr>
          <w:rFonts w:ascii="Courier New" w:hAnsi="Courier New" w:cs="Courier New"/>
          <w:sz w:val="28"/>
          <w:lang w:val="es-MX"/>
        </w:rPr>
        <w:t>a igual mes de 2014.</w:t>
      </w:r>
      <w:r>
        <w:rPr>
          <w:rFonts w:ascii="Courier New" w:hAnsi="Courier New" w:cs="Courier New"/>
          <w:sz w:val="28"/>
          <w:lang w:val="es-MX"/>
        </w:rPr>
        <w:t xml:space="preserve"> No ob</w:t>
      </w:r>
      <w:r>
        <w:rPr>
          <w:rFonts w:ascii="Courier New" w:hAnsi="Courier New" w:cs="Courier New"/>
          <w:sz w:val="28"/>
          <w:lang w:val="es-MX"/>
        </w:rPr>
        <w:t>s</w:t>
      </w:r>
      <w:r>
        <w:rPr>
          <w:rFonts w:ascii="Courier New" w:hAnsi="Courier New" w:cs="Courier New"/>
          <w:sz w:val="28"/>
          <w:lang w:val="es-MX"/>
        </w:rPr>
        <w:t>tante, l</w:t>
      </w:r>
      <w:r w:rsidRPr="00FF0F6E">
        <w:rPr>
          <w:rFonts w:ascii="Courier New" w:hAnsi="Courier New" w:cs="Courier New"/>
          <w:sz w:val="28"/>
          <w:lang w:val="es-MX"/>
        </w:rPr>
        <w:t>as inversiones siguen creciendo a niveles r</w:t>
      </w:r>
      <w:r w:rsidRPr="00FF0F6E">
        <w:rPr>
          <w:rFonts w:ascii="Courier New" w:hAnsi="Courier New" w:cs="Courier New"/>
          <w:sz w:val="28"/>
          <w:lang w:val="es-MX"/>
        </w:rPr>
        <w:t>e</w:t>
      </w:r>
      <w:r w:rsidRPr="00FF0F6E">
        <w:rPr>
          <w:rFonts w:ascii="Courier New" w:hAnsi="Courier New" w:cs="Courier New"/>
          <w:sz w:val="28"/>
          <w:lang w:val="es-MX"/>
        </w:rPr>
        <w:t xml:space="preserve">cord y seguirán creciendo en </w:t>
      </w:r>
      <w:r>
        <w:rPr>
          <w:rFonts w:ascii="Courier New" w:hAnsi="Courier New" w:cs="Courier New"/>
          <w:sz w:val="28"/>
          <w:lang w:val="es-MX"/>
        </w:rPr>
        <w:t>2016.</w:t>
      </w:r>
    </w:p>
    <w:p w:rsidR="00DA43B8" w:rsidRDefault="00DA43B8" w:rsidP="00DA43B8">
      <w:pPr>
        <w:jc w:val="both"/>
        <w:rPr>
          <w:rFonts w:ascii="Courier New" w:hAnsi="Courier New" w:cs="Courier New"/>
          <w:sz w:val="28"/>
          <w:lang w:val="es-MX"/>
        </w:rPr>
      </w:pPr>
    </w:p>
    <w:p w:rsidR="00DA43B8" w:rsidRPr="00FF0F6E" w:rsidRDefault="00DA43B8" w:rsidP="00DA43B8">
      <w:pPr>
        <w:jc w:val="both"/>
        <w:rPr>
          <w:rFonts w:ascii="Courier New" w:hAnsi="Courier New" w:cs="Courier New"/>
          <w:sz w:val="28"/>
          <w:lang w:val="es-MX"/>
        </w:rPr>
      </w:pPr>
      <w:r>
        <w:rPr>
          <w:rFonts w:ascii="Courier New" w:hAnsi="Courier New" w:cs="Courier New"/>
          <w:sz w:val="28"/>
          <w:lang w:val="es-MX"/>
        </w:rPr>
        <w:t>La</w:t>
      </w:r>
      <w:r w:rsidRPr="00FF0F6E">
        <w:rPr>
          <w:rFonts w:ascii="Courier New" w:hAnsi="Courier New" w:cs="Courier New"/>
          <w:sz w:val="28"/>
          <w:lang w:val="es-MX"/>
        </w:rPr>
        <w:t xml:space="preserve"> política económica </w:t>
      </w:r>
      <w:r>
        <w:rPr>
          <w:rFonts w:ascii="Courier New" w:hAnsi="Courier New" w:cs="Courier New"/>
          <w:sz w:val="28"/>
          <w:lang w:val="es-MX"/>
        </w:rPr>
        <w:t xml:space="preserve">prudente y </w:t>
      </w:r>
      <w:r w:rsidRPr="00FF0F6E">
        <w:rPr>
          <w:rFonts w:ascii="Courier New" w:hAnsi="Courier New" w:cs="Courier New"/>
          <w:sz w:val="28"/>
          <w:lang w:val="es-MX"/>
        </w:rPr>
        <w:t xml:space="preserve">acertada ha </w:t>
      </w:r>
      <w:r w:rsidR="00A2298F">
        <w:rPr>
          <w:rFonts w:ascii="Courier New" w:hAnsi="Courier New" w:cs="Courier New"/>
          <w:sz w:val="28"/>
          <w:lang w:val="es-MX"/>
        </w:rPr>
        <w:t xml:space="preserve">permitido </w:t>
      </w:r>
      <w:r w:rsidRPr="00FF0F6E">
        <w:rPr>
          <w:rFonts w:ascii="Courier New" w:hAnsi="Courier New" w:cs="Courier New"/>
          <w:sz w:val="28"/>
          <w:lang w:val="es-MX"/>
        </w:rPr>
        <w:t>ma</w:t>
      </w:r>
      <w:r>
        <w:rPr>
          <w:rFonts w:ascii="Courier New" w:hAnsi="Courier New" w:cs="Courier New"/>
          <w:sz w:val="28"/>
          <w:lang w:val="es-MX"/>
        </w:rPr>
        <w:t xml:space="preserve">ntener </w:t>
      </w:r>
      <w:r w:rsidR="00A2298F">
        <w:rPr>
          <w:rFonts w:ascii="Courier New" w:hAnsi="Courier New" w:cs="Courier New"/>
          <w:sz w:val="28"/>
          <w:lang w:val="es-MX"/>
        </w:rPr>
        <w:t xml:space="preserve">la estabilidad macroeconómica y el </w:t>
      </w:r>
      <w:r>
        <w:rPr>
          <w:rFonts w:ascii="Courier New" w:hAnsi="Courier New" w:cs="Courier New"/>
          <w:sz w:val="28"/>
          <w:lang w:val="es-MX"/>
        </w:rPr>
        <w:t xml:space="preserve">crecimiento económico. En 2015 se estima un crecimiento de </w:t>
      </w:r>
      <w:r w:rsidRPr="00FF0F6E">
        <w:rPr>
          <w:rFonts w:ascii="Courier New" w:hAnsi="Courier New" w:cs="Courier New"/>
          <w:sz w:val="28"/>
          <w:lang w:val="es-MX"/>
        </w:rPr>
        <w:t>entre 4.3% y 4.8%, el mayor de Centroamérica.</w:t>
      </w:r>
    </w:p>
    <w:p w:rsidR="00DA43B8" w:rsidRPr="00FF0F6E" w:rsidRDefault="00DA43B8" w:rsidP="00DA43B8">
      <w:pPr>
        <w:jc w:val="both"/>
        <w:rPr>
          <w:rFonts w:ascii="Courier New" w:hAnsi="Courier New" w:cs="Courier New"/>
          <w:sz w:val="28"/>
          <w:lang w:val="es-MX"/>
        </w:rPr>
      </w:pPr>
    </w:p>
    <w:p w:rsidR="00DA43B8" w:rsidRDefault="00DA43B8" w:rsidP="00DA43B8">
      <w:pPr>
        <w:jc w:val="both"/>
        <w:rPr>
          <w:rFonts w:ascii="Courier New" w:hAnsi="Courier New" w:cs="Courier New"/>
          <w:sz w:val="28"/>
          <w:lang w:val="es-MX"/>
        </w:rPr>
      </w:pPr>
      <w:r w:rsidRPr="00FF0F6E">
        <w:rPr>
          <w:rFonts w:ascii="Courier New" w:hAnsi="Courier New" w:cs="Courier New"/>
          <w:sz w:val="28"/>
          <w:lang w:val="es-MX"/>
        </w:rPr>
        <w:t xml:space="preserve">La estabilidad económica ha sido </w:t>
      </w:r>
      <w:r>
        <w:rPr>
          <w:rFonts w:ascii="Courier New" w:hAnsi="Courier New" w:cs="Courier New"/>
          <w:sz w:val="28"/>
          <w:lang w:val="es-MX"/>
        </w:rPr>
        <w:t xml:space="preserve">reforzada </w:t>
      </w:r>
      <w:r w:rsidRPr="00FF0F6E">
        <w:rPr>
          <w:rFonts w:ascii="Courier New" w:hAnsi="Courier New" w:cs="Courier New"/>
          <w:sz w:val="28"/>
          <w:lang w:val="es-MX"/>
        </w:rPr>
        <w:t>por el cr</w:t>
      </w:r>
      <w:r w:rsidRPr="00FF0F6E">
        <w:rPr>
          <w:rFonts w:ascii="Courier New" w:hAnsi="Courier New" w:cs="Courier New"/>
          <w:sz w:val="28"/>
          <w:lang w:val="es-MX"/>
        </w:rPr>
        <w:t>e</w:t>
      </w:r>
      <w:r w:rsidRPr="00FF0F6E">
        <w:rPr>
          <w:rFonts w:ascii="Courier New" w:hAnsi="Courier New" w:cs="Courier New"/>
          <w:sz w:val="28"/>
          <w:lang w:val="es-MX"/>
        </w:rPr>
        <w:t>cimiento sostenido del empleo formal</w:t>
      </w:r>
      <w:r>
        <w:rPr>
          <w:rFonts w:ascii="Courier New" w:hAnsi="Courier New" w:cs="Courier New"/>
          <w:sz w:val="28"/>
          <w:lang w:val="es-MX"/>
        </w:rPr>
        <w:t>,</w:t>
      </w:r>
      <w:r w:rsidRPr="00FF0F6E">
        <w:rPr>
          <w:rFonts w:ascii="Courier New" w:hAnsi="Courier New" w:cs="Courier New"/>
          <w:sz w:val="28"/>
          <w:lang w:val="es-MX"/>
        </w:rPr>
        <w:t xml:space="preserve"> que desde 2006 ha crecido más de 80%. </w:t>
      </w:r>
      <w:r>
        <w:rPr>
          <w:rFonts w:ascii="Courier New" w:hAnsi="Courier New" w:cs="Courier New"/>
          <w:sz w:val="28"/>
          <w:lang w:val="es-MX"/>
        </w:rPr>
        <w:t>S</w:t>
      </w:r>
      <w:r w:rsidRPr="00FF0F6E">
        <w:rPr>
          <w:rFonts w:ascii="Courier New" w:hAnsi="Courier New" w:cs="Courier New"/>
          <w:sz w:val="28"/>
          <w:lang w:val="es-MX"/>
        </w:rPr>
        <w:t>e han sumado 118,428 nuevos aseg</w:t>
      </w:r>
      <w:r w:rsidRPr="00FF0F6E">
        <w:rPr>
          <w:rFonts w:ascii="Courier New" w:hAnsi="Courier New" w:cs="Courier New"/>
          <w:sz w:val="28"/>
          <w:lang w:val="es-MX"/>
        </w:rPr>
        <w:t>u</w:t>
      </w:r>
      <w:r w:rsidRPr="00FF0F6E">
        <w:rPr>
          <w:rFonts w:ascii="Courier New" w:hAnsi="Courier New" w:cs="Courier New"/>
          <w:sz w:val="28"/>
          <w:lang w:val="es-MX"/>
        </w:rPr>
        <w:t>rados, para un total de 8</w:t>
      </w:r>
      <w:r>
        <w:rPr>
          <w:rFonts w:ascii="Courier New" w:hAnsi="Courier New" w:cs="Courier New"/>
          <w:sz w:val="28"/>
          <w:lang w:val="es-MX"/>
        </w:rPr>
        <w:t>10,654</w:t>
      </w:r>
      <w:r w:rsidRPr="00FF0F6E">
        <w:rPr>
          <w:rFonts w:ascii="Courier New" w:hAnsi="Courier New" w:cs="Courier New"/>
          <w:sz w:val="28"/>
          <w:lang w:val="es-MX"/>
        </w:rPr>
        <w:t xml:space="preserve"> asegurados activos. Asimismo, el ingreso por habitante (PIB per cápita) ha tenido un continuo incremento, </w:t>
      </w:r>
      <w:r>
        <w:rPr>
          <w:rFonts w:ascii="Courier New" w:hAnsi="Courier New" w:cs="Courier New"/>
          <w:sz w:val="28"/>
          <w:lang w:val="es-MX"/>
        </w:rPr>
        <w:t xml:space="preserve">pasando </w:t>
      </w:r>
      <w:r w:rsidRPr="00FF0F6E">
        <w:rPr>
          <w:rFonts w:ascii="Courier New" w:hAnsi="Courier New" w:cs="Courier New"/>
          <w:sz w:val="28"/>
          <w:lang w:val="es-MX"/>
        </w:rPr>
        <w:t>de US</w:t>
      </w:r>
      <w:r>
        <w:rPr>
          <w:rFonts w:ascii="Courier New" w:hAnsi="Courier New" w:cs="Courier New"/>
          <w:sz w:val="28"/>
          <w:lang w:val="es-MX"/>
        </w:rPr>
        <w:t xml:space="preserve"> </w:t>
      </w:r>
      <w:r w:rsidRPr="00FF0F6E">
        <w:rPr>
          <w:rFonts w:ascii="Courier New" w:hAnsi="Courier New" w:cs="Courier New"/>
          <w:sz w:val="28"/>
          <w:lang w:val="es-MX"/>
        </w:rPr>
        <w:t>$1,204 d</w:t>
      </w:r>
      <w:r w:rsidRPr="00FF0F6E">
        <w:rPr>
          <w:rFonts w:ascii="Courier New" w:hAnsi="Courier New" w:cs="Courier New"/>
          <w:sz w:val="28"/>
          <w:lang w:val="es-MX"/>
        </w:rPr>
        <w:t>ó</w:t>
      </w:r>
      <w:r w:rsidRPr="00FF0F6E">
        <w:rPr>
          <w:rFonts w:ascii="Courier New" w:hAnsi="Courier New" w:cs="Courier New"/>
          <w:sz w:val="28"/>
          <w:lang w:val="es-MX"/>
        </w:rPr>
        <w:t>lares en el 2006 a US</w:t>
      </w:r>
      <w:r>
        <w:rPr>
          <w:rFonts w:ascii="Courier New" w:hAnsi="Courier New" w:cs="Courier New"/>
          <w:sz w:val="28"/>
          <w:lang w:val="es-MX"/>
        </w:rPr>
        <w:t xml:space="preserve"> </w:t>
      </w:r>
      <w:r w:rsidRPr="00FF0F6E">
        <w:rPr>
          <w:rFonts w:ascii="Courier New" w:hAnsi="Courier New" w:cs="Courier New"/>
          <w:sz w:val="28"/>
          <w:lang w:val="es-MX"/>
        </w:rPr>
        <w:t>$1,929 en 2015 (</w:t>
      </w:r>
      <w:r>
        <w:rPr>
          <w:rFonts w:ascii="Courier New" w:hAnsi="Courier New" w:cs="Courier New"/>
          <w:sz w:val="28"/>
          <w:lang w:val="es-MX"/>
        </w:rPr>
        <w:t xml:space="preserve">mayor en </w:t>
      </w:r>
      <w:r w:rsidRPr="00FF0F6E">
        <w:rPr>
          <w:rFonts w:ascii="Courier New" w:hAnsi="Courier New" w:cs="Courier New"/>
          <w:sz w:val="28"/>
          <w:lang w:val="es-MX"/>
        </w:rPr>
        <w:t>60%</w:t>
      </w:r>
      <w:r>
        <w:rPr>
          <w:rFonts w:ascii="Courier New" w:hAnsi="Courier New" w:cs="Courier New"/>
          <w:sz w:val="28"/>
          <w:lang w:val="es-MX"/>
        </w:rPr>
        <w:t>).</w:t>
      </w:r>
    </w:p>
    <w:p w:rsidR="00DA43B8" w:rsidRPr="00FF0F6E" w:rsidRDefault="00DA43B8" w:rsidP="00DA43B8">
      <w:pPr>
        <w:jc w:val="both"/>
        <w:rPr>
          <w:rFonts w:ascii="Courier New" w:hAnsi="Courier New" w:cs="Courier New"/>
          <w:sz w:val="28"/>
          <w:lang w:val="es-MX"/>
        </w:rPr>
      </w:pPr>
      <w:r>
        <w:rPr>
          <w:rFonts w:ascii="Courier New" w:hAnsi="Courier New" w:cs="Courier New"/>
          <w:sz w:val="28"/>
          <w:lang w:val="es-MX"/>
        </w:rPr>
        <w:lastRenderedPageBreak/>
        <w:t xml:space="preserve">Hemos </w:t>
      </w:r>
      <w:r w:rsidRPr="00FF0F6E">
        <w:rPr>
          <w:rFonts w:ascii="Courier New" w:hAnsi="Courier New" w:cs="Courier New"/>
          <w:sz w:val="28"/>
          <w:lang w:val="es-MX"/>
        </w:rPr>
        <w:t>avanzando en la restitución del derecho a la atención en salud de calidad. La mortalidad infantil es de 17 por cada 1,000 nacidos vivos, cumpliéndose la m</w:t>
      </w:r>
      <w:r w:rsidRPr="00FF0F6E">
        <w:rPr>
          <w:rFonts w:ascii="Courier New" w:hAnsi="Courier New" w:cs="Courier New"/>
          <w:sz w:val="28"/>
          <w:lang w:val="es-MX"/>
        </w:rPr>
        <w:t>e</w:t>
      </w:r>
      <w:r w:rsidRPr="00FF0F6E">
        <w:rPr>
          <w:rFonts w:ascii="Courier New" w:hAnsi="Courier New" w:cs="Courier New"/>
          <w:sz w:val="28"/>
          <w:lang w:val="es-MX"/>
        </w:rPr>
        <w:t>ta fijada por los Objetivos de Desarrollo del Milenio (ODM) al 2015, de reducirla a 19 por 1,000 nacidos v</w:t>
      </w:r>
      <w:r w:rsidRPr="00FF0F6E">
        <w:rPr>
          <w:rFonts w:ascii="Courier New" w:hAnsi="Courier New" w:cs="Courier New"/>
          <w:sz w:val="28"/>
          <w:lang w:val="es-MX"/>
        </w:rPr>
        <w:t>i</w:t>
      </w:r>
      <w:r w:rsidRPr="00FF0F6E">
        <w:rPr>
          <w:rFonts w:ascii="Courier New" w:hAnsi="Courier New" w:cs="Courier New"/>
          <w:sz w:val="28"/>
          <w:lang w:val="es-MX"/>
        </w:rPr>
        <w:t>vos. La</w:t>
      </w:r>
      <w:r>
        <w:rPr>
          <w:rFonts w:ascii="Courier New" w:hAnsi="Courier New" w:cs="Courier New"/>
          <w:sz w:val="28"/>
          <w:lang w:val="es-MX"/>
        </w:rPr>
        <w:t xml:space="preserve"> mortalidad materna fue de 44.7</w:t>
      </w:r>
      <w:r w:rsidRPr="00FF0F6E">
        <w:rPr>
          <w:rFonts w:ascii="Courier New" w:hAnsi="Courier New" w:cs="Courier New"/>
          <w:sz w:val="28"/>
          <w:lang w:val="es-MX"/>
        </w:rPr>
        <w:t xml:space="preserve"> por 100 mil n</w:t>
      </w:r>
      <w:r w:rsidRPr="00FF0F6E">
        <w:rPr>
          <w:rFonts w:ascii="Courier New" w:hAnsi="Courier New" w:cs="Courier New"/>
          <w:sz w:val="28"/>
          <w:lang w:val="es-MX"/>
        </w:rPr>
        <w:t>a</w:t>
      </w:r>
      <w:r w:rsidRPr="00FF0F6E">
        <w:rPr>
          <w:rFonts w:ascii="Courier New" w:hAnsi="Courier New" w:cs="Courier New"/>
          <w:sz w:val="28"/>
          <w:lang w:val="es-MX"/>
        </w:rPr>
        <w:t xml:space="preserve">cidos vivos (preliminar), menor a las 76 </w:t>
      </w:r>
      <w:r>
        <w:rPr>
          <w:rFonts w:ascii="Courier New" w:hAnsi="Courier New" w:cs="Courier New"/>
          <w:sz w:val="28"/>
          <w:lang w:val="es-MX"/>
        </w:rPr>
        <w:t xml:space="preserve">muertes por 100 mil nacidos vivos </w:t>
      </w:r>
      <w:r w:rsidRPr="00FF0F6E">
        <w:rPr>
          <w:rFonts w:ascii="Courier New" w:hAnsi="Courier New" w:cs="Courier New"/>
          <w:sz w:val="28"/>
          <w:lang w:val="es-MX"/>
        </w:rPr>
        <w:t xml:space="preserve">de 2007. </w:t>
      </w:r>
    </w:p>
    <w:p w:rsidR="00DA43B8" w:rsidRPr="00FF0F6E" w:rsidRDefault="00DA43B8" w:rsidP="00DA43B8">
      <w:pPr>
        <w:tabs>
          <w:tab w:val="left" w:pos="1875"/>
        </w:tabs>
        <w:jc w:val="both"/>
        <w:rPr>
          <w:rFonts w:ascii="Courier New" w:hAnsi="Courier New" w:cs="Courier New"/>
          <w:sz w:val="28"/>
          <w:lang w:val="es-MX"/>
        </w:rPr>
      </w:pPr>
      <w:r w:rsidRPr="00FF0F6E">
        <w:rPr>
          <w:rFonts w:ascii="Courier New" w:hAnsi="Courier New" w:cs="Courier New"/>
          <w:sz w:val="28"/>
          <w:lang w:val="es-MX"/>
        </w:rPr>
        <w:tab/>
      </w:r>
    </w:p>
    <w:p w:rsidR="00DA43B8" w:rsidRPr="00FF0F6E" w:rsidRDefault="00DA43B8" w:rsidP="00DA43B8">
      <w:pPr>
        <w:jc w:val="both"/>
        <w:rPr>
          <w:rFonts w:ascii="Courier New" w:hAnsi="Courier New" w:cs="Courier New"/>
          <w:sz w:val="28"/>
          <w:lang w:val="es-MX"/>
        </w:rPr>
      </w:pPr>
      <w:r w:rsidRPr="00FF0F6E">
        <w:rPr>
          <w:rFonts w:ascii="Courier New" w:hAnsi="Courier New" w:cs="Courier New"/>
          <w:sz w:val="28"/>
          <w:lang w:val="es-MX"/>
        </w:rPr>
        <w:t>Se realizaron 27.6 millones de consultas</w:t>
      </w:r>
      <w:r w:rsidR="00CC3838">
        <w:rPr>
          <w:rFonts w:ascii="Courier New" w:hAnsi="Courier New" w:cs="Courier New"/>
          <w:sz w:val="28"/>
          <w:lang w:val="es-MX"/>
        </w:rPr>
        <w:t xml:space="preserve"> en el sector salud (público y privado)</w:t>
      </w:r>
      <w:r w:rsidRPr="00FF0F6E">
        <w:rPr>
          <w:rFonts w:ascii="Courier New" w:hAnsi="Courier New" w:cs="Courier New"/>
          <w:sz w:val="28"/>
          <w:lang w:val="es-MX"/>
        </w:rPr>
        <w:t>,</w:t>
      </w:r>
      <w:r w:rsidR="00CC3838">
        <w:rPr>
          <w:rFonts w:ascii="Courier New" w:hAnsi="Courier New" w:cs="Courier New"/>
          <w:sz w:val="28"/>
          <w:lang w:val="es-MX"/>
        </w:rPr>
        <w:t xml:space="preserve"> de las cuales el Gobierno br</w:t>
      </w:r>
      <w:r w:rsidR="003A791A">
        <w:rPr>
          <w:rFonts w:ascii="Courier New" w:hAnsi="Courier New" w:cs="Courier New"/>
          <w:sz w:val="28"/>
          <w:lang w:val="es-MX"/>
        </w:rPr>
        <w:t>indó 26.6 millones de consultas</w:t>
      </w:r>
      <w:r w:rsidRPr="00FF0F6E">
        <w:rPr>
          <w:rFonts w:ascii="Courier New" w:hAnsi="Courier New" w:cs="Courier New"/>
          <w:sz w:val="28"/>
          <w:lang w:val="es-MX"/>
        </w:rPr>
        <w:t xml:space="preserve"> </w:t>
      </w:r>
      <w:r w:rsidR="003A791A">
        <w:rPr>
          <w:rFonts w:ascii="Courier New" w:hAnsi="Courier New" w:cs="Courier New"/>
          <w:sz w:val="28"/>
          <w:lang w:val="es-MX"/>
        </w:rPr>
        <w:t xml:space="preserve">y </w:t>
      </w:r>
      <w:r w:rsidRPr="00FF0F6E">
        <w:rPr>
          <w:rFonts w:ascii="Courier New" w:hAnsi="Courier New" w:cs="Courier New"/>
          <w:sz w:val="28"/>
          <w:lang w:val="es-MX"/>
        </w:rPr>
        <w:t>59.5 millones de recetas. El Programa Todos con Vos brindó atención i</w:t>
      </w:r>
      <w:r w:rsidRPr="00FF0F6E">
        <w:rPr>
          <w:rFonts w:ascii="Courier New" w:hAnsi="Courier New" w:cs="Courier New"/>
          <w:sz w:val="28"/>
          <w:lang w:val="es-MX"/>
        </w:rPr>
        <w:t>n</w:t>
      </w:r>
      <w:r w:rsidRPr="00FF0F6E">
        <w:rPr>
          <w:rFonts w:ascii="Courier New" w:hAnsi="Courier New" w:cs="Courier New"/>
          <w:sz w:val="28"/>
          <w:lang w:val="es-MX"/>
        </w:rPr>
        <w:t>tegral en sus hogares a 136,747 personas con discapac</w:t>
      </w:r>
      <w:r w:rsidRPr="00FF0F6E">
        <w:rPr>
          <w:rFonts w:ascii="Courier New" w:hAnsi="Courier New" w:cs="Courier New"/>
          <w:sz w:val="28"/>
          <w:lang w:val="es-MX"/>
        </w:rPr>
        <w:t>i</w:t>
      </w:r>
      <w:r w:rsidRPr="00FF0F6E">
        <w:rPr>
          <w:rFonts w:ascii="Courier New" w:hAnsi="Courier New" w:cs="Courier New"/>
          <w:sz w:val="28"/>
          <w:lang w:val="es-MX"/>
        </w:rPr>
        <w:t>dad y Operación Milagro</w:t>
      </w:r>
      <w:r>
        <w:rPr>
          <w:rFonts w:ascii="Courier New" w:hAnsi="Courier New" w:cs="Courier New"/>
          <w:sz w:val="28"/>
          <w:lang w:val="es-MX"/>
        </w:rPr>
        <w:t>.</w:t>
      </w:r>
      <w:r w:rsidRPr="00FF0F6E">
        <w:rPr>
          <w:rFonts w:ascii="Courier New" w:hAnsi="Courier New" w:cs="Courier New"/>
          <w:sz w:val="28"/>
          <w:lang w:val="es-MX"/>
        </w:rPr>
        <w:t xml:space="preserve"> </w:t>
      </w:r>
      <w:r>
        <w:rPr>
          <w:rFonts w:ascii="Courier New" w:hAnsi="Courier New" w:cs="Courier New"/>
          <w:sz w:val="28"/>
          <w:lang w:val="es-MX"/>
        </w:rPr>
        <w:t>C</w:t>
      </w:r>
      <w:r w:rsidRPr="00FF0F6E">
        <w:rPr>
          <w:rFonts w:ascii="Courier New" w:hAnsi="Courier New" w:cs="Courier New"/>
          <w:sz w:val="28"/>
          <w:lang w:val="es-MX"/>
        </w:rPr>
        <w:t xml:space="preserve">on apoyo de la solidaridad de la Brigada Médica Cubana, </w:t>
      </w:r>
      <w:r>
        <w:rPr>
          <w:rFonts w:ascii="Courier New" w:hAnsi="Courier New" w:cs="Courier New"/>
          <w:sz w:val="28"/>
          <w:lang w:val="es-MX"/>
        </w:rPr>
        <w:t xml:space="preserve">se </w:t>
      </w:r>
      <w:r w:rsidRPr="00FF0F6E">
        <w:rPr>
          <w:rFonts w:ascii="Courier New" w:hAnsi="Courier New" w:cs="Courier New"/>
          <w:sz w:val="28"/>
          <w:lang w:val="es-MX"/>
        </w:rPr>
        <w:t>atendi</w:t>
      </w:r>
      <w:r>
        <w:rPr>
          <w:rFonts w:ascii="Courier New" w:hAnsi="Courier New" w:cs="Courier New"/>
          <w:sz w:val="28"/>
          <w:lang w:val="es-MX"/>
        </w:rPr>
        <w:t>eron</w:t>
      </w:r>
      <w:r w:rsidRPr="00FF0F6E">
        <w:rPr>
          <w:rFonts w:ascii="Courier New" w:hAnsi="Courier New" w:cs="Courier New"/>
          <w:sz w:val="28"/>
          <w:lang w:val="es-MX"/>
        </w:rPr>
        <w:t xml:space="preserve"> 20,000 cirugías oftalmológicas de Pterigium y Cataratas.</w:t>
      </w:r>
    </w:p>
    <w:p w:rsidR="00DA43B8" w:rsidRPr="00FF0F6E" w:rsidRDefault="00DA43B8" w:rsidP="00DA43B8">
      <w:pPr>
        <w:jc w:val="both"/>
        <w:rPr>
          <w:rFonts w:ascii="Courier New" w:hAnsi="Courier New" w:cs="Courier New"/>
          <w:sz w:val="28"/>
          <w:lang w:val="es-MX"/>
        </w:rPr>
      </w:pPr>
    </w:p>
    <w:p w:rsidR="00DA43B8" w:rsidRPr="00FF0F6E" w:rsidRDefault="00DA43B8" w:rsidP="00DA43B8">
      <w:pPr>
        <w:jc w:val="both"/>
        <w:rPr>
          <w:rFonts w:ascii="Courier New" w:hAnsi="Courier New" w:cs="Courier New"/>
          <w:sz w:val="28"/>
          <w:lang w:val="es-MX"/>
        </w:rPr>
      </w:pPr>
      <w:r w:rsidRPr="00FF0F6E">
        <w:rPr>
          <w:rFonts w:ascii="Courier New" w:hAnsi="Courier New" w:cs="Courier New"/>
          <w:sz w:val="28"/>
          <w:lang w:val="es-MX"/>
        </w:rPr>
        <w:t xml:space="preserve">La educación es </w:t>
      </w:r>
      <w:r>
        <w:rPr>
          <w:rFonts w:ascii="Courier New" w:hAnsi="Courier New" w:cs="Courier New"/>
          <w:sz w:val="28"/>
          <w:lang w:val="es-MX"/>
        </w:rPr>
        <w:t>uno de los grandes desafíos del país.</w:t>
      </w:r>
      <w:r w:rsidRPr="00FF0F6E">
        <w:rPr>
          <w:rFonts w:ascii="Courier New" w:hAnsi="Courier New" w:cs="Courier New"/>
          <w:sz w:val="28"/>
          <w:lang w:val="es-MX"/>
        </w:rPr>
        <w:t xml:space="preserve"> </w:t>
      </w:r>
      <w:r>
        <w:rPr>
          <w:rFonts w:ascii="Courier New" w:hAnsi="Courier New" w:cs="Courier New"/>
          <w:sz w:val="28"/>
          <w:lang w:val="es-MX"/>
        </w:rPr>
        <w:t>A</w:t>
      </w:r>
      <w:r w:rsidRPr="00FF0F6E">
        <w:rPr>
          <w:rFonts w:ascii="Courier New" w:hAnsi="Courier New" w:cs="Courier New"/>
          <w:sz w:val="28"/>
          <w:lang w:val="es-MX"/>
        </w:rPr>
        <w:t xml:space="preserve"> 10 años de la gratuidad de la educación</w:t>
      </w:r>
      <w:r>
        <w:rPr>
          <w:rFonts w:ascii="Courier New" w:hAnsi="Courier New" w:cs="Courier New"/>
          <w:sz w:val="28"/>
          <w:lang w:val="es-MX"/>
        </w:rPr>
        <w:t>,</w:t>
      </w:r>
      <w:r w:rsidRPr="00FF0F6E">
        <w:rPr>
          <w:rFonts w:ascii="Courier New" w:hAnsi="Courier New" w:cs="Courier New"/>
          <w:sz w:val="28"/>
          <w:lang w:val="es-MX"/>
        </w:rPr>
        <w:t xml:space="preserve"> </w:t>
      </w:r>
      <w:r>
        <w:rPr>
          <w:rFonts w:ascii="Courier New" w:hAnsi="Courier New" w:cs="Courier New"/>
          <w:sz w:val="28"/>
          <w:lang w:val="es-MX"/>
        </w:rPr>
        <w:t>continuamos</w:t>
      </w:r>
      <w:r w:rsidRPr="00FF0F6E">
        <w:rPr>
          <w:rFonts w:ascii="Courier New" w:hAnsi="Courier New" w:cs="Courier New"/>
          <w:sz w:val="28"/>
          <w:lang w:val="es-MX"/>
        </w:rPr>
        <w:t xml:space="preserve"> avanzando en el ingreso de ni</w:t>
      </w:r>
      <w:r>
        <w:rPr>
          <w:rFonts w:ascii="Courier New" w:hAnsi="Courier New" w:cs="Courier New"/>
          <w:sz w:val="28"/>
          <w:lang w:val="es-MX"/>
        </w:rPr>
        <w:t>ñ@</w:t>
      </w:r>
      <w:r w:rsidRPr="00FF0F6E">
        <w:rPr>
          <w:rFonts w:ascii="Courier New" w:hAnsi="Courier New" w:cs="Courier New"/>
          <w:sz w:val="28"/>
          <w:lang w:val="es-MX"/>
        </w:rPr>
        <w:t xml:space="preserve">s, </w:t>
      </w:r>
      <w:r>
        <w:rPr>
          <w:rFonts w:ascii="Courier New" w:hAnsi="Courier New" w:cs="Courier New"/>
          <w:sz w:val="28"/>
          <w:lang w:val="es-MX"/>
        </w:rPr>
        <w:t xml:space="preserve">jóvenes </w:t>
      </w:r>
      <w:r w:rsidRPr="00FF0F6E">
        <w:rPr>
          <w:rFonts w:ascii="Courier New" w:hAnsi="Courier New" w:cs="Courier New"/>
          <w:sz w:val="28"/>
          <w:lang w:val="es-MX"/>
        </w:rPr>
        <w:t>y adultos en los diferentes niveles de educación</w:t>
      </w:r>
      <w:r>
        <w:rPr>
          <w:rFonts w:ascii="Courier New" w:hAnsi="Courier New" w:cs="Courier New"/>
          <w:sz w:val="28"/>
          <w:lang w:val="es-MX"/>
        </w:rPr>
        <w:t xml:space="preserve"> y que </w:t>
      </w:r>
      <w:r w:rsidRPr="00FF0F6E">
        <w:rPr>
          <w:rFonts w:ascii="Courier New" w:hAnsi="Courier New" w:cs="Courier New"/>
          <w:sz w:val="28"/>
          <w:lang w:val="es-MX"/>
        </w:rPr>
        <w:t>no interru</w:t>
      </w:r>
      <w:r w:rsidRPr="00FF0F6E">
        <w:rPr>
          <w:rFonts w:ascii="Courier New" w:hAnsi="Courier New" w:cs="Courier New"/>
          <w:sz w:val="28"/>
          <w:lang w:val="es-MX"/>
        </w:rPr>
        <w:t>m</w:t>
      </w:r>
      <w:r w:rsidRPr="00FF0F6E">
        <w:rPr>
          <w:rFonts w:ascii="Courier New" w:hAnsi="Courier New" w:cs="Courier New"/>
          <w:sz w:val="28"/>
          <w:lang w:val="es-MX"/>
        </w:rPr>
        <w:t xml:space="preserve">pan su formación. </w:t>
      </w:r>
    </w:p>
    <w:p w:rsidR="00DA43B8" w:rsidRPr="00FF0F6E" w:rsidRDefault="00DA43B8" w:rsidP="00DA43B8">
      <w:pPr>
        <w:jc w:val="both"/>
        <w:rPr>
          <w:rFonts w:ascii="Courier New" w:hAnsi="Courier New" w:cs="Courier New"/>
          <w:sz w:val="28"/>
          <w:lang w:val="es-MX"/>
        </w:rPr>
      </w:pPr>
    </w:p>
    <w:p w:rsidR="00DA43B8" w:rsidRPr="00FF0F6E" w:rsidRDefault="00DA43B8" w:rsidP="00DA43B8">
      <w:pPr>
        <w:jc w:val="both"/>
        <w:rPr>
          <w:rFonts w:ascii="Courier New" w:hAnsi="Courier New" w:cs="Courier New"/>
          <w:sz w:val="28"/>
          <w:lang w:val="es-MX"/>
        </w:rPr>
      </w:pPr>
      <w:r w:rsidRPr="00FF0F6E">
        <w:rPr>
          <w:rFonts w:ascii="Courier New" w:hAnsi="Courier New" w:cs="Courier New"/>
          <w:sz w:val="28"/>
          <w:lang w:val="es-MX"/>
        </w:rPr>
        <w:t xml:space="preserve">Nicaragua cerró la matrícula </w:t>
      </w:r>
      <w:r>
        <w:rPr>
          <w:rFonts w:ascii="Courier New" w:hAnsi="Courier New" w:cs="Courier New"/>
          <w:sz w:val="28"/>
          <w:lang w:val="es-MX"/>
        </w:rPr>
        <w:t xml:space="preserve">general 2015 en todas las modalidades educativas </w:t>
      </w:r>
      <w:r w:rsidRPr="00FF0F6E">
        <w:rPr>
          <w:rFonts w:ascii="Courier New" w:hAnsi="Courier New" w:cs="Courier New"/>
          <w:sz w:val="28"/>
          <w:lang w:val="es-MX"/>
        </w:rPr>
        <w:t xml:space="preserve">con 1,824,300 </w:t>
      </w:r>
      <w:r>
        <w:rPr>
          <w:rFonts w:ascii="Courier New" w:hAnsi="Courier New" w:cs="Courier New"/>
          <w:sz w:val="28"/>
          <w:lang w:val="es-MX"/>
        </w:rPr>
        <w:t>estudiantes; l</w:t>
      </w:r>
      <w:r>
        <w:rPr>
          <w:rFonts w:ascii="Courier New" w:hAnsi="Courier New" w:cs="Courier New"/>
          <w:sz w:val="28"/>
          <w:lang w:val="es-MX"/>
        </w:rPr>
        <w:t>o</w:t>
      </w:r>
      <w:r>
        <w:rPr>
          <w:rFonts w:ascii="Courier New" w:hAnsi="Courier New" w:cs="Courier New"/>
          <w:sz w:val="28"/>
          <w:lang w:val="es-MX"/>
        </w:rPr>
        <w:t xml:space="preserve">grándose </w:t>
      </w:r>
      <w:r w:rsidRPr="00FF0F6E">
        <w:rPr>
          <w:rFonts w:ascii="Courier New" w:hAnsi="Courier New" w:cs="Courier New"/>
          <w:sz w:val="28"/>
          <w:lang w:val="es-MX"/>
        </w:rPr>
        <w:t>en primaria 94.6% de Tasa Neta de Escolariz</w:t>
      </w:r>
      <w:r w:rsidRPr="00FF0F6E">
        <w:rPr>
          <w:rFonts w:ascii="Courier New" w:hAnsi="Courier New" w:cs="Courier New"/>
          <w:sz w:val="28"/>
          <w:lang w:val="es-MX"/>
        </w:rPr>
        <w:t>a</w:t>
      </w:r>
      <w:r w:rsidRPr="00FF0F6E">
        <w:rPr>
          <w:rFonts w:ascii="Courier New" w:hAnsi="Courier New" w:cs="Courier New"/>
          <w:sz w:val="28"/>
          <w:lang w:val="es-MX"/>
        </w:rPr>
        <w:t>ción Ajustada, 94.2% de Retención y 94% de Aprobación. En secundaria se alcanzó 81.8% de Tasa Neta de Escol</w:t>
      </w:r>
      <w:r w:rsidRPr="00FF0F6E">
        <w:rPr>
          <w:rFonts w:ascii="Courier New" w:hAnsi="Courier New" w:cs="Courier New"/>
          <w:sz w:val="28"/>
          <w:lang w:val="es-MX"/>
        </w:rPr>
        <w:t>a</w:t>
      </w:r>
      <w:r w:rsidRPr="00FF0F6E">
        <w:rPr>
          <w:rFonts w:ascii="Courier New" w:hAnsi="Courier New" w:cs="Courier New"/>
          <w:sz w:val="28"/>
          <w:lang w:val="es-MX"/>
        </w:rPr>
        <w:t>rización Ajustada; 88% de Retención y 80.3% de Aprob</w:t>
      </w:r>
      <w:r w:rsidRPr="00FF0F6E">
        <w:rPr>
          <w:rFonts w:ascii="Courier New" w:hAnsi="Courier New" w:cs="Courier New"/>
          <w:sz w:val="28"/>
          <w:lang w:val="es-MX"/>
        </w:rPr>
        <w:t>a</w:t>
      </w:r>
      <w:r w:rsidRPr="00FF0F6E">
        <w:rPr>
          <w:rFonts w:ascii="Courier New" w:hAnsi="Courier New" w:cs="Courier New"/>
          <w:sz w:val="28"/>
          <w:lang w:val="es-MX"/>
        </w:rPr>
        <w:t>ción (dato preliminar).</w:t>
      </w:r>
    </w:p>
    <w:p w:rsidR="00DA43B8" w:rsidRPr="00FF0F6E" w:rsidRDefault="00DA43B8" w:rsidP="00DA43B8">
      <w:pPr>
        <w:jc w:val="both"/>
        <w:rPr>
          <w:rFonts w:ascii="Courier New" w:hAnsi="Courier New" w:cs="Courier New"/>
          <w:sz w:val="28"/>
          <w:lang w:val="es-MX"/>
        </w:rPr>
      </w:pPr>
    </w:p>
    <w:p w:rsidR="00DA43B8" w:rsidRPr="00FF0F6E" w:rsidRDefault="00DA43B8" w:rsidP="00DA43B8">
      <w:pPr>
        <w:jc w:val="both"/>
        <w:rPr>
          <w:rFonts w:ascii="Courier New" w:hAnsi="Courier New" w:cs="Courier New"/>
          <w:sz w:val="28"/>
          <w:lang w:val="es-MX"/>
        </w:rPr>
      </w:pPr>
      <w:r w:rsidRPr="00FF0F6E">
        <w:rPr>
          <w:rFonts w:ascii="Courier New" w:hAnsi="Courier New" w:cs="Courier New"/>
          <w:sz w:val="28"/>
          <w:lang w:val="es-MX"/>
        </w:rPr>
        <w:t xml:space="preserve">Más de un </w:t>
      </w:r>
      <w:r>
        <w:rPr>
          <w:rFonts w:ascii="Courier New" w:hAnsi="Courier New" w:cs="Courier New"/>
          <w:sz w:val="28"/>
          <w:lang w:val="es-MX"/>
        </w:rPr>
        <w:t xml:space="preserve">1 millón </w:t>
      </w:r>
      <w:r w:rsidRPr="00FF0F6E">
        <w:rPr>
          <w:rFonts w:ascii="Courier New" w:hAnsi="Courier New" w:cs="Courier New"/>
          <w:sz w:val="28"/>
          <w:lang w:val="es-MX"/>
        </w:rPr>
        <w:t xml:space="preserve">de estudiantes recibieron </w:t>
      </w:r>
      <w:r>
        <w:rPr>
          <w:rFonts w:ascii="Courier New" w:hAnsi="Courier New" w:cs="Courier New"/>
          <w:sz w:val="28"/>
          <w:lang w:val="es-MX"/>
        </w:rPr>
        <w:t>M</w:t>
      </w:r>
      <w:r w:rsidRPr="00FF0F6E">
        <w:rPr>
          <w:rFonts w:ascii="Courier New" w:hAnsi="Courier New" w:cs="Courier New"/>
          <w:sz w:val="28"/>
          <w:lang w:val="es-MX"/>
        </w:rPr>
        <w:t xml:space="preserve">erienda </w:t>
      </w:r>
      <w:r>
        <w:rPr>
          <w:rFonts w:ascii="Courier New" w:hAnsi="Courier New" w:cs="Courier New"/>
          <w:sz w:val="28"/>
          <w:lang w:val="es-MX"/>
        </w:rPr>
        <w:t>E</w:t>
      </w:r>
      <w:r w:rsidRPr="00FF0F6E">
        <w:rPr>
          <w:rFonts w:ascii="Courier New" w:hAnsi="Courier New" w:cs="Courier New"/>
          <w:sz w:val="28"/>
          <w:lang w:val="es-MX"/>
        </w:rPr>
        <w:t>scolar y se entregaron en Educación Primaria 499,025 Paquetes Escolares Solidarios y 326,615 pares de zap</w:t>
      </w:r>
      <w:r w:rsidRPr="00FF0F6E">
        <w:rPr>
          <w:rFonts w:ascii="Courier New" w:hAnsi="Courier New" w:cs="Courier New"/>
          <w:sz w:val="28"/>
          <w:lang w:val="es-MX"/>
        </w:rPr>
        <w:t>a</w:t>
      </w:r>
      <w:r w:rsidRPr="00FF0F6E">
        <w:rPr>
          <w:rFonts w:ascii="Courier New" w:hAnsi="Courier New" w:cs="Courier New"/>
          <w:sz w:val="28"/>
          <w:lang w:val="es-MX"/>
        </w:rPr>
        <w:lastRenderedPageBreak/>
        <w:t>tos a niñ@s de familias con mayores dificultades econ</w:t>
      </w:r>
      <w:r w:rsidRPr="00FF0F6E">
        <w:rPr>
          <w:rFonts w:ascii="Courier New" w:hAnsi="Courier New" w:cs="Courier New"/>
          <w:sz w:val="28"/>
          <w:lang w:val="es-MX"/>
        </w:rPr>
        <w:t>ó</w:t>
      </w:r>
      <w:r w:rsidRPr="00FF0F6E">
        <w:rPr>
          <w:rFonts w:ascii="Courier New" w:hAnsi="Courier New" w:cs="Courier New"/>
          <w:sz w:val="28"/>
          <w:lang w:val="es-MX"/>
        </w:rPr>
        <w:t xml:space="preserve">micas. </w:t>
      </w:r>
      <w:r>
        <w:rPr>
          <w:rFonts w:ascii="Courier New" w:hAnsi="Courier New" w:cs="Courier New"/>
          <w:sz w:val="28"/>
          <w:lang w:val="es-MX"/>
        </w:rPr>
        <w:t>También, p</w:t>
      </w:r>
      <w:r w:rsidRPr="00FF0F6E">
        <w:rPr>
          <w:rFonts w:ascii="Courier New" w:hAnsi="Courier New" w:cs="Courier New"/>
          <w:sz w:val="28"/>
          <w:lang w:val="es-MX"/>
        </w:rPr>
        <w:t xml:space="preserve">or cuarto año consecutivo se entregó el Bono Solidario de Promoción a 52,494 estudiantes de Educación Secundaria de centros públicos. </w:t>
      </w:r>
    </w:p>
    <w:p w:rsidR="00DA43B8" w:rsidRPr="00FF0F6E" w:rsidRDefault="00DA43B8" w:rsidP="00DA43B8">
      <w:pPr>
        <w:jc w:val="both"/>
        <w:rPr>
          <w:rFonts w:ascii="Courier New" w:hAnsi="Courier New" w:cs="Courier New"/>
          <w:sz w:val="28"/>
          <w:lang w:val="es-MX"/>
        </w:rPr>
      </w:pPr>
    </w:p>
    <w:p w:rsidR="00DA43B8" w:rsidRPr="00FF0F6E" w:rsidRDefault="00DA43B8" w:rsidP="00DA43B8">
      <w:pPr>
        <w:jc w:val="both"/>
        <w:rPr>
          <w:rFonts w:ascii="Courier New" w:hAnsi="Courier New" w:cs="Courier New"/>
          <w:sz w:val="28"/>
          <w:lang w:val="es-MX"/>
        </w:rPr>
      </w:pPr>
      <w:r w:rsidRPr="00FF0F6E">
        <w:rPr>
          <w:rFonts w:ascii="Courier New" w:hAnsi="Courier New" w:cs="Courier New"/>
          <w:sz w:val="28"/>
          <w:lang w:val="es-MX"/>
        </w:rPr>
        <w:t xml:space="preserve">La educación técnica, tecnológica y de idiomas sigue creciendo y formando nuevos </w:t>
      </w:r>
      <w:r>
        <w:rPr>
          <w:rFonts w:ascii="Courier New" w:hAnsi="Courier New" w:cs="Courier New"/>
          <w:sz w:val="28"/>
          <w:lang w:val="es-MX"/>
        </w:rPr>
        <w:t xml:space="preserve">técnicos </w:t>
      </w:r>
      <w:r w:rsidRPr="00FF0F6E">
        <w:rPr>
          <w:rFonts w:ascii="Courier New" w:hAnsi="Courier New" w:cs="Courier New"/>
          <w:sz w:val="28"/>
          <w:lang w:val="es-MX"/>
        </w:rPr>
        <w:t xml:space="preserve">de calidad. En 2015 se matricularon </w:t>
      </w:r>
      <w:r w:rsidR="001E2329">
        <w:rPr>
          <w:rFonts w:ascii="Courier New" w:hAnsi="Courier New" w:cs="Courier New"/>
          <w:sz w:val="28"/>
          <w:lang w:val="es-MX"/>
        </w:rPr>
        <w:t>393,514</w:t>
      </w:r>
      <w:r w:rsidRPr="00FF0F6E">
        <w:rPr>
          <w:rFonts w:ascii="Courier New" w:hAnsi="Courier New" w:cs="Courier New"/>
          <w:sz w:val="28"/>
          <w:lang w:val="es-MX"/>
        </w:rPr>
        <w:t xml:space="preserve"> estudiantes y se graduaron 309,</w:t>
      </w:r>
      <w:r w:rsidR="001E2329">
        <w:rPr>
          <w:rFonts w:ascii="Courier New" w:hAnsi="Courier New" w:cs="Courier New"/>
          <w:sz w:val="28"/>
          <w:lang w:val="es-MX"/>
        </w:rPr>
        <w:t>047</w:t>
      </w:r>
      <w:r w:rsidRPr="00FF0F6E">
        <w:rPr>
          <w:rFonts w:ascii="Courier New" w:hAnsi="Courier New" w:cs="Courier New"/>
          <w:sz w:val="28"/>
          <w:lang w:val="es-MX"/>
        </w:rPr>
        <w:t xml:space="preserve"> protagonistas.</w:t>
      </w:r>
    </w:p>
    <w:p w:rsidR="00DA43B8" w:rsidRPr="00FF0F6E" w:rsidRDefault="00DA43B8" w:rsidP="00DA43B8">
      <w:pPr>
        <w:jc w:val="both"/>
        <w:rPr>
          <w:rFonts w:ascii="Courier New" w:hAnsi="Courier New" w:cs="Courier New"/>
          <w:sz w:val="28"/>
          <w:lang w:val="es-MX"/>
        </w:rPr>
      </w:pPr>
    </w:p>
    <w:p w:rsidR="00DA43B8" w:rsidRPr="00FF0F6E" w:rsidRDefault="00DA43B8" w:rsidP="00DA43B8">
      <w:pPr>
        <w:jc w:val="both"/>
        <w:rPr>
          <w:rFonts w:ascii="Courier New" w:hAnsi="Courier New" w:cs="Courier New"/>
          <w:sz w:val="28"/>
          <w:lang w:val="es-MX"/>
        </w:rPr>
      </w:pPr>
      <w:r>
        <w:rPr>
          <w:rFonts w:ascii="Courier New" w:hAnsi="Courier New" w:cs="Courier New"/>
          <w:sz w:val="28"/>
          <w:lang w:val="es-MX"/>
        </w:rPr>
        <w:t xml:space="preserve">Hemos </w:t>
      </w:r>
      <w:r w:rsidRPr="00FF0F6E">
        <w:rPr>
          <w:rFonts w:ascii="Courier New" w:hAnsi="Courier New" w:cs="Courier New"/>
          <w:sz w:val="28"/>
          <w:lang w:val="es-MX"/>
        </w:rPr>
        <w:t>trabajado en preparar a la población ante la p</w:t>
      </w:r>
      <w:r w:rsidRPr="00FF0F6E">
        <w:rPr>
          <w:rFonts w:ascii="Courier New" w:hAnsi="Courier New" w:cs="Courier New"/>
          <w:sz w:val="28"/>
          <w:lang w:val="es-MX"/>
        </w:rPr>
        <w:t>o</w:t>
      </w:r>
      <w:r w:rsidRPr="00FF0F6E">
        <w:rPr>
          <w:rFonts w:ascii="Courier New" w:hAnsi="Courier New" w:cs="Courier New"/>
          <w:sz w:val="28"/>
          <w:lang w:val="es-MX"/>
        </w:rPr>
        <w:t xml:space="preserve">sibilidad de desastres naturales y atención a personas en riesgo o situación de vulnerabilidad. </w:t>
      </w:r>
      <w:r>
        <w:rPr>
          <w:rFonts w:ascii="Courier New" w:hAnsi="Courier New" w:cs="Courier New"/>
          <w:sz w:val="28"/>
          <w:lang w:val="es-MX"/>
        </w:rPr>
        <w:t>Para ello, s</w:t>
      </w:r>
      <w:r w:rsidRPr="00FF0F6E">
        <w:rPr>
          <w:rFonts w:ascii="Courier New" w:hAnsi="Courier New" w:cs="Courier New"/>
          <w:sz w:val="28"/>
          <w:lang w:val="es-MX"/>
        </w:rPr>
        <w:t xml:space="preserve">e realizaron </w:t>
      </w:r>
      <w:r>
        <w:rPr>
          <w:rFonts w:ascii="Courier New" w:hAnsi="Courier New" w:cs="Courier New"/>
          <w:sz w:val="28"/>
          <w:lang w:val="es-MX"/>
        </w:rPr>
        <w:t xml:space="preserve">4 </w:t>
      </w:r>
      <w:r w:rsidRPr="00FF0F6E">
        <w:rPr>
          <w:rFonts w:ascii="Courier New" w:hAnsi="Courier New" w:cs="Courier New"/>
          <w:sz w:val="28"/>
          <w:lang w:val="es-MX"/>
        </w:rPr>
        <w:t>simulacros</w:t>
      </w:r>
      <w:r>
        <w:rPr>
          <w:rFonts w:ascii="Courier New" w:hAnsi="Courier New" w:cs="Courier New"/>
          <w:sz w:val="28"/>
          <w:lang w:val="es-MX"/>
        </w:rPr>
        <w:t xml:space="preserve"> nacionales, incluyendo simul</w:t>
      </w:r>
      <w:r>
        <w:rPr>
          <w:rFonts w:ascii="Courier New" w:hAnsi="Courier New" w:cs="Courier New"/>
          <w:sz w:val="28"/>
          <w:lang w:val="es-MX"/>
        </w:rPr>
        <w:t>a</w:t>
      </w:r>
      <w:r>
        <w:rPr>
          <w:rFonts w:ascii="Courier New" w:hAnsi="Courier New" w:cs="Courier New"/>
          <w:sz w:val="28"/>
          <w:lang w:val="es-MX"/>
        </w:rPr>
        <w:t>cros contra Huracanes en la Costa Caribe. B</w:t>
      </w:r>
      <w:r w:rsidRPr="00FF0F6E">
        <w:rPr>
          <w:rFonts w:ascii="Courier New" w:hAnsi="Courier New" w:cs="Courier New"/>
          <w:sz w:val="28"/>
          <w:lang w:val="es-MX"/>
        </w:rPr>
        <w:t>rin</w:t>
      </w:r>
      <w:r>
        <w:rPr>
          <w:rFonts w:ascii="Courier New" w:hAnsi="Courier New" w:cs="Courier New"/>
          <w:sz w:val="28"/>
          <w:lang w:val="es-MX"/>
        </w:rPr>
        <w:t>damos</w:t>
      </w:r>
      <w:r w:rsidRPr="00FF0F6E">
        <w:rPr>
          <w:rFonts w:ascii="Courier New" w:hAnsi="Courier New" w:cs="Courier New"/>
          <w:sz w:val="28"/>
          <w:lang w:val="es-MX"/>
        </w:rPr>
        <w:t xml:space="preserve"> atención integral, acompañamiento, asistencia y ayuda solidaria a 6,085 familias</w:t>
      </w:r>
      <w:r>
        <w:rPr>
          <w:rFonts w:ascii="Courier New" w:hAnsi="Courier New" w:cs="Courier New"/>
          <w:sz w:val="28"/>
          <w:lang w:val="es-MX"/>
        </w:rPr>
        <w:t xml:space="preserve"> (</w:t>
      </w:r>
      <w:r w:rsidRPr="00FF0F6E">
        <w:rPr>
          <w:rFonts w:ascii="Courier New" w:hAnsi="Courier New" w:cs="Courier New"/>
          <w:sz w:val="28"/>
          <w:lang w:val="es-MX"/>
        </w:rPr>
        <w:t>32,529 personas</w:t>
      </w:r>
      <w:r>
        <w:rPr>
          <w:rFonts w:ascii="Courier New" w:hAnsi="Courier New" w:cs="Courier New"/>
          <w:sz w:val="28"/>
          <w:lang w:val="es-MX"/>
        </w:rPr>
        <w:t>)</w:t>
      </w:r>
      <w:r w:rsidRPr="00FF0F6E">
        <w:rPr>
          <w:rFonts w:ascii="Courier New" w:hAnsi="Courier New" w:cs="Courier New"/>
          <w:sz w:val="28"/>
          <w:lang w:val="es-MX"/>
        </w:rPr>
        <w:t>, afectadas por incendios estructurales, fuertes vientos</w:t>
      </w:r>
      <w:r>
        <w:rPr>
          <w:rFonts w:ascii="Courier New" w:hAnsi="Courier New" w:cs="Courier New"/>
          <w:sz w:val="28"/>
          <w:lang w:val="es-MX"/>
        </w:rPr>
        <w:t xml:space="preserve"> e</w:t>
      </w:r>
      <w:r w:rsidRPr="00FF0F6E">
        <w:rPr>
          <w:rFonts w:ascii="Courier New" w:hAnsi="Courier New" w:cs="Courier New"/>
          <w:sz w:val="28"/>
          <w:lang w:val="es-MX"/>
        </w:rPr>
        <w:t xml:space="preserve"> intensas lluvias</w:t>
      </w:r>
      <w:r>
        <w:rPr>
          <w:rFonts w:ascii="Courier New" w:hAnsi="Courier New" w:cs="Courier New"/>
          <w:sz w:val="28"/>
          <w:lang w:val="es-MX"/>
        </w:rPr>
        <w:t>,</w:t>
      </w:r>
      <w:r w:rsidRPr="00FF0F6E">
        <w:rPr>
          <w:rFonts w:ascii="Courier New" w:hAnsi="Courier New" w:cs="Courier New"/>
          <w:sz w:val="28"/>
          <w:lang w:val="es-MX"/>
        </w:rPr>
        <w:t xml:space="preserve"> entre otros eventos provocados por la natur</w:t>
      </w:r>
      <w:r w:rsidRPr="00FF0F6E">
        <w:rPr>
          <w:rFonts w:ascii="Courier New" w:hAnsi="Courier New" w:cs="Courier New"/>
          <w:sz w:val="28"/>
          <w:lang w:val="es-MX"/>
        </w:rPr>
        <w:t>a</w:t>
      </w:r>
      <w:r w:rsidRPr="00FF0F6E">
        <w:rPr>
          <w:rFonts w:ascii="Courier New" w:hAnsi="Courier New" w:cs="Courier New"/>
          <w:sz w:val="28"/>
          <w:lang w:val="es-MX"/>
        </w:rPr>
        <w:t>leza que se present</w:t>
      </w:r>
      <w:r>
        <w:rPr>
          <w:rFonts w:ascii="Courier New" w:hAnsi="Courier New" w:cs="Courier New"/>
          <w:sz w:val="28"/>
          <w:lang w:val="es-MX"/>
        </w:rPr>
        <w:t>aron a lo largo de todo el año; y entregamos</w:t>
      </w:r>
      <w:r w:rsidRPr="00FF0F6E">
        <w:rPr>
          <w:rFonts w:ascii="Courier New" w:hAnsi="Courier New" w:cs="Courier New"/>
          <w:sz w:val="28"/>
          <w:lang w:val="es-MX"/>
        </w:rPr>
        <w:t xml:space="preserve"> paquetes alimenticios solidarios </w:t>
      </w:r>
      <w:r>
        <w:rPr>
          <w:rFonts w:ascii="Courier New" w:hAnsi="Courier New" w:cs="Courier New"/>
          <w:sz w:val="28"/>
          <w:lang w:val="es-MX"/>
        </w:rPr>
        <w:t xml:space="preserve">a </w:t>
      </w:r>
      <w:r w:rsidRPr="00FF0F6E">
        <w:rPr>
          <w:rFonts w:ascii="Courier New" w:hAnsi="Courier New" w:cs="Courier New"/>
          <w:sz w:val="28"/>
          <w:lang w:val="es-MX"/>
        </w:rPr>
        <w:t xml:space="preserve">47,522 familias </w:t>
      </w:r>
      <w:r>
        <w:rPr>
          <w:rFonts w:ascii="Courier New" w:hAnsi="Courier New" w:cs="Courier New"/>
          <w:sz w:val="28"/>
          <w:lang w:val="es-MX"/>
        </w:rPr>
        <w:t>(</w:t>
      </w:r>
      <w:r w:rsidRPr="00FF0F6E">
        <w:rPr>
          <w:rFonts w:ascii="Courier New" w:hAnsi="Courier New" w:cs="Courier New"/>
          <w:sz w:val="28"/>
          <w:lang w:val="es-MX"/>
        </w:rPr>
        <w:t>237,610 personas</w:t>
      </w:r>
      <w:r>
        <w:rPr>
          <w:rFonts w:ascii="Courier New" w:hAnsi="Courier New" w:cs="Courier New"/>
          <w:sz w:val="28"/>
          <w:lang w:val="es-MX"/>
        </w:rPr>
        <w:t>)</w:t>
      </w:r>
      <w:r w:rsidRPr="00FF0F6E">
        <w:rPr>
          <w:rFonts w:ascii="Courier New" w:hAnsi="Courier New" w:cs="Courier New"/>
          <w:sz w:val="28"/>
          <w:lang w:val="es-MX"/>
        </w:rPr>
        <w:t>, en los municipios del c</w:t>
      </w:r>
      <w:r w:rsidRPr="00FF0F6E">
        <w:rPr>
          <w:rFonts w:ascii="Courier New" w:hAnsi="Courier New" w:cs="Courier New"/>
          <w:sz w:val="28"/>
          <w:lang w:val="es-MX"/>
        </w:rPr>
        <w:t>o</w:t>
      </w:r>
      <w:r w:rsidRPr="00FF0F6E">
        <w:rPr>
          <w:rFonts w:ascii="Courier New" w:hAnsi="Courier New" w:cs="Courier New"/>
          <w:sz w:val="28"/>
          <w:lang w:val="es-MX"/>
        </w:rPr>
        <w:t>rredor seco.</w:t>
      </w:r>
    </w:p>
    <w:p w:rsidR="00DA43B8" w:rsidRPr="00FF0F6E" w:rsidRDefault="00DA43B8" w:rsidP="00DA43B8">
      <w:pPr>
        <w:jc w:val="both"/>
        <w:rPr>
          <w:rFonts w:ascii="Courier New" w:hAnsi="Courier New" w:cs="Courier New"/>
          <w:sz w:val="28"/>
          <w:lang w:val="es-MX"/>
        </w:rPr>
      </w:pPr>
    </w:p>
    <w:p w:rsidR="00DA43B8" w:rsidRPr="00FF0F6E" w:rsidRDefault="00DA43B8" w:rsidP="00DA43B8">
      <w:pPr>
        <w:jc w:val="both"/>
        <w:rPr>
          <w:rFonts w:ascii="Courier New" w:hAnsi="Courier New" w:cs="Courier New"/>
          <w:sz w:val="28"/>
          <w:lang w:val="es-MX"/>
        </w:rPr>
      </w:pPr>
      <w:r>
        <w:rPr>
          <w:rFonts w:ascii="Courier New" w:hAnsi="Courier New" w:cs="Courier New"/>
          <w:sz w:val="28"/>
          <w:lang w:val="es-MX"/>
        </w:rPr>
        <w:t>Construimos y mejoramos</w:t>
      </w:r>
      <w:r w:rsidRPr="00FF0F6E">
        <w:rPr>
          <w:rFonts w:ascii="Courier New" w:hAnsi="Courier New" w:cs="Courier New"/>
          <w:sz w:val="28"/>
          <w:lang w:val="es-MX"/>
        </w:rPr>
        <w:t xml:space="preserve"> 22,308 viviendas en un esfuerzo conjunto entre </w:t>
      </w:r>
      <w:r>
        <w:rPr>
          <w:rFonts w:ascii="Courier New" w:hAnsi="Courier New" w:cs="Courier New"/>
          <w:sz w:val="28"/>
          <w:lang w:val="es-MX"/>
        </w:rPr>
        <w:t xml:space="preserve">el </w:t>
      </w:r>
      <w:r w:rsidRPr="00FF0F6E">
        <w:rPr>
          <w:rFonts w:ascii="Courier New" w:hAnsi="Courier New" w:cs="Courier New"/>
          <w:sz w:val="28"/>
          <w:lang w:val="es-MX"/>
        </w:rPr>
        <w:t>Gobierno</w:t>
      </w:r>
      <w:r>
        <w:rPr>
          <w:rFonts w:ascii="Courier New" w:hAnsi="Courier New" w:cs="Courier New"/>
          <w:sz w:val="28"/>
          <w:lang w:val="es-MX"/>
        </w:rPr>
        <w:t xml:space="preserve"> Nacional</w:t>
      </w:r>
      <w:r w:rsidRPr="00FF0F6E">
        <w:rPr>
          <w:rFonts w:ascii="Courier New" w:hAnsi="Courier New" w:cs="Courier New"/>
          <w:sz w:val="28"/>
          <w:lang w:val="es-MX"/>
        </w:rPr>
        <w:t xml:space="preserve">, </w:t>
      </w:r>
      <w:r>
        <w:rPr>
          <w:rFonts w:ascii="Courier New" w:hAnsi="Courier New" w:cs="Courier New"/>
          <w:sz w:val="28"/>
          <w:lang w:val="es-MX"/>
        </w:rPr>
        <w:t xml:space="preserve">Gobiernos Locales </w:t>
      </w:r>
      <w:r w:rsidRPr="00FF0F6E">
        <w:rPr>
          <w:rFonts w:ascii="Courier New" w:hAnsi="Courier New" w:cs="Courier New"/>
          <w:sz w:val="28"/>
          <w:lang w:val="es-MX"/>
        </w:rPr>
        <w:t xml:space="preserve">y Sector Privado. </w:t>
      </w:r>
      <w:r w:rsidRPr="00E678FB">
        <w:rPr>
          <w:rFonts w:ascii="Courier New" w:hAnsi="Courier New" w:cs="Courier New"/>
          <w:sz w:val="28"/>
          <w:lang w:val="es-MX"/>
        </w:rPr>
        <w:t>Con el Plan Techo 121,550 familias</w:t>
      </w:r>
      <w:r w:rsidRPr="00FF0F6E">
        <w:rPr>
          <w:rFonts w:ascii="Courier New" w:hAnsi="Courier New" w:cs="Courier New"/>
          <w:sz w:val="28"/>
          <w:lang w:val="es-MX"/>
        </w:rPr>
        <w:t xml:space="preserve"> recibieron materiales (láminas de zinc</w:t>
      </w:r>
      <w:r>
        <w:rPr>
          <w:rFonts w:ascii="Courier New" w:hAnsi="Courier New" w:cs="Courier New"/>
          <w:sz w:val="28"/>
          <w:lang w:val="es-MX"/>
        </w:rPr>
        <w:t xml:space="preserve"> y </w:t>
      </w:r>
      <w:r w:rsidRPr="00FF0F6E">
        <w:rPr>
          <w:rFonts w:ascii="Courier New" w:hAnsi="Courier New" w:cs="Courier New"/>
          <w:sz w:val="28"/>
          <w:lang w:val="es-MX"/>
        </w:rPr>
        <w:t>c</w:t>
      </w:r>
      <w:r>
        <w:rPr>
          <w:rFonts w:ascii="Courier New" w:hAnsi="Courier New" w:cs="Courier New"/>
          <w:sz w:val="28"/>
          <w:lang w:val="es-MX"/>
        </w:rPr>
        <w:t>lavos</w:t>
      </w:r>
      <w:r w:rsidRPr="00FF0F6E">
        <w:rPr>
          <w:rFonts w:ascii="Courier New" w:hAnsi="Courier New" w:cs="Courier New"/>
          <w:sz w:val="28"/>
          <w:lang w:val="es-MX"/>
        </w:rPr>
        <w:t>).</w:t>
      </w:r>
    </w:p>
    <w:p w:rsidR="00DA43B8" w:rsidRPr="00FF0F6E" w:rsidRDefault="00DA43B8" w:rsidP="00DA43B8">
      <w:pPr>
        <w:jc w:val="both"/>
        <w:rPr>
          <w:rFonts w:ascii="Courier New" w:hAnsi="Courier New" w:cs="Courier New"/>
          <w:sz w:val="28"/>
          <w:lang w:val="es-MX"/>
        </w:rPr>
      </w:pPr>
    </w:p>
    <w:p w:rsidR="00DA43B8" w:rsidRDefault="00DA43B8" w:rsidP="00DA43B8">
      <w:pPr>
        <w:jc w:val="both"/>
        <w:rPr>
          <w:rFonts w:ascii="Courier New" w:hAnsi="Courier New" w:cs="Courier New"/>
          <w:sz w:val="28"/>
          <w:lang w:val="es-MX"/>
        </w:rPr>
      </w:pPr>
      <w:r>
        <w:rPr>
          <w:rFonts w:ascii="Courier New" w:hAnsi="Courier New" w:cs="Courier New"/>
          <w:sz w:val="28"/>
          <w:lang w:val="es-MX"/>
        </w:rPr>
        <w:t>Incrementamos</w:t>
      </w:r>
      <w:r w:rsidRPr="00FF0F6E">
        <w:rPr>
          <w:rFonts w:ascii="Courier New" w:hAnsi="Courier New" w:cs="Courier New"/>
          <w:sz w:val="28"/>
          <w:lang w:val="es-MX"/>
        </w:rPr>
        <w:t xml:space="preserve"> la cobertura de agua potable rural a 36.5% y de saneamiento rural a 43%, atendiendo 961,900 protagonistas con agua potable y más de 1.13 millones de pro</w:t>
      </w:r>
      <w:r>
        <w:rPr>
          <w:rFonts w:ascii="Courier New" w:hAnsi="Courier New" w:cs="Courier New"/>
          <w:sz w:val="28"/>
          <w:lang w:val="es-MX"/>
        </w:rPr>
        <w:t>tagonistas con saneamiento.</w:t>
      </w:r>
    </w:p>
    <w:p w:rsidR="00DA43B8" w:rsidRDefault="00DA43B8" w:rsidP="00DA43B8">
      <w:pPr>
        <w:jc w:val="both"/>
        <w:rPr>
          <w:rFonts w:ascii="Courier New" w:hAnsi="Courier New" w:cs="Courier New"/>
          <w:sz w:val="28"/>
          <w:lang w:val="es-MX"/>
        </w:rPr>
      </w:pPr>
    </w:p>
    <w:p w:rsidR="003A791A" w:rsidRDefault="003A791A" w:rsidP="00DA43B8">
      <w:pPr>
        <w:jc w:val="both"/>
        <w:rPr>
          <w:rFonts w:ascii="Courier New" w:hAnsi="Courier New" w:cs="Courier New"/>
          <w:sz w:val="28"/>
          <w:lang w:val="es-MX"/>
        </w:rPr>
      </w:pPr>
    </w:p>
    <w:p w:rsidR="00DA43B8" w:rsidRPr="00FF0F6E" w:rsidRDefault="00DA43B8" w:rsidP="00DA43B8">
      <w:pPr>
        <w:jc w:val="both"/>
        <w:rPr>
          <w:rFonts w:ascii="Courier New" w:hAnsi="Courier New" w:cs="Courier New"/>
          <w:sz w:val="28"/>
          <w:lang w:val="es-MX"/>
        </w:rPr>
      </w:pPr>
      <w:r w:rsidRPr="00BD3315">
        <w:rPr>
          <w:rFonts w:ascii="Courier New" w:hAnsi="Courier New" w:cs="Courier New"/>
          <w:sz w:val="28"/>
          <w:lang w:val="es-MX"/>
        </w:rPr>
        <w:lastRenderedPageBreak/>
        <w:t>C</w:t>
      </w:r>
      <w:r w:rsidRPr="00706D75">
        <w:rPr>
          <w:rFonts w:ascii="Courier New" w:hAnsi="Courier New" w:cs="Courier New"/>
          <w:sz w:val="28"/>
          <w:lang w:val="es-MX"/>
        </w:rPr>
        <w:t>onstruimos 1,393 Kilómetros de caminos y carreteras; in</w:t>
      </w:r>
      <w:r w:rsidRPr="00F30028">
        <w:rPr>
          <w:rFonts w:ascii="Courier New" w:hAnsi="Courier New" w:cs="Courier New"/>
          <w:sz w:val="28"/>
          <w:lang w:val="es-MX"/>
        </w:rPr>
        <w:t>crementamos la cobertura eléctrica nacional a 85.3% con 48.6% de generación por fuentes renovables, pese al impacto producido por El Niño que afectó la generación de energía hidroeléctrica.</w:t>
      </w:r>
    </w:p>
    <w:p w:rsidR="00DA43B8" w:rsidRPr="00FF0F6E" w:rsidRDefault="00DA43B8" w:rsidP="00DA43B8">
      <w:pPr>
        <w:jc w:val="both"/>
        <w:rPr>
          <w:rFonts w:ascii="Courier New" w:hAnsi="Courier New" w:cs="Courier New"/>
          <w:sz w:val="28"/>
          <w:lang w:val="es-MX"/>
        </w:rPr>
      </w:pPr>
    </w:p>
    <w:p w:rsidR="00DA43B8" w:rsidRPr="00FF0F6E" w:rsidRDefault="00DA43B8" w:rsidP="00DA43B8">
      <w:pPr>
        <w:jc w:val="both"/>
        <w:rPr>
          <w:rFonts w:ascii="Courier New" w:hAnsi="Courier New" w:cs="Courier New"/>
          <w:sz w:val="28"/>
          <w:lang w:val="es-MX"/>
        </w:rPr>
      </w:pPr>
      <w:r w:rsidRPr="00FF0F6E">
        <w:rPr>
          <w:rFonts w:ascii="Courier New" w:hAnsi="Courier New" w:cs="Courier New"/>
          <w:sz w:val="28"/>
          <w:lang w:val="es-MX"/>
        </w:rPr>
        <w:t>Se</w:t>
      </w:r>
      <w:r>
        <w:rPr>
          <w:rFonts w:ascii="Courier New" w:hAnsi="Courier New" w:cs="Courier New"/>
          <w:sz w:val="28"/>
          <w:lang w:val="es-MX"/>
        </w:rPr>
        <w:t xml:space="preserve">guimos </w:t>
      </w:r>
      <w:r w:rsidRPr="00FF0F6E">
        <w:rPr>
          <w:rFonts w:ascii="Courier New" w:hAnsi="Courier New" w:cs="Courier New"/>
          <w:sz w:val="28"/>
          <w:lang w:val="es-MX"/>
        </w:rPr>
        <w:t>fortaleciendo las capacidades de la economía familiar y comunitaria, estrategia esencial en la s</w:t>
      </w:r>
      <w:r w:rsidRPr="00FF0F6E">
        <w:rPr>
          <w:rFonts w:ascii="Courier New" w:hAnsi="Courier New" w:cs="Courier New"/>
          <w:sz w:val="28"/>
          <w:lang w:val="es-MX"/>
        </w:rPr>
        <w:t>u</w:t>
      </w:r>
      <w:r w:rsidRPr="00FF0F6E">
        <w:rPr>
          <w:rFonts w:ascii="Courier New" w:hAnsi="Courier New" w:cs="Courier New"/>
          <w:sz w:val="28"/>
          <w:lang w:val="es-MX"/>
        </w:rPr>
        <w:t xml:space="preserve">peración de la pobreza, manteniéndose los programas que </w:t>
      </w:r>
      <w:r>
        <w:rPr>
          <w:rFonts w:ascii="Courier New" w:hAnsi="Courier New" w:cs="Courier New"/>
          <w:sz w:val="28"/>
          <w:lang w:val="es-MX"/>
        </w:rPr>
        <w:t xml:space="preserve">capitalizan y </w:t>
      </w:r>
      <w:r w:rsidRPr="00FF0F6E">
        <w:rPr>
          <w:rFonts w:ascii="Courier New" w:hAnsi="Courier New" w:cs="Courier New"/>
          <w:sz w:val="28"/>
          <w:lang w:val="es-MX"/>
        </w:rPr>
        <w:t xml:space="preserve">garantizan </w:t>
      </w:r>
      <w:r>
        <w:rPr>
          <w:rFonts w:ascii="Courier New" w:hAnsi="Courier New" w:cs="Courier New"/>
          <w:sz w:val="28"/>
          <w:lang w:val="es-MX"/>
        </w:rPr>
        <w:t>acceso a recursos a l@</w:t>
      </w:r>
      <w:r w:rsidRPr="00FF0F6E">
        <w:rPr>
          <w:rFonts w:ascii="Courier New" w:hAnsi="Courier New" w:cs="Courier New"/>
          <w:sz w:val="28"/>
          <w:lang w:val="es-MX"/>
        </w:rPr>
        <w:t>s pr</w:t>
      </w:r>
      <w:r w:rsidRPr="00FF0F6E">
        <w:rPr>
          <w:rFonts w:ascii="Courier New" w:hAnsi="Courier New" w:cs="Courier New"/>
          <w:sz w:val="28"/>
          <w:lang w:val="es-MX"/>
        </w:rPr>
        <w:t>o</w:t>
      </w:r>
      <w:r w:rsidRPr="00FF0F6E">
        <w:rPr>
          <w:rFonts w:ascii="Courier New" w:hAnsi="Courier New" w:cs="Courier New"/>
          <w:sz w:val="28"/>
          <w:lang w:val="es-MX"/>
        </w:rPr>
        <w:t>ductor</w:t>
      </w:r>
      <w:r>
        <w:rPr>
          <w:rFonts w:ascii="Courier New" w:hAnsi="Courier New" w:cs="Courier New"/>
          <w:sz w:val="28"/>
          <w:lang w:val="es-MX"/>
        </w:rPr>
        <w:t>@</w:t>
      </w:r>
      <w:r w:rsidRPr="00FF0F6E">
        <w:rPr>
          <w:rFonts w:ascii="Courier New" w:hAnsi="Courier New" w:cs="Courier New"/>
          <w:sz w:val="28"/>
          <w:lang w:val="es-MX"/>
        </w:rPr>
        <w:t xml:space="preserve">s. Un total </w:t>
      </w:r>
      <w:r w:rsidRPr="00165E6F">
        <w:rPr>
          <w:rFonts w:ascii="Courier New" w:hAnsi="Courier New" w:cs="Courier New"/>
          <w:sz w:val="28"/>
          <w:lang w:val="es-MX"/>
        </w:rPr>
        <w:t>de 22,562</w:t>
      </w:r>
      <w:r w:rsidRPr="00FF0F6E">
        <w:rPr>
          <w:rFonts w:ascii="Courier New" w:hAnsi="Courier New" w:cs="Courier New"/>
          <w:sz w:val="28"/>
          <w:lang w:val="es-MX"/>
        </w:rPr>
        <w:t xml:space="preserve"> familias han sido protag</w:t>
      </w:r>
      <w:r w:rsidRPr="00FF0F6E">
        <w:rPr>
          <w:rFonts w:ascii="Courier New" w:hAnsi="Courier New" w:cs="Courier New"/>
          <w:sz w:val="28"/>
          <w:lang w:val="es-MX"/>
        </w:rPr>
        <w:t>o</w:t>
      </w:r>
      <w:r w:rsidRPr="00FF0F6E">
        <w:rPr>
          <w:rFonts w:ascii="Courier New" w:hAnsi="Courier New" w:cs="Courier New"/>
          <w:sz w:val="28"/>
          <w:lang w:val="es-MX"/>
        </w:rPr>
        <w:t xml:space="preserve">nistas del Programa Hambre Cero. </w:t>
      </w:r>
    </w:p>
    <w:p w:rsidR="00DA43B8" w:rsidRPr="00FF0F6E" w:rsidRDefault="00DA43B8" w:rsidP="00DA43B8">
      <w:pPr>
        <w:jc w:val="both"/>
        <w:rPr>
          <w:rFonts w:ascii="Courier New" w:hAnsi="Courier New" w:cs="Courier New"/>
          <w:sz w:val="28"/>
          <w:lang w:val="es-MX"/>
        </w:rPr>
      </w:pPr>
    </w:p>
    <w:p w:rsidR="00DA43B8" w:rsidRDefault="00DA43B8" w:rsidP="00DA43B8">
      <w:pPr>
        <w:jc w:val="both"/>
        <w:rPr>
          <w:rFonts w:ascii="Courier New" w:hAnsi="Courier New" w:cs="Courier New"/>
          <w:sz w:val="28"/>
          <w:lang w:val="es-MX"/>
        </w:rPr>
      </w:pPr>
      <w:r w:rsidRPr="00FF0F6E">
        <w:rPr>
          <w:rFonts w:ascii="Courier New" w:hAnsi="Courier New" w:cs="Courier New"/>
          <w:sz w:val="28"/>
          <w:lang w:val="es-MX"/>
        </w:rPr>
        <w:t xml:space="preserve">Con el Programa Usura Cero </w:t>
      </w:r>
      <w:r>
        <w:rPr>
          <w:rFonts w:ascii="Courier New" w:hAnsi="Courier New" w:cs="Courier New"/>
          <w:sz w:val="28"/>
          <w:lang w:val="es-MX"/>
        </w:rPr>
        <w:t xml:space="preserve">atendimos </w:t>
      </w:r>
      <w:r w:rsidRPr="00E61598">
        <w:rPr>
          <w:rFonts w:ascii="Courier New" w:hAnsi="Courier New" w:cs="Courier New"/>
          <w:sz w:val="28"/>
          <w:lang w:val="es-MX"/>
        </w:rPr>
        <w:t>70,720 mujeres con C$455.4 millones de crédito.</w:t>
      </w:r>
      <w:r w:rsidRPr="00FF0F6E">
        <w:rPr>
          <w:rFonts w:ascii="Courier New" w:hAnsi="Courier New" w:cs="Courier New"/>
          <w:sz w:val="28"/>
          <w:lang w:val="es-MX"/>
        </w:rPr>
        <w:t xml:space="preserve"> Con los programas </w:t>
      </w:r>
      <w:r w:rsidRPr="00E61598">
        <w:rPr>
          <w:rFonts w:ascii="Courier New" w:hAnsi="Courier New" w:cs="Courier New"/>
          <w:sz w:val="28"/>
          <w:lang w:val="es-MX"/>
        </w:rPr>
        <w:t xml:space="preserve">CRISSOL se acompañaron </w:t>
      </w:r>
      <w:r w:rsidR="00E61598">
        <w:rPr>
          <w:rFonts w:ascii="Courier New" w:hAnsi="Courier New" w:cs="Courier New"/>
          <w:sz w:val="28"/>
          <w:lang w:val="es-MX"/>
        </w:rPr>
        <w:t xml:space="preserve">35,398 </w:t>
      </w:r>
      <w:r w:rsidRPr="00E61598">
        <w:rPr>
          <w:rFonts w:ascii="Courier New" w:hAnsi="Courier New" w:cs="Courier New"/>
          <w:sz w:val="28"/>
          <w:lang w:val="es-MX"/>
        </w:rPr>
        <w:t>Protagonistas que recibieron f</w:t>
      </w:r>
      <w:r w:rsidRPr="00E61598">
        <w:rPr>
          <w:rFonts w:ascii="Courier New" w:hAnsi="Courier New" w:cs="Courier New"/>
          <w:sz w:val="28"/>
          <w:lang w:val="es-MX"/>
        </w:rPr>
        <w:t>i</w:t>
      </w:r>
      <w:r w:rsidRPr="00E61598">
        <w:rPr>
          <w:rFonts w:ascii="Courier New" w:hAnsi="Courier New" w:cs="Courier New"/>
          <w:sz w:val="28"/>
          <w:lang w:val="es-MX"/>
        </w:rPr>
        <w:t>nanciamiento por C$237.9 millones para habilitar 38,960 manzanas.</w:t>
      </w:r>
    </w:p>
    <w:p w:rsidR="00DA43B8" w:rsidRPr="00FF0F6E" w:rsidRDefault="00DA43B8" w:rsidP="00DA43B8">
      <w:pPr>
        <w:jc w:val="both"/>
        <w:rPr>
          <w:rFonts w:ascii="Courier New" w:hAnsi="Courier New" w:cs="Courier New"/>
          <w:sz w:val="28"/>
          <w:lang w:val="es-MX"/>
        </w:rPr>
      </w:pPr>
    </w:p>
    <w:p w:rsidR="00DA43B8" w:rsidRPr="00CB4355" w:rsidRDefault="00DA43B8" w:rsidP="00DA43B8">
      <w:pPr>
        <w:widowControl/>
        <w:contextualSpacing/>
        <w:jc w:val="both"/>
        <w:rPr>
          <w:rFonts w:ascii="Courier New" w:eastAsia="Calibri" w:hAnsi="Courier New" w:cs="Courier New"/>
          <w:sz w:val="28"/>
          <w:szCs w:val="28"/>
          <w:lang w:val="es-NI"/>
        </w:rPr>
      </w:pPr>
      <w:r w:rsidRPr="00CB4355">
        <w:rPr>
          <w:rFonts w:ascii="Courier New" w:hAnsi="Courier New" w:cs="Courier New"/>
          <w:sz w:val="28"/>
          <w:lang w:val="es-MX"/>
        </w:rPr>
        <w:t>Nicaragua construye círculos virtuosos de desarrollo, inclusión, igualdad y paz, que es la esencia del Modelo Cristiano, Socialista y Solidario. Es por ello que s</w:t>
      </w:r>
      <w:r w:rsidRPr="00CB4355">
        <w:rPr>
          <w:rFonts w:ascii="Courier New" w:hAnsi="Courier New" w:cs="Courier New"/>
          <w:sz w:val="28"/>
          <w:lang w:val="es-MX"/>
        </w:rPr>
        <w:t>e</w:t>
      </w:r>
      <w:r w:rsidRPr="00CB4355">
        <w:rPr>
          <w:rFonts w:ascii="Courier New" w:hAnsi="Courier New" w:cs="Courier New"/>
          <w:sz w:val="28"/>
          <w:lang w:val="es-MX"/>
        </w:rPr>
        <w:t>guimos luchando contra la discriminación en cualquiera de sus formas, ampliando, cada vez más, la particip</w:t>
      </w:r>
      <w:r w:rsidRPr="00CB4355">
        <w:rPr>
          <w:rFonts w:ascii="Courier New" w:hAnsi="Courier New" w:cs="Courier New"/>
          <w:sz w:val="28"/>
          <w:lang w:val="es-MX"/>
        </w:rPr>
        <w:t>a</w:t>
      </w:r>
      <w:r w:rsidRPr="00CB4355">
        <w:rPr>
          <w:rFonts w:ascii="Courier New" w:hAnsi="Courier New" w:cs="Courier New"/>
          <w:sz w:val="28"/>
          <w:lang w:val="es-MX"/>
        </w:rPr>
        <w:t>ción activa de la mujer.</w:t>
      </w:r>
    </w:p>
    <w:p w:rsidR="00DA43B8" w:rsidRDefault="00DA43B8" w:rsidP="00DA43B8">
      <w:pPr>
        <w:widowControl/>
        <w:contextualSpacing/>
        <w:jc w:val="both"/>
        <w:rPr>
          <w:rFonts w:ascii="Courier New" w:eastAsia="Calibri" w:hAnsi="Courier New" w:cs="Courier New"/>
          <w:sz w:val="28"/>
          <w:szCs w:val="28"/>
          <w:lang w:val="es-NI"/>
        </w:rPr>
      </w:pPr>
    </w:p>
    <w:p w:rsidR="00DA43B8" w:rsidRPr="00CB4355" w:rsidRDefault="00DA43B8" w:rsidP="00DA43B8">
      <w:pPr>
        <w:widowControl/>
        <w:contextualSpacing/>
        <w:jc w:val="both"/>
        <w:rPr>
          <w:rFonts w:ascii="Courier New" w:eastAsia="Calibri" w:hAnsi="Courier New" w:cs="Courier New"/>
          <w:sz w:val="28"/>
          <w:szCs w:val="28"/>
          <w:lang w:val="es-NI"/>
        </w:rPr>
      </w:pPr>
      <w:r w:rsidRPr="00CB4355">
        <w:rPr>
          <w:rFonts w:ascii="Courier New" w:eastAsia="Calibri" w:hAnsi="Courier New" w:cs="Courier New"/>
          <w:sz w:val="28"/>
          <w:szCs w:val="28"/>
          <w:lang w:val="es-NI"/>
        </w:rPr>
        <w:t>Según la Unión Interparlamentaria, Nicaragua encabeza la Lista Mundial de Gabinetes Ministeriales con más participación de Mujeres, con 57% en 2015; y reconoce que Cuba, Nicaragua y Ecuador son los únicos países l</w:t>
      </w:r>
      <w:r w:rsidRPr="00CB4355">
        <w:rPr>
          <w:rFonts w:ascii="Courier New" w:eastAsia="Calibri" w:hAnsi="Courier New" w:cs="Courier New"/>
          <w:sz w:val="28"/>
          <w:szCs w:val="28"/>
          <w:lang w:val="es-NI"/>
        </w:rPr>
        <w:t>a</w:t>
      </w:r>
      <w:r w:rsidRPr="00CB4355">
        <w:rPr>
          <w:rFonts w:ascii="Courier New" w:eastAsia="Calibri" w:hAnsi="Courier New" w:cs="Courier New"/>
          <w:sz w:val="28"/>
          <w:szCs w:val="28"/>
          <w:lang w:val="es-NI"/>
        </w:rPr>
        <w:t>tinoamericanos entre los 10 primeros del mundo respecto al porcentaje de mujeres en los parlamentos (octavo l</w:t>
      </w:r>
      <w:r w:rsidRPr="00CB4355">
        <w:rPr>
          <w:rFonts w:ascii="Courier New" w:eastAsia="Calibri" w:hAnsi="Courier New" w:cs="Courier New"/>
          <w:sz w:val="28"/>
          <w:szCs w:val="28"/>
          <w:lang w:val="es-NI"/>
        </w:rPr>
        <w:t>u</w:t>
      </w:r>
      <w:r w:rsidRPr="00CB4355">
        <w:rPr>
          <w:rFonts w:ascii="Courier New" w:eastAsia="Calibri" w:hAnsi="Courier New" w:cs="Courier New"/>
          <w:sz w:val="28"/>
          <w:szCs w:val="28"/>
          <w:lang w:val="es-NI"/>
        </w:rPr>
        <w:t>gar para Nicaragua).</w:t>
      </w:r>
    </w:p>
    <w:p w:rsidR="00DA43B8" w:rsidRDefault="00DA43B8" w:rsidP="00DA43B8">
      <w:pPr>
        <w:jc w:val="both"/>
        <w:rPr>
          <w:rFonts w:ascii="Courier New" w:hAnsi="Courier New" w:cs="Courier New"/>
          <w:sz w:val="28"/>
          <w:lang w:val="es-NI"/>
        </w:rPr>
      </w:pPr>
    </w:p>
    <w:p w:rsidR="003A791A" w:rsidRDefault="003A791A" w:rsidP="00DA43B8">
      <w:pPr>
        <w:jc w:val="both"/>
        <w:rPr>
          <w:rFonts w:ascii="Courier New" w:hAnsi="Courier New" w:cs="Courier New"/>
          <w:sz w:val="28"/>
          <w:lang w:val="es-NI"/>
        </w:rPr>
      </w:pPr>
    </w:p>
    <w:p w:rsidR="00DA43B8" w:rsidRPr="00CB4355" w:rsidRDefault="00DA43B8" w:rsidP="00DA43B8">
      <w:pPr>
        <w:jc w:val="both"/>
        <w:rPr>
          <w:rFonts w:ascii="Courier New" w:hAnsi="Courier New" w:cs="Courier New"/>
          <w:sz w:val="28"/>
          <w:lang w:val="es-MX"/>
        </w:rPr>
      </w:pPr>
      <w:r w:rsidRPr="00CB4355">
        <w:rPr>
          <w:rFonts w:ascii="Courier New" w:hAnsi="Courier New" w:cs="Courier New"/>
          <w:sz w:val="28"/>
          <w:lang w:val="es-MX"/>
        </w:rPr>
        <w:lastRenderedPageBreak/>
        <w:t>Según datos del Foro Económico Mundial, en 2015 Ni</w:t>
      </w:r>
      <w:r>
        <w:rPr>
          <w:rFonts w:ascii="Courier New" w:hAnsi="Courier New" w:cs="Courier New"/>
          <w:sz w:val="28"/>
          <w:lang w:val="es-MX"/>
        </w:rPr>
        <w:t>ca-ragua ocupó</w:t>
      </w:r>
      <w:r w:rsidRPr="00CB4355">
        <w:rPr>
          <w:rFonts w:ascii="Courier New" w:hAnsi="Courier New" w:cs="Courier New"/>
          <w:sz w:val="28"/>
          <w:lang w:val="es-MX"/>
        </w:rPr>
        <w:t xml:space="preserve"> el lugar número 12 en el Índice Mundial de Brecha de Género; avanzando 78 posiciones en relación al lugar 90 que teníamos en 2007.</w:t>
      </w:r>
    </w:p>
    <w:p w:rsidR="00DA43B8" w:rsidRPr="00CB4355" w:rsidRDefault="00DA43B8" w:rsidP="00DA43B8">
      <w:pPr>
        <w:jc w:val="both"/>
        <w:rPr>
          <w:rFonts w:ascii="Courier New" w:hAnsi="Courier New" w:cs="Courier New"/>
          <w:sz w:val="28"/>
          <w:lang w:val="es-MX"/>
        </w:rPr>
      </w:pPr>
    </w:p>
    <w:p w:rsidR="00DA43B8" w:rsidRPr="00FF0F6E" w:rsidRDefault="00DA43B8" w:rsidP="00DA43B8">
      <w:pPr>
        <w:jc w:val="both"/>
        <w:rPr>
          <w:rFonts w:ascii="Courier New" w:hAnsi="Courier New" w:cs="Courier New"/>
          <w:sz w:val="28"/>
          <w:lang w:val="es-MX"/>
        </w:rPr>
      </w:pPr>
      <w:r>
        <w:rPr>
          <w:rFonts w:ascii="Courier New" w:hAnsi="Courier New" w:cs="Courier New"/>
          <w:sz w:val="28"/>
          <w:lang w:val="es-MX"/>
        </w:rPr>
        <w:t xml:space="preserve">Seguimos trabajando para garantizar </w:t>
      </w:r>
      <w:r w:rsidRPr="00FF0F6E">
        <w:rPr>
          <w:rFonts w:ascii="Courier New" w:hAnsi="Courier New" w:cs="Courier New"/>
          <w:sz w:val="28"/>
          <w:lang w:val="es-MX"/>
        </w:rPr>
        <w:t>seguridad ciudad</w:t>
      </w:r>
      <w:r w:rsidRPr="00FF0F6E">
        <w:rPr>
          <w:rFonts w:ascii="Courier New" w:hAnsi="Courier New" w:cs="Courier New"/>
          <w:sz w:val="28"/>
          <w:lang w:val="es-MX"/>
        </w:rPr>
        <w:t>a</w:t>
      </w:r>
      <w:r w:rsidRPr="00FF0F6E">
        <w:rPr>
          <w:rFonts w:ascii="Courier New" w:hAnsi="Courier New" w:cs="Courier New"/>
          <w:sz w:val="28"/>
          <w:lang w:val="es-MX"/>
        </w:rPr>
        <w:t>na</w:t>
      </w:r>
      <w:r>
        <w:rPr>
          <w:rFonts w:ascii="Courier New" w:hAnsi="Courier New" w:cs="Courier New"/>
          <w:sz w:val="28"/>
          <w:lang w:val="es-MX"/>
        </w:rPr>
        <w:t>, que nos ubica como uno de los países más seguros de Latinoamérica</w:t>
      </w:r>
      <w:r w:rsidRPr="00FF0F6E">
        <w:rPr>
          <w:rFonts w:ascii="Courier New" w:hAnsi="Courier New" w:cs="Courier New"/>
          <w:sz w:val="28"/>
          <w:lang w:val="es-MX"/>
        </w:rPr>
        <w:t xml:space="preserve">. </w:t>
      </w:r>
      <w:r>
        <w:rPr>
          <w:rFonts w:ascii="Courier New" w:hAnsi="Courier New" w:cs="Courier New"/>
          <w:sz w:val="28"/>
          <w:lang w:val="es-MX"/>
        </w:rPr>
        <w:t>Como indicador clásico, l</w:t>
      </w:r>
      <w:r w:rsidRPr="00FF0F6E">
        <w:rPr>
          <w:rFonts w:ascii="Courier New" w:hAnsi="Courier New" w:cs="Courier New"/>
          <w:sz w:val="28"/>
          <w:lang w:val="es-MX"/>
        </w:rPr>
        <w:t>a tasa de hom</w:t>
      </w:r>
      <w:r w:rsidRPr="00FF0F6E">
        <w:rPr>
          <w:rFonts w:ascii="Courier New" w:hAnsi="Courier New" w:cs="Courier New"/>
          <w:sz w:val="28"/>
          <w:lang w:val="es-MX"/>
        </w:rPr>
        <w:t>i</w:t>
      </w:r>
      <w:r w:rsidRPr="00FF0F6E">
        <w:rPr>
          <w:rFonts w:ascii="Courier New" w:hAnsi="Courier New" w:cs="Courier New"/>
          <w:sz w:val="28"/>
          <w:lang w:val="es-MX"/>
        </w:rPr>
        <w:t>cidios se ha reducido 22% desde 2006.</w:t>
      </w:r>
    </w:p>
    <w:p w:rsidR="00DA43B8" w:rsidRPr="00FF0F6E" w:rsidRDefault="00DA43B8" w:rsidP="00DA43B8">
      <w:pPr>
        <w:jc w:val="both"/>
        <w:rPr>
          <w:rFonts w:ascii="Courier New" w:hAnsi="Courier New" w:cs="Courier New"/>
          <w:sz w:val="28"/>
          <w:lang w:val="es-MX"/>
        </w:rPr>
      </w:pPr>
    </w:p>
    <w:p w:rsidR="00DA43B8" w:rsidRPr="00FF0F6E" w:rsidRDefault="00DA43B8" w:rsidP="00DA43B8">
      <w:pPr>
        <w:jc w:val="both"/>
        <w:rPr>
          <w:rFonts w:ascii="Courier New" w:hAnsi="Courier New" w:cs="Courier New"/>
          <w:sz w:val="28"/>
          <w:lang w:val="es-MX"/>
        </w:rPr>
      </w:pPr>
      <w:r w:rsidRPr="00BD3315">
        <w:rPr>
          <w:rFonts w:ascii="Courier New" w:hAnsi="Courier New" w:cs="Courier New"/>
          <w:sz w:val="28"/>
          <w:lang w:val="es-MX"/>
        </w:rPr>
        <w:t xml:space="preserve">La </w:t>
      </w:r>
      <w:r w:rsidRPr="00706D75">
        <w:rPr>
          <w:rFonts w:ascii="Courier New" w:hAnsi="Courier New" w:cs="Courier New"/>
          <w:sz w:val="28"/>
          <w:lang w:val="es-MX"/>
        </w:rPr>
        <w:t>amplia participación de hombres, mujeres, jóvenes e incluso niñ@s,</w:t>
      </w:r>
      <w:r w:rsidRPr="00F30028">
        <w:rPr>
          <w:rFonts w:ascii="Courier New" w:hAnsi="Courier New" w:cs="Courier New"/>
          <w:sz w:val="28"/>
          <w:lang w:val="es-MX"/>
        </w:rPr>
        <w:t xml:space="preserve"> sigue siendo garantía de éxito en el l</w:t>
      </w:r>
      <w:r w:rsidRPr="00F30028">
        <w:rPr>
          <w:rFonts w:ascii="Courier New" w:hAnsi="Courier New" w:cs="Courier New"/>
          <w:sz w:val="28"/>
          <w:lang w:val="es-MX"/>
        </w:rPr>
        <w:t>o</w:t>
      </w:r>
      <w:r w:rsidRPr="00F30028">
        <w:rPr>
          <w:rFonts w:ascii="Courier New" w:hAnsi="Courier New" w:cs="Courier New"/>
          <w:sz w:val="28"/>
          <w:lang w:val="es-MX"/>
        </w:rPr>
        <w:t>gro de tantos buenos resultado. Por eso, estamos fort</w:t>
      </w:r>
      <w:r w:rsidRPr="00F30028">
        <w:rPr>
          <w:rFonts w:ascii="Courier New" w:hAnsi="Courier New" w:cs="Courier New"/>
          <w:sz w:val="28"/>
          <w:lang w:val="es-MX"/>
        </w:rPr>
        <w:t>a</w:t>
      </w:r>
      <w:r w:rsidRPr="00F30028">
        <w:rPr>
          <w:rFonts w:ascii="Courier New" w:hAnsi="Courier New" w:cs="Courier New"/>
          <w:sz w:val="28"/>
          <w:lang w:val="es-MX"/>
        </w:rPr>
        <w:t xml:space="preserve">leciendo la red comunitaria </w:t>
      </w:r>
      <w:r w:rsidRPr="005252E9">
        <w:rPr>
          <w:rFonts w:ascii="Courier New" w:hAnsi="Courier New" w:cs="Courier New"/>
          <w:sz w:val="28"/>
          <w:lang w:val="es-MX"/>
        </w:rPr>
        <w:t>en salud, aumentando el v</w:t>
      </w:r>
      <w:r w:rsidRPr="005252E9">
        <w:rPr>
          <w:rFonts w:ascii="Courier New" w:hAnsi="Courier New" w:cs="Courier New"/>
          <w:sz w:val="28"/>
          <w:lang w:val="es-MX"/>
        </w:rPr>
        <w:t>o</w:t>
      </w:r>
      <w:r w:rsidRPr="005252E9">
        <w:rPr>
          <w:rFonts w:ascii="Courier New" w:hAnsi="Courier New" w:cs="Courier New"/>
          <w:sz w:val="28"/>
          <w:lang w:val="es-MX"/>
        </w:rPr>
        <w:t>luntariado; incorporamos 379,185 jóvenes en 18,908 a</w:t>
      </w:r>
      <w:r w:rsidRPr="005252E9">
        <w:rPr>
          <w:rFonts w:ascii="Courier New" w:hAnsi="Courier New" w:cs="Courier New"/>
          <w:sz w:val="28"/>
          <w:lang w:val="es-MX"/>
        </w:rPr>
        <w:t>c</w:t>
      </w:r>
      <w:r w:rsidRPr="005252E9">
        <w:rPr>
          <w:rFonts w:ascii="Courier New" w:hAnsi="Courier New" w:cs="Courier New"/>
          <w:sz w:val="28"/>
          <w:lang w:val="es-MX"/>
        </w:rPr>
        <w:t>ciones solidarias y tuvimos 880,356 participaciones de jóvenes en 29,331 acciones recreativas.</w:t>
      </w:r>
    </w:p>
    <w:p w:rsidR="00DA43B8" w:rsidRPr="00FF0F6E" w:rsidRDefault="00DA43B8" w:rsidP="00DA43B8">
      <w:pPr>
        <w:jc w:val="both"/>
        <w:rPr>
          <w:rFonts w:ascii="Courier New" w:hAnsi="Courier New" w:cs="Courier New"/>
          <w:sz w:val="28"/>
          <w:lang w:val="es-MX"/>
        </w:rPr>
      </w:pPr>
    </w:p>
    <w:p w:rsidR="00E17756" w:rsidRDefault="00DA43B8" w:rsidP="00E17756">
      <w:pPr>
        <w:jc w:val="both"/>
        <w:rPr>
          <w:rFonts w:ascii="Courier New" w:hAnsi="Courier New" w:cs="Courier New"/>
          <w:sz w:val="28"/>
          <w:lang w:val="es-MX"/>
        </w:rPr>
      </w:pPr>
      <w:r>
        <w:rPr>
          <w:rFonts w:ascii="Courier New" w:hAnsi="Courier New" w:cs="Courier New"/>
          <w:sz w:val="28"/>
          <w:lang w:val="es-MX"/>
        </w:rPr>
        <w:t xml:space="preserve">Este </w:t>
      </w:r>
      <w:r w:rsidRPr="00E37D95">
        <w:rPr>
          <w:rFonts w:ascii="Courier New" w:hAnsi="Courier New" w:cs="Courier New"/>
          <w:sz w:val="28"/>
          <w:lang w:val="es-MX"/>
        </w:rPr>
        <w:t>Modelo es de cohesión social</w:t>
      </w:r>
      <w:r>
        <w:rPr>
          <w:rFonts w:ascii="Courier New" w:hAnsi="Courier New" w:cs="Courier New"/>
          <w:sz w:val="28"/>
          <w:lang w:val="es-MX"/>
        </w:rPr>
        <w:t xml:space="preserve"> y </w:t>
      </w:r>
      <w:r w:rsidRPr="00E37D95">
        <w:rPr>
          <w:rFonts w:ascii="Courier New" w:hAnsi="Courier New" w:cs="Courier New"/>
          <w:sz w:val="28"/>
          <w:lang w:val="es-MX"/>
        </w:rPr>
        <w:t>la parti</w:t>
      </w:r>
      <w:r>
        <w:rPr>
          <w:rFonts w:ascii="Courier New" w:hAnsi="Courier New" w:cs="Courier New"/>
          <w:sz w:val="28"/>
          <w:lang w:val="es-MX"/>
        </w:rPr>
        <w:t>cipación protagónica de tod@</w:t>
      </w:r>
      <w:r w:rsidRPr="00E37D95">
        <w:rPr>
          <w:rFonts w:ascii="Courier New" w:hAnsi="Courier New" w:cs="Courier New"/>
          <w:sz w:val="28"/>
          <w:lang w:val="es-MX"/>
        </w:rPr>
        <w:t xml:space="preserve">s, </w:t>
      </w:r>
      <w:r>
        <w:rPr>
          <w:rFonts w:ascii="Courier New" w:hAnsi="Courier New" w:cs="Courier New"/>
          <w:sz w:val="28"/>
          <w:lang w:val="es-MX"/>
        </w:rPr>
        <w:t xml:space="preserve">en el </w:t>
      </w:r>
      <w:r w:rsidRPr="00E37D95">
        <w:rPr>
          <w:rFonts w:ascii="Courier New" w:hAnsi="Courier New" w:cs="Courier New"/>
          <w:sz w:val="28"/>
          <w:lang w:val="es-MX"/>
        </w:rPr>
        <w:t>volunta</w:t>
      </w:r>
      <w:r>
        <w:rPr>
          <w:rFonts w:ascii="Courier New" w:hAnsi="Courier New" w:cs="Courier New"/>
          <w:sz w:val="28"/>
          <w:lang w:val="es-MX"/>
        </w:rPr>
        <w:t>riado social</w:t>
      </w:r>
      <w:r w:rsidRPr="00E37D95">
        <w:rPr>
          <w:rFonts w:ascii="Courier New" w:hAnsi="Courier New" w:cs="Courier New"/>
          <w:sz w:val="28"/>
          <w:lang w:val="es-MX"/>
        </w:rPr>
        <w:t xml:space="preserve"> o en la Gran Alianza entre </w:t>
      </w:r>
      <w:r>
        <w:rPr>
          <w:rFonts w:ascii="Courier New" w:hAnsi="Courier New" w:cs="Courier New"/>
          <w:sz w:val="28"/>
          <w:lang w:val="es-MX"/>
        </w:rPr>
        <w:t>T</w:t>
      </w:r>
      <w:r w:rsidRPr="00E37D95">
        <w:rPr>
          <w:rFonts w:ascii="Courier New" w:hAnsi="Courier New" w:cs="Courier New"/>
          <w:sz w:val="28"/>
          <w:lang w:val="es-MX"/>
        </w:rPr>
        <w:t>rabajado</w:t>
      </w:r>
      <w:r>
        <w:rPr>
          <w:rFonts w:ascii="Courier New" w:hAnsi="Courier New" w:cs="Courier New"/>
          <w:sz w:val="28"/>
          <w:lang w:val="es-MX"/>
        </w:rPr>
        <w:t>r@</w:t>
      </w:r>
      <w:r w:rsidRPr="00E37D95">
        <w:rPr>
          <w:rFonts w:ascii="Courier New" w:hAnsi="Courier New" w:cs="Courier New"/>
          <w:sz w:val="28"/>
          <w:lang w:val="es-MX"/>
        </w:rPr>
        <w:t xml:space="preserve">s, </w:t>
      </w:r>
      <w:r>
        <w:rPr>
          <w:rFonts w:ascii="Courier New" w:hAnsi="Courier New" w:cs="Courier New"/>
          <w:sz w:val="28"/>
          <w:lang w:val="es-MX"/>
        </w:rPr>
        <w:t>G</w:t>
      </w:r>
      <w:r w:rsidRPr="00E37D95">
        <w:rPr>
          <w:rFonts w:ascii="Courier New" w:hAnsi="Courier New" w:cs="Courier New"/>
          <w:sz w:val="28"/>
          <w:lang w:val="es-MX"/>
        </w:rPr>
        <w:t xml:space="preserve">obierno </w:t>
      </w:r>
      <w:r>
        <w:rPr>
          <w:rFonts w:ascii="Courier New" w:hAnsi="Courier New" w:cs="Courier New"/>
          <w:sz w:val="28"/>
          <w:lang w:val="es-MX"/>
        </w:rPr>
        <w:t>Nacional, G</w:t>
      </w:r>
      <w:r>
        <w:rPr>
          <w:rFonts w:ascii="Courier New" w:hAnsi="Courier New" w:cs="Courier New"/>
          <w:sz w:val="28"/>
          <w:lang w:val="es-MX"/>
        </w:rPr>
        <w:t>o</w:t>
      </w:r>
      <w:r>
        <w:rPr>
          <w:rFonts w:ascii="Courier New" w:hAnsi="Courier New" w:cs="Courier New"/>
          <w:sz w:val="28"/>
          <w:lang w:val="es-MX"/>
        </w:rPr>
        <w:t xml:space="preserve">biernos Locales y Sector Privado, nos permitirá seguir construyendo </w:t>
      </w:r>
      <w:r w:rsidRPr="00E37D95">
        <w:rPr>
          <w:rFonts w:ascii="Courier New" w:hAnsi="Courier New" w:cs="Courier New"/>
          <w:sz w:val="28"/>
          <w:lang w:val="es-MX"/>
        </w:rPr>
        <w:t xml:space="preserve">un país más igual, sin pobreza y </w:t>
      </w:r>
      <w:r>
        <w:rPr>
          <w:rFonts w:ascii="Courier New" w:hAnsi="Courier New" w:cs="Courier New"/>
          <w:sz w:val="28"/>
          <w:lang w:val="es-MX"/>
        </w:rPr>
        <w:t>lleno de prosperidad</w:t>
      </w:r>
      <w:bookmarkStart w:id="8" w:name="_Toc441697317"/>
      <w:r w:rsidR="00E17756">
        <w:rPr>
          <w:rFonts w:ascii="Courier New" w:hAnsi="Courier New" w:cs="Courier New"/>
          <w:sz w:val="28"/>
          <w:lang w:val="es-MX"/>
        </w:rPr>
        <w:t>.</w:t>
      </w:r>
    </w:p>
    <w:p w:rsidR="00E17756" w:rsidRPr="00E17756" w:rsidRDefault="00E17756" w:rsidP="00E17756">
      <w:pPr>
        <w:jc w:val="both"/>
        <w:rPr>
          <w:rFonts w:ascii="Courier New" w:hAnsi="Courier New" w:cs="Courier New"/>
          <w:sz w:val="28"/>
          <w:lang w:val="es-MX"/>
        </w:rPr>
      </w:pPr>
    </w:p>
    <w:p w:rsidR="00E17756" w:rsidRDefault="00E17756">
      <w:pPr>
        <w:rPr>
          <w:rFonts w:ascii="Courier New" w:eastAsia="Courier New" w:hAnsi="Courier New" w:cs="Courier New"/>
          <w:b/>
          <w:sz w:val="36"/>
          <w:szCs w:val="36"/>
          <w:lang w:val="es-MX"/>
        </w:rPr>
      </w:pPr>
      <w:r>
        <w:rPr>
          <w:rFonts w:cs="Courier New"/>
          <w:bCs/>
          <w:lang w:val="es-MX"/>
        </w:rPr>
        <w:br w:type="page"/>
      </w:r>
    </w:p>
    <w:p w:rsidR="00DA43B8" w:rsidRPr="00163690" w:rsidRDefault="00DA43B8" w:rsidP="00DA43B8">
      <w:pPr>
        <w:pStyle w:val="Ttulo1"/>
        <w:ind w:left="0"/>
        <w:rPr>
          <w:rFonts w:cs="Courier New"/>
          <w:bCs w:val="0"/>
          <w:lang w:val="es-NI"/>
        </w:rPr>
      </w:pPr>
      <w:bookmarkStart w:id="9" w:name="_Toc442866601"/>
      <w:r w:rsidRPr="00163690">
        <w:rPr>
          <w:rFonts w:cs="Courier New"/>
          <w:bCs w:val="0"/>
          <w:lang w:val="es-NI"/>
        </w:rPr>
        <w:lastRenderedPageBreak/>
        <w:t>AVANCES EN LA REDUCCIÓN DEL HAMBRE, LA P</w:t>
      </w:r>
      <w:r w:rsidRPr="00163690">
        <w:rPr>
          <w:rFonts w:cs="Courier New"/>
          <w:bCs w:val="0"/>
          <w:lang w:val="es-NI"/>
        </w:rPr>
        <w:t>O</w:t>
      </w:r>
      <w:r w:rsidRPr="00163690">
        <w:rPr>
          <w:rFonts w:cs="Courier New"/>
          <w:bCs w:val="0"/>
          <w:lang w:val="es-NI"/>
        </w:rPr>
        <w:t>BREZA Y LA DESIGUALDAD</w:t>
      </w:r>
      <w:bookmarkEnd w:id="8"/>
      <w:bookmarkEnd w:id="9"/>
    </w:p>
    <w:p w:rsidR="00DA43B8" w:rsidRDefault="00DA43B8" w:rsidP="00DA43B8">
      <w:pPr>
        <w:widowControl/>
        <w:contextualSpacing/>
        <w:jc w:val="both"/>
        <w:rPr>
          <w:rFonts w:ascii="Courier New" w:hAnsi="Courier New" w:cs="Courier New"/>
          <w:sz w:val="28"/>
          <w:lang w:val="es-NI"/>
        </w:rPr>
      </w:pPr>
    </w:p>
    <w:p w:rsidR="00DA43B8" w:rsidRPr="00ED288D" w:rsidRDefault="00DA43B8" w:rsidP="00DA43B8">
      <w:pPr>
        <w:pStyle w:val="Ttulo2"/>
        <w:keepLines/>
        <w:suppressAutoHyphens/>
        <w:ind w:left="0"/>
        <w:jc w:val="both"/>
        <w:rPr>
          <w:rFonts w:eastAsia="Times New Roman" w:cs="Courier New"/>
          <w:iCs/>
          <w:lang w:val="es-ES_tradnl" w:eastAsia="es-ES"/>
        </w:rPr>
      </w:pPr>
      <w:bookmarkStart w:id="10" w:name="_Toc441697319"/>
      <w:bookmarkStart w:id="11" w:name="_Toc442866602"/>
      <w:r w:rsidRPr="00ED288D">
        <w:rPr>
          <w:rFonts w:eastAsia="Times New Roman" w:cs="Courier New"/>
          <w:iCs/>
          <w:lang w:val="es-ES_tradnl" w:eastAsia="es-ES"/>
        </w:rPr>
        <w:t>REDUCCIÓN DE POBREZA</w:t>
      </w:r>
      <w:bookmarkEnd w:id="10"/>
      <w:bookmarkEnd w:id="11"/>
    </w:p>
    <w:p w:rsidR="00DA43B8" w:rsidRPr="00ED288D" w:rsidRDefault="00DA43B8" w:rsidP="00DA43B8">
      <w:pPr>
        <w:widowControl/>
        <w:contextualSpacing/>
        <w:jc w:val="both"/>
        <w:rPr>
          <w:rFonts w:ascii="Courier New" w:hAnsi="Courier New" w:cs="Courier New"/>
          <w:sz w:val="28"/>
          <w:lang w:val="es-NI"/>
        </w:rPr>
      </w:pPr>
    </w:p>
    <w:p w:rsidR="00DA43B8"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Hemos obtenido </w:t>
      </w:r>
      <w:r>
        <w:rPr>
          <w:rFonts w:ascii="Courier New" w:hAnsi="Courier New" w:cs="Courier New"/>
          <w:sz w:val="28"/>
          <w:lang w:val="es-NI"/>
        </w:rPr>
        <w:t xml:space="preserve">importantes </w:t>
      </w:r>
      <w:r w:rsidRPr="00ED288D">
        <w:rPr>
          <w:rFonts w:ascii="Courier New" w:hAnsi="Courier New" w:cs="Courier New"/>
          <w:sz w:val="28"/>
          <w:lang w:val="es-NI"/>
        </w:rPr>
        <w:t>logros en la lucha contra la pobreza y el hambre. En los primeros años de gobierno no sólo detuvimos la tendencia creciente de la pobreza</w:t>
      </w:r>
      <w:r>
        <w:rPr>
          <w:rFonts w:ascii="Courier New" w:hAnsi="Courier New" w:cs="Courier New"/>
          <w:sz w:val="28"/>
          <w:lang w:val="es-NI"/>
        </w:rPr>
        <w:t>,</w:t>
      </w:r>
      <w:r w:rsidRPr="00ED288D">
        <w:rPr>
          <w:rFonts w:ascii="Courier New" w:hAnsi="Courier New" w:cs="Courier New"/>
          <w:sz w:val="28"/>
          <w:lang w:val="es-NI"/>
        </w:rPr>
        <w:t xml:space="preserve"> sino que</w:t>
      </w:r>
      <w:r>
        <w:rPr>
          <w:rFonts w:ascii="Courier New" w:hAnsi="Courier New" w:cs="Courier New"/>
          <w:sz w:val="28"/>
          <w:lang w:val="es-NI"/>
        </w:rPr>
        <w:t>,</w:t>
      </w:r>
      <w:r w:rsidRPr="00ED288D">
        <w:rPr>
          <w:rFonts w:ascii="Courier New" w:hAnsi="Courier New" w:cs="Courier New"/>
          <w:sz w:val="28"/>
          <w:lang w:val="es-NI"/>
        </w:rPr>
        <w:t xml:space="preserve"> además</w:t>
      </w:r>
      <w:r>
        <w:rPr>
          <w:rFonts w:ascii="Courier New" w:hAnsi="Courier New" w:cs="Courier New"/>
          <w:sz w:val="28"/>
          <w:lang w:val="es-NI"/>
        </w:rPr>
        <w:t>,</w:t>
      </w:r>
      <w:r w:rsidRPr="00ED288D">
        <w:rPr>
          <w:rFonts w:ascii="Courier New" w:hAnsi="Courier New" w:cs="Courier New"/>
          <w:sz w:val="28"/>
          <w:lang w:val="es-NI"/>
        </w:rPr>
        <w:t xml:space="preserve"> </w:t>
      </w:r>
      <w:r>
        <w:rPr>
          <w:rFonts w:ascii="Courier New" w:hAnsi="Courier New" w:cs="Courier New"/>
          <w:sz w:val="28"/>
          <w:lang w:val="es-NI"/>
        </w:rPr>
        <w:t>se redujo.</w:t>
      </w:r>
    </w:p>
    <w:p w:rsidR="00376CC2" w:rsidRDefault="00376CC2" w:rsidP="00DA43B8">
      <w:pPr>
        <w:widowControl/>
        <w:contextualSpacing/>
        <w:jc w:val="both"/>
        <w:rPr>
          <w:rFonts w:ascii="Courier New" w:hAnsi="Courier New" w:cs="Courier New"/>
          <w:sz w:val="28"/>
          <w:lang w:val="es-NI"/>
        </w:rPr>
      </w:pPr>
    </w:p>
    <w:p w:rsidR="00A2298F" w:rsidRDefault="00A2298F" w:rsidP="00DA43B8">
      <w:pPr>
        <w:widowControl/>
        <w:contextualSpacing/>
        <w:jc w:val="both"/>
        <w:rPr>
          <w:rFonts w:ascii="Courier New" w:hAnsi="Courier New" w:cs="Courier New"/>
          <w:b/>
          <w:sz w:val="28"/>
          <w:lang w:val="es-NI"/>
        </w:rPr>
      </w:pPr>
      <w:r w:rsidRPr="00A2298F">
        <w:rPr>
          <w:rFonts w:ascii="Courier New" w:hAnsi="Courier New" w:cs="Courier New"/>
          <w:b/>
          <w:sz w:val="28"/>
          <w:lang w:val="es-NI"/>
        </w:rPr>
        <w:t>SEGÚN EL CONSUMO</w:t>
      </w:r>
    </w:p>
    <w:p w:rsidR="00C20CE4" w:rsidRPr="00A2298F" w:rsidRDefault="00C20CE4" w:rsidP="00DA43B8">
      <w:pPr>
        <w:widowControl/>
        <w:contextualSpacing/>
        <w:jc w:val="both"/>
        <w:rPr>
          <w:rFonts w:ascii="Courier New" w:hAnsi="Courier New" w:cs="Courier New"/>
          <w:b/>
          <w:sz w:val="28"/>
          <w:lang w:val="es-NI"/>
        </w:rPr>
      </w:pPr>
    </w:p>
    <w:p w:rsidR="00DA43B8" w:rsidRPr="00ED288D" w:rsidRDefault="00DA43B8" w:rsidP="00DA43B8">
      <w:pPr>
        <w:widowControl/>
        <w:contextualSpacing/>
        <w:jc w:val="both"/>
        <w:rPr>
          <w:rFonts w:ascii="Courier New" w:hAnsi="Courier New" w:cs="Courier New"/>
          <w:sz w:val="28"/>
          <w:lang w:val="es-NI"/>
        </w:rPr>
      </w:pPr>
      <w:r>
        <w:rPr>
          <w:rFonts w:ascii="Courier New" w:hAnsi="Courier New" w:cs="Courier New"/>
          <w:sz w:val="28"/>
          <w:lang w:val="es-NI"/>
        </w:rPr>
        <w:t>S</w:t>
      </w:r>
      <w:r w:rsidRPr="00ED288D">
        <w:rPr>
          <w:rFonts w:ascii="Courier New" w:hAnsi="Courier New" w:cs="Courier New"/>
          <w:sz w:val="28"/>
          <w:lang w:val="es-NI"/>
        </w:rPr>
        <w:t xml:space="preserve">egún la última Encuesta de </w:t>
      </w:r>
      <w:r>
        <w:rPr>
          <w:rFonts w:ascii="Courier New" w:hAnsi="Courier New" w:cs="Courier New"/>
          <w:sz w:val="28"/>
          <w:lang w:val="es-NI"/>
        </w:rPr>
        <w:t xml:space="preserve">Medición del Nivel de Vida (EMNV), publicada en 2015, </w:t>
      </w:r>
      <w:r w:rsidRPr="00ED288D">
        <w:rPr>
          <w:rFonts w:ascii="Courier New" w:hAnsi="Courier New" w:cs="Courier New"/>
          <w:sz w:val="28"/>
          <w:lang w:val="es-NI"/>
        </w:rPr>
        <w:t>utilizando como medida de bienestar el consumo</w:t>
      </w:r>
      <w:r>
        <w:rPr>
          <w:rFonts w:ascii="Courier New" w:hAnsi="Courier New" w:cs="Courier New"/>
          <w:sz w:val="28"/>
          <w:lang w:val="es-NI"/>
        </w:rPr>
        <w:t>,</w:t>
      </w:r>
      <w:r w:rsidRPr="00ED288D">
        <w:rPr>
          <w:rFonts w:ascii="Courier New" w:hAnsi="Courier New" w:cs="Courier New"/>
          <w:sz w:val="28"/>
          <w:lang w:val="es-NI"/>
        </w:rPr>
        <w:t xml:space="preserve"> la pobreza general a nivel naci</w:t>
      </w:r>
      <w:r w:rsidRPr="00ED288D">
        <w:rPr>
          <w:rFonts w:ascii="Courier New" w:hAnsi="Courier New" w:cs="Courier New"/>
          <w:sz w:val="28"/>
          <w:lang w:val="es-NI"/>
        </w:rPr>
        <w:t>o</w:t>
      </w:r>
      <w:r w:rsidRPr="00ED288D">
        <w:rPr>
          <w:rFonts w:ascii="Courier New" w:hAnsi="Courier New" w:cs="Courier New"/>
          <w:sz w:val="28"/>
          <w:lang w:val="es-NI"/>
        </w:rPr>
        <w:t>nal bajó de 42.5</w:t>
      </w:r>
      <w:r>
        <w:rPr>
          <w:rFonts w:ascii="Courier New" w:hAnsi="Courier New" w:cs="Courier New"/>
          <w:sz w:val="28"/>
          <w:lang w:val="es-NI"/>
        </w:rPr>
        <w:t>%</w:t>
      </w:r>
      <w:r w:rsidRPr="00ED288D">
        <w:rPr>
          <w:rFonts w:ascii="Courier New" w:hAnsi="Courier New" w:cs="Courier New"/>
          <w:sz w:val="28"/>
          <w:lang w:val="es-NI"/>
        </w:rPr>
        <w:t xml:space="preserve"> en 2009 a 29.6</w:t>
      </w:r>
      <w:r>
        <w:rPr>
          <w:rFonts w:ascii="Courier New" w:hAnsi="Courier New" w:cs="Courier New"/>
          <w:sz w:val="28"/>
          <w:lang w:val="es-NI"/>
        </w:rPr>
        <w:t>%</w:t>
      </w:r>
      <w:r w:rsidRPr="00ED288D">
        <w:rPr>
          <w:rFonts w:ascii="Courier New" w:hAnsi="Courier New" w:cs="Courier New"/>
          <w:sz w:val="28"/>
          <w:lang w:val="es-NI"/>
        </w:rPr>
        <w:t xml:space="preserve"> en 2014, y la pobreza extrema bajó de 14.6 a 8.3</w:t>
      </w:r>
      <w:r>
        <w:rPr>
          <w:rFonts w:ascii="Courier New" w:hAnsi="Courier New" w:cs="Courier New"/>
          <w:sz w:val="28"/>
          <w:lang w:val="es-NI"/>
        </w:rPr>
        <w:t>%</w:t>
      </w:r>
      <w:r w:rsidRPr="00ED288D">
        <w:rPr>
          <w:rFonts w:ascii="Courier New" w:hAnsi="Courier New" w:cs="Courier New"/>
          <w:sz w:val="28"/>
          <w:lang w:val="es-NI"/>
        </w:rPr>
        <w:t xml:space="preserve"> en el</w:t>
      </w:r>
      <w:r>
        <w:rPr>
          <w:rFonts w:ascii="Courier New" w:hAnsi="Courier New" w:cs="Courier New"/>
          <w:sz w:val="28"/>
          <w:lang w:val="es-NI"/>
        </w:rPr>
        <w:t xml:space="preserve"> mismo período; co</w:t>
      </w:r>
      <w:r>
        <w:rPr>
          <w:rFonts w:ascii="Courier New" w:hAnsi="Courier New" w:cs="Courier New"/>
          <w:sz w:val="28"/>
          <w:lang w:val="es-NI"/>
        </w:rPr>
        <w:t>n</w:t>
      </w:r>
      <w:r>
        <w:rPr>
          <w:rFonts w:ascii="Courier New" w:hAnsi="Courier New" w:cs="Courier New"/>
          <w:sz w:val="28"/>
          <w:lang w:val="es-NI"/>
        </w:rPr>
        <w:t>trario al in</w:t>
      </w:r>
      <w:r w:rsidRPr="00ED288D">
        <w:rPr>
          <w:rFonts w:ascii="Courier New" w:hAnsi="Courier New" w:cs="Courier New"/>
          <w:sz w:val="28"/>
          <w:lang w:val="es-NI"/>
        </w:rPr>
        <w:t>cremento de 2.5 puntos porcentuales de la pobreza general y de 2.1 puntos porcentuales de la p</w:t>
      </w:r>
      <w:r w:rsidRPr="00ED288D">
        <w:rPr>
          <w:rFonts w:ascii="Courier New" w:hAnsi="Courier New" w:cs="Courier New"/>
          <w:sz w:val="28"/>
          <w:lang w:val="es-NI"/>
        </w:rPr>
        <w:t>o</w:t>
      </w:r>
      <w:r w:rsidRPr="00ED288D">
        <w:rPr>
          <w:rFonts w:ascii="Courier New" w:hAnsi="Courier New" w:cs="Courier New"/>
          <w:sz w:val="28"/>
          <w:lang w:val="es-NI"/>
        </w:rPr>
        <w:t>breza extrema, entre 2001 y 2005.</w:t>
      </w: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 </w:t>
      </w: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Según datos de la </w:t>
      </w:r>
      <w:r>
        <w:rPr>
          <w:rFonts w:ascii="Courier New" w:hAnsi="Courier New" w:cs="Courier New"/>
          <w:sz w:val="28"/>
          <w:lang w:val="es-NI"/>
        </w:rPr>
        <w:t xml:space="preserve">misma </w:t>
      </w:r>
      <w:r w:rsidRPr="00ED288D">
        <w:rPr>
          <w:rFonts w:ascii="Courier New" w:hAnsi="Courier New" w:cs="Courier New"/>
          <w:sz w:val="28"/>
          <w:lang w:val="es-NI"/>
        </w:rPr>
        <w:t xml:space="preserve">encuesta, se observa que tanto la pobreza general como la </w:t>
      </w:r>
      <w:r>
        <w:rPr>
          <w:rFonts w:ascii="Courier New" w:hAnsi="Courier New" w:cs="Courier New"/>
          <w:sz w:val="28"/>
          <w:lang w:val="es-NI"/>
        </w:rPr>
        <w:t xml:space="preserve">pobreza </w:t>
      </w:r>
      <w:r w:rsidRPr="00ED288D">
        <w:rPr>
          <w:rFonts w:ascii="Courier New" w:hAnsi="Courier New" w:cs="Courier New"/>
          <w:sz w:val="28"/>
          <w:lang w:val="es-NI"/>
        </w:rPr>
        <w:t>extrema continúan siendo eminentemente rurales</w:t>
      </w:r>
      <w:r>
        <w:rPr>
          <w:rFonts w:ascii="Courier New" w:hAnsi="Courier New" w:cs="Courier New"/>
          <w:sz w:val="28"/>
          <w:lang w:val="es-NI"/>
        </w:rPr>
        <w:t xml:space="preserve">. </w:t>
      </w:r>
      <w:r w:rsidRPr="00ED288D">
        <w:rPr>
          <w:rFonts w:ascii="Courier New" w:hAnsi="Courier New" w:cs="Courier New"/>
          <w:sz w:val="28"/>
          <w:lang w:val="es-NI"/>
        </w:rPr>
        <w:t xml:space="preserve">No obstante, es en el </w:t>
      </w:r>
      <w:r>
        <w:rPr>
          <w:rFonts w:ascii="Courier New" w:hAnsi="Courier New" w:cs="Courier New"/>
          <w:sz w:val="28"/>
          <w:lang w:val="es-NI"/>
        </w:rPr>
        <w:t xml:space="preserve">área rural </w:t>
      </w:r>
      <w:r w:rsidRPr="00ED288D">
        <w:rPr>
          <w:rFonts w:ascii="Courier New" w:hAnsi="Courier New" w:cs="Courier New"/>
          <w:sz w:val="28"/>
          <w:lang w:val="es-NI"/>
        </w:rPr>
        <w:t xml:space="preserve">donde más hemos disminuido la pobreza en los últimos años, </w:t>
      </w:r>
      <w:r>
        <w:rPr>
          <w:rFonts w:ascii="Courier New" w:hAnsi="Courier New" w:cs="Courier New"/>
          <w:sz w:val="28"/>
          <w:lang w:val="es-NI"/>
        </w:rPr>
        <w:t xml:space="preserve">bajando </w:t>
      </w:r>
      <w:r w:rsidRPr="00ED288D">
        <w:rPr>
          <w:rFonts w:ascii="Courier New" w:hAnsi="Courier New" w:cs="Courier New"/>
          <w:sz w:val="28"/>
          <w:lang w:val="es-NI"/>
        </w:rPr>
        <w:t xml:space="preserve">la pobreza general rural en 13.2 puntos </w:t>
      </w:r>
      <w:r>
        <w:rPr>
          <w:rFonts w:ascii="Courier New" w:hAnsi="Courier New" w:cs="Courier New"/>
          <w:sz w:val="28"/>
          <w:lang w:val="es-NI"/>
        </w:rPr>
        <w:t xml:space="preserve">porcentuales y </w:t>
      </w:r>
      <w:r w:rsidRPr="00ED288D">
        <w:rPr>
          <w:rFonts w:ascii="Courier New" w:hAnsi="Courier New" w:cs="Courier New"/>
          <w:sz w:val="28"/>
          <w:lang w:val="es-NI"/>
        </w:rPr>
        <w:t>la pobreza extrema rural en 10.3 puntos porcen</w:t>
      </w:r>
      <w:r>
        <w:rPr>
          <w:rFonts w:ascii="Courier New" w:hAnsi="Courier New" w:cs="Courier New"/>
          <w:sz w:val="28"/>
          <w:lang w:val="es-NI"/>
        </w:rPr>
        <w:t>tuales</w:t>
      </w:r>
      <w:r w:rsidRPr="00ED288D">
        <w:rPr>
          <w:rFonts w:ascii="Courier New" w:hAnsi="Courier New" w:cs="Courier New"/>
          <w:sz w:val="28"/>
          <w:lang w:val="es-NI"/>
        </w:rPr>
        <w:t>.</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jc w:val="both"/>
        <w:rPr>
          <w:rFonts w:ascii="Courier New" w:hAnsi="Courier New"/>
          <w:b/>
          <w:bCs/>
          <w:sz w:val="28"/>
          <w:lang w:val="es-NI"/>
        </w:rPr>
      </w:pPr>
      <w:r w:rsidRPr="00ED288D">
        <w:rPr>
          <w:rFonts w:ascii="Courier New" w:hAnsi="Courier New"/>
          <w:b/>
          <w:bCs/>
          <w:sz w:val="28"/>
          <w:lang w:val="es-NI"/>
        </w:rPr>
        <w:t>SEGÚN EL UMBRAL INTERNACIONAL PPA</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Pr>
          <w:rFonts w:ascii="Courier New" w:hAnsi="Courier New" w:cs="Courier New"/>
          <w:sz w:val="28"/>
          <w:lang w:val="es-NI"/>
        </w:rPr>
        <w:t xml:space="preserve">Utilizando </w:t>
      </w:r>
      <w:r w:rsidRPr="00ED288D">
        <w:rPr>
          <w:rFonts w:ascii="Courier New" w:hAnsi="Courier New" w:cs="Courier New"/>
          <w:sz w:val="28"/>
          <w:lang w:val="es-NI"/>
        </w:rPr>
        <w:t>el método del Umbral Internacional Paridad del Poder Adquisitivo</w:t>
      </w:r>
      <w:r w:rsidR="00A2298F">
        <w:rPr>
          <w:rFonts w:ascii="Courier New" w:hAnsi="Courier New" w:cs="Courier New"/>
          <w:sz w:val="28"/>
          <w:lang w:val="es-NI"/>
        </w:rPr>
        <w:t xml:space="preserve"> (</w:t>
      </w:r>
      <w:r w:rsidRPr="00ED288D">
        <w:rPr>
          <w:rFonts w:ascii="Courier New" w:hAnsi="Courier New" w:cs="Courier New"/>
          <w:sz w:val="28"/>
          <w:lang w:val="es-NI"/>
        </w:rPr>
        <w:t>PPA</w:t>
      </w:r>
      <w:r w:rsidR="00A2298F">
        <w:rPr>
          <w:rFonts w:ascii="Courier New" w:hAnsi="Courier New" w:cs="Courier New"/>
          <w:sz w:val="28"/>
          <w:lang w:val="es-NI"/>
        </w:rPr>
        <w:t>)</w:t>
      </w:r>
      <w:r w:rsidRPr="00ED288D">
        <w:rPr>
          <w:rFonts w:ascii="Courier New" w:hAnsi="Courier New" w:cs="Courier New"/>
          <w:sz w:val="28"/>
          <w:lang w:val="es-NI"/>
        </w:rPr>
        <w:t xml:space="preserve">, </w:t>
      </w:r>
      <w:r>
        <w:rPr>
          <w:rFonts w:ascii="Courier New" w:hAnsi="Courier New" w:cs="Courier New"/>
          <w:sz w:val="28"/>
          <w:lang w:val="es-NI"/>
        </w:rPr>
        <w:t>según la última EMNV</w:t>
      </w:r>
      <w:r w:rsidR="00A2298F">
        <w:rPr>
          <w:rFonts w:ascii="Courier New" w:hAnsi="Courier New" w:cs="Courier New"/>
          <w:sz w:val="28"/>
          <w:lang w:val="es-NI"/>
        </w:rPr>
        <w:t>,</w:t>
      </w:r>
      <w:r>
        <w:rPr>
          <w:rFonts w:ascii="Courier New" w:hAnsi="Courier New" w:cs="Courier New"/>
          <w:sz w:val="28"/>
          <w:lang w:val="es-NI"/>
        </w:rPr>
        <w:t xml:space="preserve"> </w:t>
      </w:r>
      <w:r w:rsidRPr="00ED288D">
        <w:rPr>
          <w:rFonts w:ascii="Courier New" w:hAnsi="Courier New" w:cs="Courier New"/>
          <w:sz w:val="28"/>
          <w:lang w:val="es-NI"/>
        </w:rPr>
        <w:t>el 2.6</w:t>
      </w:r>
      <w:r>
        <w:rPr>
          <w:rFonts w:ascii="Courier New" w:hAnsi="Courier New" w:cs="Courier New"/>
          <w:sz w:val="28"/>
          <w:lang w:val="es-NI"/>
        </w:rPr>
        <w:t>%</w:t>
      </w:r>
      <w:r w:rsidRPr="00ED288D">
        <w:rPr>
          <w:rFonts w:ascii="Courier New" w:hAnsi="Courier New" w:cs="Courier New"/>
          <w:sz w:val="28"/>
          <w:lang w:val="es-NI"/>
        </w:rPr>
        <w:t xml:space="preserve"> de la población nicaragüense</w:t>
      </w:r>
      <w:r>
        <w:rPr>
          <w:rFonts w:ascii="Courier New" w:hAnsi="Courier New" w:cs="Courier New"/>
          <w:sz w:val="28"/>
          <w:lang w:val="es-NI"/>
        </w:rPr>
        <w:t xml:space="preserve"> tiene</w:t>
      </w:r>
      <w:r w:rsidRPr="00ED288D">
        <w:rPr>
          <w:rFonts w:ascii="Courier New" w:hAnsi="Courier New" w:cs="Courier New"/>
          <w:sz w:val="28"/>
          <w:lang w:val="es-NI"/>
        </w:rPr>
        <w:t xml:space="preserve"> un consumo m</w:t>
      </w:r>
      <w:r w:rsidRPr="00ED288D">
        <w:rPr>
          <w:rFonts w:ascii="Courier New" w:hAnsi="Courier New" w:cs="Courier New"/>
          <w:sz w:val="28"/>
          <w:lang w:val="es-NI"/>
        </w:rPr>
        <w:t>e</w:t>
      </w:r>
      <w:r w:rsidRPr="00ED288D">
        <w:rPr>
          <w:rFonts w:ascii="Courier New" w:hAnsi="Courier New" w:cs="Courier New"/>
          <w:sz w:val="28"/>
          <w:lang w:val="es-NI"/>
        </w:rPr>
        <w:lastRenderedPageBreak/>
        <w:t xml:space="preserve">nor o igual a </w:t>
      </w:r>
      <w:r>
        <w:rPr>
          <w:rFonts w:ascii="Courier New" w:hAnsi="Courier New" w:cs="Courier New"/>
          <w:sz w:val="28"/>
          <w:lang w:val="es-NI"/>
        </w:rPr>
        <w:t>US $</w:t>
      </w:r>
      <w:r w:rsidRPr="00ED288D">
        <w:rPr>
          <w:rFonts w:ascii="Courier New" w:hAnsi="Courier New" w:cs="Courier New"/>
          <w:sz w:val="28"/>
          <w:lang w:val="es-NI"/>
        </w:rPr>
        <w:t xml:space="preserve">1.91 </w:t>
      </w:r>
      <w:r>
        <w:rPr>
          <w:rFonts w:ascii="Courier New" w:hAnsi="Courier New" w:cs="Courier New"/>
          <w:sz w:val="28"/>
          <w:lang w:val="es-NI"/>
        </w:rPr>
        <w:t xml:space="preserve">dólares </w:t>
      </w:r>
      <w:r w:rsidRPr="00ED288D">
        <w:rPr>
          <w:rFonts w:ascii="Courier New" w:hAnsi="Courier New" w:cs="Courier New"/>
          <w:sz w:val="28"/>
          <w:lang w:val="es-NI"/>
        </w:rPr>
        <w:t xml:space="preserve">al día, </w:t>
      </w:r>
      <w:r>
        <w:rPr>
          <w:rFonts w:ascii="Courier New" w:hAnsi="Courier New" w:cs="Courier New"/>
          <w:sz w:val="28"/>
          <w:lang w:val="es-NI"/>
        </w:rPr>
        <w:t xml:space="preserve">mucho menor </w:t>
      </w:r>
      <w:r w:rsidRPr="00ED288D">
        <w:rPr>
          <w:rFonts w:ascii="Courier New" w:hAnsi="Courier New" w:cs="Courier New"/>
          <w:sz w:val="28"/>
          <w:lang w:val="es-NI"/>
        </w:rPr>
        <w:t>que el 8.0</w:t>
      </w:r>
      <w:r>
        <w:rPr>
          <w:rFonts w:ascii="Courier New" w:hAnsi="Courier New" w:cs="Courier New"/>
          <w:sz w:val="28"/>
          <w:lang w:val="es-NI"/>
        </w:rPr>
        <w:t>%</w:t>
      </w:r>
      <w:r w:rsidRPr="00ED288D">
        <w:rPr>
          <w:rFonts w:ascii="Courier New" w:hAnsi="Courier New" w:cs="Courier New"/>
          <w:sz w:val="28"/>
          <w:lang w:val="es-NI"/>
        </w:rPr>
        <w:t xml:space="preserve"> </w:t>
      </w:r>
      <w:r>
        <w:rPr>
          <w:rFonts w:ascii="Courier New" w:hAnsi="Courier New" w:cs="Courier New"/>
          <w:sz w:val="28"/>
          <w:lang w:val="es-NI"/>
        </w:rPr>
        <w:t xml:space="preserve">registrado en </w:t>
      </w:r>
      <w:r w:rsidRPr="00ED288D">
        <w:rPr>
          <w:rFonts w:ascii="Courier New" w:hAnsi="Courier New" w:cs="Courier New"/>
          <w:sz w:val="28"/>
          <w:lang w:val="es-NI"/>
        </w:rPr>
        <w:t>2009, para una reducción de 5.4 puntos porcen</w:t>
      </w:r>
      <w:r>
        <w:rPr>
          <w:rFonts w:ascii="Courier New" w:hAnsi="Courier New" w:cs="Courier New"/>
          <w:sz w:val="28"/>
          <w:lang w:val="es-NI"/>
        </w:rPr>
        <w:t>tuales;</w:t>
      </w:r>
      <w:r w:rsidRPr="00ED288D">
        <w:rPr>
          <w:rFonts w:ascii="Courier New" w:hAnsi="Courier New" w:cs="Courier New"/>
          <w:sz w:val="28"/>
          <w:lang w:val="es-NI"/>
        </w:rPr>
        <w:t xml:space="preserve"> es decir, </w:t>
      </w:r>
      <w:r>
        <w:rPr>
          <w:rFonts w:ascii="Courier New" w:hAnsi="Courier New" w:cs="Courier New"/>
          <w:sz w:val="28"/>
          <w:lang w:val="es-NI"/>
        </w:rPr>
        <w:t xml:space="preserve">menor en </w:t>
      </w:r>
      <w:r w:rsidRPr="00ED288D">
        <w:rPr>
          <w:rFonts w:ascii="Courier New" w:hAnsi="Courier New" w:cs="Courier New"/>
          <w:sz w:val="28"/>
          <w:lang w:val="es-NI"/>
        </w:rPr>
        <w:t>más de dos te</w:t>
      </w:r>
      <w:r w:rsidRPr="00ED288D">
        <w:rPr>
          <w:rFonts w:ascii="Courier New" w:hAnsi="Courier New" w:cs="Courier New"/>
          <w:sz w:val="28"/>
          <w:lang w:val="es-NI"/>
        </w:rPr>
        <w:t>r</w:t>
      </w:r>
      <w:r w:rsidRPr="00ED288D">
        <w:rPr>
          <w:rFonts w:ascii="Courier New" w:hAnsi="Courier New" w:cs="Courier New"/>
          <w:sz w:val="28"/>
          <w:lang w:val="es-NI"/>
        </w:rPr>
        <w:t>cios.</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Pr>
          <w:rFonts w:ascii="Courier New" w:hAnsi="Courier New" w:cs="Courier New"/>
          <w:sz w:val="28"/>
          <w:lang w:val="es-NI"/>
        </w:rPr>
        <w:t xml:space="preserve">Por otro lado, </w:t>
      </w:r>
      <w:r w:rsidRPr="00ED288D">
        <w:rPr>
          <w:rFonts w:ascii="Courier New" w:hAnsi="Courier New" w:cs="Courier New"/>
          <w:sz w:val="28"/>
          <w:lang w:val="es-NI"/>
        </w:rPr>
        <w:t xml:space="preserve">la población </w:t>
      </w:r>
      <w:r>
        <w:rPr>
          <w:rFonts w:ascii="Courier New" w:hAnsi="Courier New" w:cs="Courier New"/>
          <w:sz w:val="28"/>
          <w:lang w:val="es-NI"/>
        </w:rPr>
        <w:t xml:space="preserve">que tiene un </w:t>
      </w:r>
      <w:r w:rsidRPr="00ED288D">
        <w:rPr>
          <w:rFonts w:ascii="Courier New" w:hAnsi="Courier New" w:cs="Courier New"/>
          <w:sz w:val="28"/>
          <w:lang w:val="es-NI"/>
        </w:rPr>
        <w:t>consum</w:t>
      </w:r>
      <w:r>
        <w:rPr>
          <w:rFonts w:ascii="Courier New" w:hAnsi="Courier New" w:cs="Courier New"/>
          <w:sz w:val="28"/>
          <w:lang w:val="es-NI"/>
        </w:rPr>
        <w:t>o menor o igual a US $3.1</w:t>
      </w:r>
      <w:r w:rsidRPr="00ED288D">
        <w:rPr>
          <w:rFonts w:ascii="Courier New" w:hAnsi="Courier New" w:cs="Courier New"/>
          <w:sz w:val="28"/>
          <w:lang w:val="es-NI"/>
        </w:rPr>
        <w:t xml:space="preserve"> dólares diarios</w:t>
      </w:r>
      <w:r>
        <w:rPr>
          <w:rFonts w:ascii="Courier New" w:hAnsi="Courier New" w:cs="Courier New"/>
          <w:sz w:val="28"/>
          <w:lang w:val="es-NI"/>
        </w:rPr>
        <w:t>,</w:t>
      </w:r>
      <w:r w:rsidRPr="00ED288D">
        <w:rPr>
          <w:rFonts w:ascii="Courier New" w:hAnsi="Courier New" w:cs="Courier New"/>
          <w:sz w:val="28"/>
          <w:lang w:val="es-NI"/>
        </w:rPr>
        <w:t xml:space="preserve"> </w:t>
      </w:r>
      <w:r>
        <w:rPr>
          <w:rFonts w:ascii="Courier New" w:hAnsi="Courier New" w:cs="Courier New"/>
          <w:sz w:val="28"/>
          <w:lang w:val="es-NI"/>
        </w:rPr>
        <w:t>pasó de 28.4%</w:t>
      </w:r>
      <w:r w:rsidRPr="00ED288D">
        <w:rPr>
          <w:rFonts w:ascii="Courier New" w:hAnsi="Courier New" w:cs="Courier New"/>
          <w:sz w:val="28"/>
          <w:lang w:val="es-NI"/>
        </w:rPr>
        <w:t xml:space="preserve"> en 2009</w:t>
      </w:r>
      <w:r>
        <w:rPr>
          <w:rFonts w:ascii="Courier New" w:hAnsi="Courier New" w:cs="Courier New"/>
          <w:sz w:val="28"/>
          <w:lang w:val="es-NI"/>
        </w:rPr>
        <w:t xml:space="preserve"> a</w:t>
      </w:r>
      <w:r w:rsidRPr="00ED288D">
        <w:rPr>
          <w:rFonts w:ascii="Courier New" w:hAnsi="Courier New" w:cs="Courier New"/>
          <w:sz w:val="28"/>
          <w:lang w:val="es-NI"/>
        </w:rPr>
        <w:t xml:space="preserve"> 14.4</w:t>
      </w:r>
      <w:r>
        <w:rPr>
          <w:rFonts w:ascii="Courier New" w:hAnsi="Courier New" w:cs="Courier New"/>
          <w:sz w:val="28"/>
          <w:lang w:val="es-NI"/>
        </w:rPr>
        <w:t>% en 2014</w:t>
      </w:r>
      <w:r w:rsidRPr="00ED288D">
        <w:rPr>
          <w:rFonts w:ascii="Courier New" w:hAnsi="Courier New" w:cs="Courier New"/>
          <w:sz w:val="28"/>
          <w:lang w:val="es-NI"/>
        </w:rPr>
        <w:t xml:space="preserve">, </w:t>
      </w:r>
      <w:r>
        <w:rPr>
          <w:rFonts w:ascii="Courier New" w:hAnsi="Courier New" w:cs="Courier New"/>
          <w:sz w:val="28"/>
          <w:lang w:val="es-NI"/>
        </w:rPr>
        <w:t xml:space="preserve">bajando </w:t>
      </w:r>
      <w:r w:rsidRPr="00ED288D">
        <w:rPr>
          <w:rFonts w:ascii="Courier New" w:hAnsi="Courier New" w:cs="Courier New"/>
          <w:sz w:val="28"/>
          <w:lang w:val="es-NI"/>
        </w:rPr>
        <w:t>14.0 puntos porc</w:t>
      </w:r>
      <w:r>
        <w:rPr>
          <w:rFonts w:ascii="Courier New" w:hAnsi="Courier New" w:cs="Courier New"/>
          <w:sz w:val="28"/>
          <w:lang w:val="es-NI"/>
        </w:rPr>
        <w:t>entuales</w:t>
      </w:r>
      <w:r w:rsidRPr="00ED288D">
        <w:rPr>
          <w:rFonts w:ascii="Courier New" w:hAnsi="Courier New" w:cs="Courier New"/>
          <w:sz w:val="28"/>
          <w:lang w:val="es-NI"/>
        </w:rPr>
        <w:t xml:space="preserve">, es decir, </w:t>
      </w:r>
      <w:r>
        <w:rPr>
          <w:rFonts w:ascii="Courier New" w:hAnsi="Courier New" w:cs="Courier New"/>
          <w:sz w:val="28"/>
          <w:lang w:val="es-NI"/>
        </w:rPr>
        <w:t xml:space="preserve">una reducción del </w:t>
      </w:r>
      <w:r w:rsidRPr="00ED288D">
        <w:rPr>
          <w:rFonts w:ascii="Courier New" w:hAnsi="Courier New" w:cs="Courier New"/>
          <w:sz w:val="28"/>
          <w:lang w:val="es-NI"/>
        </w:rPr>
        <w:t>50</w:t>
      </w:r>
      <w:r>
        <w:rPr>
          <w:rFonts w:ascii="Courier New" w:hAnsi="Courier New" w:cs="Courier New"/>
          <w:sz w:val="28"/>
          <w:lang w:val="es-NI"/>
        </w:rPr>
        <w:t>%</w:t>
      </w:r>
      <w:r w:rsidRPr="00ED288D">
        <w:rPr>
          <w:rFonts w:ascii="Courier New" w:hAnsi="Courier New" w:cs="Courier New"/>
          <w:sz w:val="28"/>
          <w:lang w:val="es-NI"/>
        </w:rPr>
        <w:t>.</w:t>
      </w: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 </w:t>
      </w: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Los resultados por área de residencia revelan que exi</w:t>
      </w:r>
      <w:r w:rsidRPr="00ED288D">
        <w:rPr>
          <w:rFonts w:ascii="Courier New" w:hAnsi="Courier New" w:cs="Courier New"/>
          <w:sz w:val="28"/>
          <w:lang w:val="es-NI"/>
        </w:rPr>
        <w:t>s</w:t>
      </w:r>
      <w:r w:rsidRPr="00ED288D">
        <w:rPr>
          <w:rFonts w:ascii="Courier New" w:hAnsi="Courier New" w:cs="Courier New"/>
          <w:sz w:val="28"/>
          <w:lang w:val="es-NI"/>
        </w:rPr>
        <w:t>te un disminución notable en la proporción de personas que sobrevi</w:t>
      </w:r>
      <w:r>
        <w:rPr>
          <w:rFonts w:ascii="Courier New" w:hAnsi="Courier New" w:cs="Courier New"/>
          <w:sz w:val="28"/>
          <w:lang w:val="es-NI"/>
        </w:rPr>
        <w:t>ven con menos de</w:t>
      </w:r>
      <w:r w:rsidR="00A2298F">
        <w:rPr>
          <w:rFonts w:ascii="Courier New" w:hAnsi="Courier New" w:cs="Courier New"/>
          <w:sz w:val="28"/>
          <w:lang w:val="es-NI"/>
        </w:rPr>
        <w:t xml:space="preserve"> US $</w:t>
      </w:r>
      <w:r>
        <w:rPr>
          <w:rFonts w:ascii="Courier New" w:hAnsi="Courier New" w:cs="Courier New"/>
          <w:sz w:val="28"/>
          <w:lang w:val="es-NI"/>
        </w:rPr>
        <w:t xml:space="preserve">1.91 y </w:t>
      </w:r>
      <w:r w:rsidR="00A2298F">
        <w:rPr>
          <w:rFonts w:ascii="Courier New" w:hAnsi="Courier New" w:cs="Courier New"/>
          <w:sz w:val="28"/>
          <w:lang w:val="es-NI"/>
        </w:rPr>
        <w:t>US $</w:t>
      </w:r>
      <w:r>
        <w:rPr>
          <w:rFonts w:ascii="Courier New" w:hAnsi="Courier New" w:cs="Courier New"/>
          <w:sz w:val="28"/>
          <w:lang w:val="es-NI"/>
        </w:rPr>
        <w:t>3.10 dó</w:t>
      </w:r>
      <w:r w:rsidRPr="00ED288D">
        <w:rPr>
          <w:rFonts w:ascii="Courier New" w:hAnsi="Courier New" w:cs="Courier New"/>
          <w:sz w:val="28"/>
          <w:lang w:val="es-NI"/>
        </w:rPr>
        <w:t>lares al día en las zonas rurales (9.6 y 18.1 puntos porce</w:t>
      </w:r>
      <w:r w:rsidRPr="00ED288D">
        <w:rPr>
          <w:rFonts w:ascii="Courier New" w:hAnsi="Courier New" w:cs="Courier New"/>
          <w:sz w:val="28"/>
          <w:lang w:val="es-NI"/>
        </w:rPr>
        <w:t>n</w:t>
      </w:r>
      <w:r w:rsidRPr="00ED288D">
        <w:rPr>
          <w:rFonts w:ascii="Courier New" w:hAnsi="Courier New" w:cs="Courier New"/>
          <w:sz w:val="28"/>
          <w:lang w:val="es-NI"/>
        </w:rPr>
        <w:t>tuales respectivamente), destacándose la mayor mejoría en la Costa Caribe</w:t>
      </w:r>
      <w:r>
        <w:rPr>
          <w:rFonts w:ascii="Courier New" w:hAnsi="Courier New" w:cs="Courier New"/>
          <w:sz w:val="28"/>
          <w:lang w:val="es-NI"/>
        </w:rPr>
        <w:t xml:space="preserve">, con una </w:t>
      </w:r>
      <w:r w:rsidRPr="00ED288D">
        <w:rPr>
          <w:rFonts w:ascii="Courier New" w:hAnsi="Courier New" w:cs="Courier New"/>
          <w:sz w:val="28"/>
          <w:lang w:val="es-NI"/>
        </w:rPr>
        <w:t>disminución de 10.1 y 20.4 puntos porcentuales respectivamente.</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Este resultado es explicado en parte por el ingreso promedio que en 2014 </w:t>
      </w:r>
      <w:r>
        <w:rPr>
          <w:rFonts w:ascii="Courier New" w:hAnsi="Courier New" w:cs="Courier New"/>
          <w:sz w:val="28"/>
          <w:lang w:val="es-NI"/>
        </w:rPr>
        <w:t>se incrementó</w:t>
      </w:r>
      <w:r w:rsidRPr="00ED288D">
        <w:rPr>
          <w:rFonts w:ascii="Courier New" w:hAnsi="Courier New" w:cs="Courier New"/>
          <w:sz w:val="28"/>
          <w:lang w:val="es-NI"/>
        </w:rPr>
        <w:t xml:space="preserve"> 39.1</w:t>
      </w:r>
      <w:r>
        <w:rPr>
          <w:rFonts w:ascii="Courier New" w:hAnsi="Courier New" w:cs="Courier New"/>
          <w:sz w:val="28"/>
          <w:lang w:val="es-NI"/>
        </w:rPr>
        <w:t>%</w:t>
      </w:r>
      <w:r w:rsidRPr="00ED288D">
        <w:rPr>
          <w:rFonts w:ascii="Courier New" w:hAnsi="Courier New" w:cs="Courier New"/>
          <w:sz w:val="28"/>
          <w:lang w:val="es-NI"/>
        </w:rPr>
        <w:t xml:space="preserve"> respecto a 2009. </w:t>
      </w:r>
      <w:r>
        <w:rPr>
          <w:rFonts w:ascii="Courier New" w:hAnsi="Courier New" w:cs="Courier New"/>
          <w:sz w:val="28"/>
          <w:lang w:val="es-NI"/>
        </w:rPr>
        <w:t>E</w:t>
      </w:r>
      <w:r w:rsidRPr="00ED288D">
        <w:rPr>
          <w:rFonts w:ascii="Courier New" w:hAnsi="Courier New" w:cs="Courier New"/>
          <w:sz w:val="28"/>
          <w:lang w:val="es-NI"/>
        </w:rPr>
        <w:t>l área rural presenta un incremen</w:t>
      </w:r>
      <w:r>
        <w:rPr>
          <w:rFonts w:ascii="Courier New" w:hAnsi="Courier New" w:cs="Courier New"/>
          <w:sz w:val="28"/>
          <w:lang w:val="es-NI"/>
        </w:rPr>
        <w:t>to de 31%,</w:t>
      </w:r>
      <w:r w:rsidRPr="00ED288D">
        <w:rPr>
          <w:rFonts w:ascii="Courier New" w:hAnsi="Courier New" w:cs="Courier New"/>
          <w:sz w:val="28"/>
          <w:lang w:val="es-NI"/>
        </w:rPr>
        <w:t xml:space="preserve"> el área urbana de 40.8</w:t>
      </w:r>
      <w:r>
        <w:rPr>
          <w:rFonts w:ascii="Courier New" w:hAnsi="Courier New" w:cs="Courier New"/>
          <w:sz w:val="28"/>
          <w:lang w:val="es-NI"/>
        </w:rPr>
        <w:t>% y e</w:t>
      </w:r>
      <w:r w:rsidRPr="00ED288D">
        <w:rPr>
          <w:rFonts w:ascii="Courier New" w:hAnsi="Courier New" w:cs="Courier New"/>
          <w:sz w:val="28"/>
          <w:lang w:val="es-NI"/>
        </w:rPr>
        <w:t xml:space="preserve">l </w:t>
      </w:r>
      <w:r>
        <w:rPr>
          <w:rFonts w:ascii="Courier New" w:hAnsi="Courier New" w:cs="Courier New"/>
          <w:sz w:val="28"/>
          <w:lang w:val="es-NI"/>
        </w:rPr>
        <w:t>total de pobres extremos m</w:t>
      </w:r>
      <w:r>
        <w:rPr>
          <w:rFonts w:ascii="Courier New" w:hAnsi="Courier New" w:cs="Courier New"/>
          <w:sz w:val="28"/>
          <w:lang w:val="es-NI"/>
        </w:rPr>
        <w:t>e</w:t>
      </w:r>
      <w:r>
        <w:rPr>
          <w:rFonts w:ascii="Courier New" w:hAnsi="Courier New" w:cs="Courier New"/>
          <w:sz w:val="28"/>
          <w:lang w:val="es-NI"/>
        </w:rPr>
        <w:t>jora</w:t>
      </w:r>
      <w:r w:rsidRPr="00ED288D">
        <w:rPr>
          <w:rFonts w:ascii="Courier New" w:hAnsi="Courier New" w:cs="Courier New"/>
          <w:sz w:val="28"/>
          <w:lang w:val="es-NI"/>
        </w:rPr>
        <w:t>ron su ingreso en 23.9</w:t>
      </w:r>
      <w:r>
        <w:rPr>
          <w:rFonts w:ascii="Courier New" w:hAnsi="Courier New" w:cs="Courier New"/>
          <w:sz w:val="28"/>
          <w:lang w:val="es-NI"/>
        </w:rPr>
        <w:t>%</w:t>
      </w:r>
      <w:r w:rsidRPr="00ED288D">
        <w:rPr>
          <w:rFonts w:ascii="Courier New" w:hAnsi="Courier New" w:cs="Courier New"/>
          <w:sz w:val="28"/>
          <w:lang w:val="es-NI"/>
        </w:rPr>
        <w:t>.</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jc w:val="both"/>
        <w:rPr>
          <w:rFonts w:ascii="Courier New" w:hAnsi="Courier New"/>
          <w:b/>
          <w:bCs/>
          <w:sz w:val="28"/>
          <w:lang w:val="es-NI"/>
        </w:rPr>
      </w:pPr>
      <w:r w:rsidRPr="00ED288D">
        <w:rPr>
          <w:rFonts w:ascii="Courier New" w:hAnsi="Courier New"/>
          <w:b/>
          <w:bCs/>
          <w:sz w:val="28"/>
          <w:lang w:val="es-NI"/>
        </w:rPr>
        <w:t xml:space="preserve">PROFUNDIDAD Y SEVERIDAD DE LA POBREZA </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Según los índices de profundidad y severidad de la p</w:t>
      </w:r>
      <w:r w:rsidRPr="00ED288D">
        <w:rPr>
          <w:rFonts w:ascii="Courier New" w:hAnsi="Courier New" w:cs="Courier New"/>
          <w:sz w:val="28"/>
          <w:lang w:val="es-NI"/>
        </w:rPr>
        <w:t>o</w:t>
      </w:r>
      <w:r w:rsidRPr="00ED288D">
        <w:rPr>
          <w:rFonts w:ascii="Courier New" w:hAnsi="Courier New" w:cs="Courier New"/>
          <w:sz w:val="28"/>
          <w:lang w:val="es-NI"/>
        </w:rPr>
        <w:t>breza, las zonas rurales de Nicaragua</w:t>
      </w:r>
      <w:r>
        <w:rPr>
          <w:rFonts w:ascii="Courier New" w:hAnsi="Courier New" w:cs="Courier New"/>
          <w:sz w:val="28"/>
          <w:lang w:val="es-NI"/>
        </w:rPr>
        <w:t>,</w:t>
      </w:r>
      <w:r w:rsidRPr="00ED288D">
        <w:rPr>
          <w:rFonts w:ascii="Courier New" w:hAnsi="Courier New" w:cs="Courier New"/>
          <w:sz w:val="28"/>
          <w:lang w:val="es-NI"/>
        </w:rPr>
        <w:t xml:space="preserve"> además de tener la tasa de incidencia de </w:t>
      </w:r>
      <w:r>
        <w:rPr>
          <w:rFonts w:ascii="Courier New" w:hAnsi="Courier New" w:cs="Courier New"/>
          <w:sz w:val="28"/>
          <w:lang w:val="es-NI"/>
        </w:rPr>
        <w:t xml:space="preserve">pobreza </w:t>
      </w:r>
      <w:r w:rsidRPr="00ED288D">
        <w:rPr>
          <w:rFonts w:ascii="Courier New" w:hAnsi="Courier New" w:cs="Courier New"/>
          <w:sz w:val="28"/>
          <w:lang w:val="es-NI"/>
        </w:rPr>
        <w:t>extrema más alta, ta</w:t>
      </w:r>
      <w:r w:rsidRPr="00ED288D">
        <w:rPr>
          <w:rFonts w:ascii="Courier New" w:hAnsi="Courier New" w:cs="Courier New"/>
          <w:sz w:val="28"/>
          <w:lang w:val="es-NI"/>
        </w:rPr>
        <w:t>m</w:t>
      </w:r>
      <w:r w:rsidRPr="00ED288D">
        <w:rPr>
          <w:rFonts w:ascii="Courier New" w:hAnsi="Courier New" w:cs="Courier New"/>
          <w:sz w:val="28"/>
          <w:lang w:val="es-NI"/>
        </w:rPr>
        <w:t xml:space="preserve">bién </w:t>
      </w:r>
      <w:r>
        <w:rPr>
          <w:rFonts w:ascii="Courier New" w:hAnsi="Courier New" w:cs="Courier New"/>
          <w:sz w:val="28"/>
          <w:lang w:val="es-NI"/>
        </w:rPr>
        <w:t>presenta la mayor profundidad;</w:t>
      </w:r>
      <w:r w:rsidRPr="00ED288D">
        <w:rPr>
          <w:rFonts w:ascii="Courier New" w:hAnsi="Courier New" w:cs="Courier New"/>
          <w:sz w:val="28"/>
          <w:lang w:val="es-NI"/>
        </w:rPr>
        <w:t xml:space="preserve"> y la desigualdad entre lo</w:t>
      </w:r>
      <w:r>
        <w:rPr>
          <w:rFonts w:ascii="Courier New" w:hAnsi="Courier New" w:cs="Courier New"/>
          <w:sz w:val="28"/>
          <w:lang w:val="es-NI"/>
        </w:rPr>
        <w:t>s pobres extremos es sustancial</w:t>
      </w:r>
      <w:r w:rsidRPr="00ED288D">
        <w:rPr>
          <w:rFonts w:ascii="Courier New" w:hAnsi="Courier New" w:cs="Courier New"/>
          <w:sz w:val="28"/>
          <w:lang w:val="es-NI"/>
        </w:rPr>
        <w:t>mente mayor que en las áreas urbanas.</w:t>
      </w:r>
    </w:p>
    <w:p w:rsidR="00DA43B8" w:rsidRDefault="00DA43B8" w:rsidP="00DA43B8">
      <w:pPr>
        <w:widowControl/>
        <w:contextualSpacing/>
        <w:jc w:val="both"/>
        <w:rPr>
          <w:rFonts w:ascii="Courier New" w:hAnsi="Courier New" w:cs="Courier New"/>
          <w:sz w:val="28"/>
          <w:lang w:val="es-NI"/>
        </w:rPr>
      </w:pPr>
    </w:p>
    <w:p w:rsidR="00687AF5" w:rsidRDefault="00687AF5">
      <w:pPr>
        <w:rPr>
          <w:rFonts w:ascii="Courier New" w:hAnsi="Courier New"/>
          <w:b/>
          <w:bCs/>
          <w:sz w:val="28"/>
          <w:lang w:val="es-NI"/>
        </w:rPr>
      </w:pPr>
      <w:r>
        <w:rPr>
          <w:rFonts w:ascii="Courier New" w:hAnsi="Courier New"/>
          <w:b/>
          <w:bCs/>
          <w:sz w:val="28"/>
          <w:lang w:val="es-NI"/>
        </w:rPr>
        <w:br w:type="page"/>
      </w:r>
    </w:p>
    <w:p w:rsidR="00DA43B8" w:rsidRPr="00ED288D" w:rsidRDefault="00DA43B8" w:rsidP="00DA43B8">
      <w:pPr>
        <w:widowControl/>
        <w:jc w:val="both"/>
        <w:rPr>
          <w:rFonts w:ascii="Courier New" w:hAnsi="Courier New"/>
          <w:b/>
          <w:bCs/>
          <w:sz w:val="28"/>
          <w:lang w:val="es-NI"/>
        </w:rPr>
      </w:pPr>
      <w:r w:rsidRPr="00ED288D">
        <w:rPr>
          <w:rFonts w:ascii="Courier New" w:hAnsi="Courier New"/>
          <w:b/>
          <w:bCs/>
          <w:sz w:val="28"/>
          <w:lang w:val="es-NI"/>
        </w:rPr>
        <w:lastRenderedPageBreak/>
        <w:t>PROFUNDIDAD DE LA POBREZA</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En 2014 el índice de profundidad o brecha de la p</w:t>
      </w:r>
      <w:r>
        <w:rPr>
          <w:rFonts w:ascii="Courier New" w:hAnsi="Courier New" w:cs="Courier New"/>
          <w:sz w:val="28"/>
          <w:lang w:val="es-NI"/>
        </w:rPr>
        <w:t>o-breza extrema del país fue 1.67%</w:t>
      </w:r>
      <w:r w:rsidRPr="00ED288D">
        <w:rPr>
          <w:rFonts w:ascii="Courier New" w:hAnsi="Courier New" w:cs="Courier New"/>
          <w:sz w:val="28"/>
          <w:lang w:val="es-NI"/>
        </w:rPr>
        <w:t>. Es decir, en prom</w:t>
      </w:r>
      <w:r w:rsidRPr="00ED288D">
        <w:rPr>
          <w:rFonts w:ascii="Courier New" w:hAnsi="Courier New" w:cs="Courier New"/>
          <w:sz w:val="28"/>
          <w:lang w:val="es-NI"/>
        </w:rPr>
        <w:t>e</w:t>
      </w:r>
      <w:r w:rsidRPr="00ED288D">
        <w:rPr>
          <w:rFonts w:ascii="Courier New" w:hAnsi="Courier New" w:cs="Courier New"/>
          <w:sz w:val="28"/>
          <w:lang w:val="es-NI"/>
        </w:rPr>
        <w:t>dio</w:t>
      </w:r>
      <w:r>
        <w:rPr>
          <w:rFonts w:ascii="Courier New" w:hAnsi="Courier New" w:cs="Courier New"/>
          <w:sz w:val="28"/>
          <w:lang w:val="es-NI"/>
        </w:rPr>
        <w:t>,</w:t>
      </w:r>
      <w:r w:rsidRPr="00ED288D">
        <w:rPr>
          <w:rFonts w:ascii="Courier New" w:hAnsi="Courier New" w:cs="Courier New"/>
          <w:sz w:val="28"/>
          <w:lang w:val="es-NI"/>
        </w:rPr>
        <w:t xml:space="preserve"> el consumo de los hogares </w:t>
      </w:r>
      <w:r>
        <w:rPr>
          <w:rFonts w:ascii="Courier New" w:hAnsi="Courier New" w:cs="Courier New"/>
          <w:sz w:val="28"/>
          <w:lang w:val="es-NI"/>
        </w:rPr>
        <w:t xml:space="preserve">con pobreza extrema </w:t>
      </w:r>
      <w:r w:rsidRPr="00ED288D">
        <w:rPr>
          <w:rFonts w:ascii="Courier New" w:hAnsi="Courier New" w:cs="Courier New"/>
          <w:sz w:val="28"/>
          <w:lang w:val="es-NI"/>
        </w:rPr>
        <w:t>e</w:t>
      </w:r>
      <w:r w:rsidRPr="00ED288D">
        <w:rPr>
          <w:rFonts w:ascii="Courier New" w:hAnsi="Courier New" w:cs="Courier New"/>
          <w:sz w:val="28"/>
          <w:lang w:val="es-NI"/>
        </w:rPr>
        <w:t>s</w:t>
      </w:r>
      <w:r w:rsidRPr="00ED288D">
        <w:rPr>
          <w:rFonts w:ascii="Courier New" w:hAnsi="Courier New" w:cs="Courier New"/>
          <w:sz w:val="28"/>
          <w:lang w:val="es-NI"/>
        </w:rPr>
        <w:t xml:space="preserve">taba </w:t>
      </w:r>
      <w:r>
        <w:rPr>
          <w:rFonts w:ascii="Courier New" w:hAnsi="Courier New" w:cs="Courier New"/>
          <w:sz w:val="28"/>
          <w:lang w:val="es-NI"/>
        </w:rPr>
        <w:t xml:space="preserve">casi </w:t>
      </w:r>
      <w:r w:rsidRPr="00ED288D">
        <w:rPr>
          <w:rFonts w:ascii="Courier New" w:hAnsi="Courier New" w:cs="Courier New"/>
          <w:sz w:val="28"/>
          <w:lang w:val="es-NI"/>
        </w:rPr>
        <w:t>2.0</w:t>
      </w:r>
      <w:r>
        <w:rPr>
          <w:rFonts w:ascii="Courier New" w:hAnsi="Courier New" w:cs="Courier New"/>
          <w:sz w:val="28"/>
          <w:lang w:val="es-NI"/>
        </w:rPr>
        <w:t>%</w:t>
      </w:r>
      <w:r w:rsidRPr="00ED288D">
        <w:rPr>
          <w:rFonts w:ascii="Courier New" w:hAnsi="Courier New" w:cs="Courier New"/>
          <w:sz w:val="28"/>
          <w:lang w:val="es-NI"/>
        </w:rPr>
        <w:t xml:space="preserve"> por debajo del valor de la línea de p</w:t>
      </w:r>
      <w:r w:rsidRPr="00ED288D">
        <w:rPr>
          <w:rFonts w:ascii="Courier New" w:hAnsi="Courier New" w:cs="Courier New"/>
          <w:sz w:val="28"/>
          <w:lang w:val="es-NI"/>
        </w:rPr>
        <w:t>o</w:t>
      </w:r>
      <w:r w:rsidRPr="00ED288D">
        <w:rPr>
          <w:rFonts w:ascii="Courier New" w:hAnsi="Courier New" w:cs="Courier New"/>
          <w:sz w:val="28"/>
          <w:lang w:val="es-NI"/>
        </w:rPr>
        <w:t>breza extrema.</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Para </w:t>
      </w:r>
      <w:r>
        <w:rPr>
          <w:rFonts w:ascii="Courier New" w:hAnsi="Courier New" w:cs="Courier New"/>
          <w:sz w:val="28"/>
          <w:lang w:val="es-NI"/>
        </w:rPr>
        <w:t>la pobreza extrema</w:t>
      </w:r>
      <w:r w:rsidRPr="00ED288D">
        <w:rPr>
          <w:rFonts w:ascii="Courier New" w:hAnsi="Courier New" w:cs="Courier New"/>
          <w:sz w:val="28"/>
          <w:lang w:val="es-NI"/>
        </w:rPr>
        <w:t xml:space="preserve"> del área urbana este índice es 0.46</w:t>
      </w:r>
      <w:r>
        <w:rPr>
          <w:rFonts w:ascii="Courier New" w:hAnsi="Courier New" w:cs="Courier New"/>
          <w:sz w:val="28"/>
          <w:lang w:val="es-NI"/>
        </w:rPr>
        <w:t>%</w:t>
      </w:r>
      <w:r w:rsidRPr="00ED288D">
        <w:rPr>
          <w:rFonts w:ascii="Courier New" w:hAnsi="Courier New" w:cs="Courier New"/>
          <w:sz w:val="28"/>
          <w:lang w:val="es-NI"/>
        </w:rPr>
        <w:t>, pero en el área rural es de 3.35</w:t>
      </w:r>
      <w:r>
        <w:rPr>
          <w:rFonts w:ascii="Courier New" w:hAnsi="Courier New" w:cs="Courier New"/>
          <w:sz w:val="28"/>
          <w:lang w:val="es-NI"/>
        </w:rPr>
        <w:t>%</w:t>
      </w:r>
      <w:r w:rsidRPr="00ED288D">
        <w:rPr>
          <w:rFonts w:ascii="Courier New" w:hAnsi="Courier New" w:cs="Courier New"/>
          <w:sz w:val="28"/>
          <w:lang w:val="es-NI"/>
        </w:rPr>
        <w:t xml:space="preserve">, superior 7 veces </w:t>
      </w:r>
      <w:r>
        <w:rPr>
          <w:rFonts w:ascii="Courier New" w:hAnsi="Courier New" w:cs="Courier New"/>
          <w:sz w:val="28"/>
          <w:lang w:val="es-NI"/>
        </w:rPr>
        <w:t>al índice</w:t>
      </w:r>
      <w:r w:rsidRPr="00ED288D">
        <w:rPr>
          <w:rFonts w:ascii="Courier New" w:hAnsi="Courier New" w:cs="Courier New"/>
          <w:sz w:val="28"/>
          <w:lang w:val="es-NI"/>
        </w:rPr>
        <w:t xml:space="preserve"> urbano. Esto indica que la pobreza e</w:t>
      </w:r>
      <w:r w:rsidRPr="00ED288D">
        <w:rPr>
          <w:rFonts w:ascii="Courier New" w:hAnsi="Courier New" w:cs="Courier New"/>
          <w:sz w:val="28"/>
          <w:lang w:val="es-NI"/>
        </w:rPr>
        <w:t>x</w:t>
      </w:r>
      <w:r w:rsidRPr="00ED288D">
        <w:rPr>
          <w:rFonts w:ascii="Courier New" w:hAnsi="Courier New" w:cs="Courier New"/>
          <w:sz w:val="28"/>
          <w:lang w:val="es-NI"/>
        </w:rPr>
        <w:t>trema además de ser más extensa en el campo, también es más profunda.</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No obstante, se observa que la brecha en la pobreza e</w:t>
      </w:r>
      <w:r w:rsidRPr="00ED288D">
        <w:rPr>
          <w:rFonts w:ascii="Courier New" w:hAnsi="Courier New" w:cs="Courier New"/>
          <w:sz w:val="28"/>
          <w:lang w:val="es-NI"/>
        </w:rPr>
        <w:t>x</w:t>
      </w:r>
      <w:r w:rsidRPr="00ED288D">
        <w:rPr>
          <w:rFonts w:ascii="Courier New" w:hAnsi="Courier New" w:cs="Courier New"/>
          <w:sz w:val="28"/>
          <w:lang w:val="es-NI"/>
        </w:rPr>
        <w:t>trema se ha reducido en 1.93 puntos porcentuales al disminuir de 3.6</w:t>
      </w:r>
      <w:r>
        <w:rPr>
          <w:rFonts w:ascii="Courier New" w:hAnsi="Courier New" w:cs="Courier New"/>
          <w:sz w:val="28"/>
          <w:lang w:val="es-NI"/>
        </w:rPr>
        <w:t>%</w:t>
      </w:r>
      <w:r w:rsidRPr="00ED288D">
        <w:rPr>
          <w:rFonts w:ascii="Courier New" w:hAnsi="Courier New" w:cs="Courier New"/>
          <w:sz w:val="28"/>
          <w:lang w:val="es-NI"/>
        </w:rPr>
        <w:t xml:space="preserve"> en 2009 a 1.67</w:t>
      </w:r>
      <w:r>
        <w:rPr>
          <w:rFonts w:ascii="Courier New" w:hAnsi="Courier New" w:cs="Courier New"/>
          <w:sz w:val="28"/>
          <w:lang w:val="es-NI"/>
        </w:rPr>
        <w:t>%</w:t>
      </w:r>
      <w:r w:rsidRPr="00ED288D">
        <w:rPr>
          <w:rFonts w:ascii="Courier New" w:hAnsi="Courier New" w:cs="Courier New"/>
          <w:sz w:val="28"/>
          <w:lang w:val="es-NI"/>
        </w:rPr>
        <w:t xml:space="preserve"> en 2014; reduciéndose </w:t>
      </w:r>
      <w:r>
        <w:rPr>
          <w:rFonts w:ascii="Courier New" w:hAnsi="Courier New" w:cs="Courier New"/>
          <w:sz w:val="28"/>
          <w:lang w:val="es-NI"/>
        </w:rPr>
        <w:t xml:space="preserve">más en el área rural con </w:t>
      </w:r>
      <w:r w:rsidRPr="00ED288D">
        <w:rPr>
          <w:rFonts w:ascii="Courier New" w:hAnsi="Courier New" w:cs="Courier New"/>
          <w:sz w:val="28"/>
          <w:lang w:val="es-NI"/>
        </w:rPr>
        <w:t>3.47 puntos porcentuales</w:t>
      </w:r>
      <w:r>
        <w:rPr>
          <w:rFonts w:ascii="Courier New" w:hAnsi="Courier New" w:cs="Courier New"/>
          <w:sz w:val="28"/>
          <w:lang w:val="es-NI"/>
        </w:rPr>
        <w:t xml:space="preserve">, que en las zonas urbanas con </w:t>
      </w:r>
      <w:r w:rsidRPr="00ED288D">
        <w:rPr>
          <w:rFonts w:ascii="Courier New" w:hAnsi="Courier New" w:cs="Courier New"/>
          <w:sz w:val="28"/>
          <w:lang w:val="es-NI"/>
        </w:rPr>
        <w:t>0.71 puntos porcentuales.</w:t>
      </w:r>
    </w:p>
    <w:p w:rsidR="00DA43B8" w:rsidRPr="00ED288D" w:rsidRDefault="00DA43B8" w:rsidP="00DA43B8">
      <w:pPr>
        <w:widowControl/>
        <w:contextualSpacing/>
        <w:jc w:val="both"/>
        <w:rPr>
          <w:rFonts w:ascii="Courier New" w:hAnsi="Courier New" w:cs="Courier New"/>
          <w:sz w:val="28"/>
          <w:lang w:val="es-NI"/>
        </w:rPr>
      </w:pPr>
    </w:p>
    <w:p w:rsidR="00DA43B8" w:rsidRPr="00C42147" w:rsidRDefault="00DA43B8" w:rsidP="00DA43B8">
      <w:pPr>
        <w:widowControl/>
        <w:jc w:val="both"/>
        <w:rPr>
          <w:rFonts w:ascii="Courier New" w:hAnsi="Courier New"/>
          <w:b/>
          <w:bCs/>
          <w:sz w:val="28"/>
          <w:lang w:val="es-NI"/>
        </w:rPr>
      </w:pPr>
      <w:r w:rsidRPr="00C42147">
        <w:rPr>
          <w:rFonts w:ascii="Courier New" w:hAnsi="Courier New"/>
          <w:b/>
          <w:bCs/>
          <w:sz w:val="28"/>
          <w:lang w:val="es-NI"/>
        </w:rPr>
        <w:t>SEVERIDAD DE LA POBREZA</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El índice de severidad de la pobreza extrema en 2014 fue de 0.58</w:t>
      </w:r>
      <w:r>
        <w:rPr>
          <w:rFonts w:ascii="Courier New" w:hAnsi="Courier New" w:cs="Courier New"/>
          <w:sz w:val="28"/>
          <w:lang w:val="es-NI"/>
        </w:rPr>
        <w:t>%</w:t>
      </w:r>
      <w:r w:rsidRPr="00ED288D">
        <w:rPr>
          <w:rFonts w:ascii="Courier New" w:hAnsi="Courier New" w:cs="Courier New"/>
          <w:sz w:val="28"/>
          <w:lang w:val="es-NI"/>
        </w:rPr>
        <w:t>, situándose en 0.15</w:t>
      </w:r>
      <w:r>
        <w:rPr>
          <w:rFonts w:ascii="Courier New" w:hAnsi="Courier New" w:cs="Courier New"/>
          <w:sz w:val="28"/>
          <w:lang w:val="es-NI"/>
        </w:rPr>
        <w:t>%</w:t>
      </w:r>
      <w:r w:rsidRPr="00ED288D">
        <w:rPr>
          <w:rFonts w:ascii="Courier New" w:hAnsi="Courier New" w:cs="Courier New"/>
          <w:sz w:val="28"/>
          <w:lang w:val="es-NI"/>
        </w:rPr>
        <w:t xml:space="preserve"> en el área urbana</w:t>
      </w:r>
      <w:r>
        <w:rPr>
          <w:rFonts w:ascii="Courier New" w:hAnsi="Courier New" w:cs="Courier New"/>
          <w:sz w:val="28"/>
          <w:lang w:val="es-NI"/>
        </w:rPr>
        <w:t xml:space="preserve"> y </w:t>
      </w:r>
      <w:r w:rsidRPr="00ED288D">
        <w:rPr>
          <w:rFonts w:ascii="Courier New" w:hAnsi="Courier New" w:cs="Courier New"/>
          <w:sz w:val="28"/>
          <w:lang w:val="es-NI"/>
        </w:rPr>
        <w:t>1.18</w:t>
      </w:r>
      <w:r>
        <w:rPr>
          <w:rFonts w:ascii="Courier New" w:hAnsi="Courier New" w:cs="Courier New"/>
          <w:sz w:val="28"/>
          <w:lang w:val="es-NI"/>
        </w:rPr>
        <w:t xml:space="preserve">% </w:t>
      </w:r>
      <w:r w:rsidRPr="00ED288D">
        <w:rPr>
          <w:rFonts w:ascii="Courier New" w:hAnsi="Courier New" w:cs="Courier New"/>
          <w:sz w:val="28"/>
          <w:lang w:val="es-NI"/>
        </w:rPr>
        <w:t>en el área rural, lo que revela que la pobreza extrema en el campo es más desigual que en las zonas urbanas, al estar los pobres extremos del área rural mucho más lejos de alcanzar el umbral de la pobreza que los pobres extremos urbanos.</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Pr>
          <w:rFonts w:ascii="Courier New" w:hAnsi="Courier New" w:cs="Courier New"/>
          <w:sz w:val="28"/>
          <w:lang w:val="es-NI"/>
        </w:rPr>
        <w:t>Sin embargo, a</w:t>
      </w:r>
      <w:r w:rsidRPr="00ED288D">
        <w:rPr>
          <w:rFonts w:ascii="Courier New" w:hAnsi="Courier New" w:cs="Courier New"/>
          <w:sz w:val="28"/>
          <w:lang w:val="es-NI"/>
        </w:rPr>
        <w:t xml:space="preserve"> 2014 la severidad de la pobreza general y </w:t>
      </w:r>
      <w:r>
        <w:rPr>
          <w:rFonts w:ascii="Courier New" w:hAnsi="Courier New" w:cs="Courier New"/>
          <w:sz w:val="28"/>
          <w:lang w:val="es-NI"/>
        </w:rPr>
        <w:t xml:space="preserve">pobreza </w:t>
      </w:r>
      <w:r w:rsidRPr="00ED288D">
        <w:rPr>
          <w:rFonts w:ascii="Courier New" w:hAnsi="Courier New" w:cs="Courier New"/>
          <w:sz w:val="28"/>
          <w:lang w:val="es-NI"/>
        </w:rPr>
        <w:t>extrema se redujo en 3.15</w:t>
      </w:r>
      <w:r>
        <w:rPr>
          <w:rFonts w:ascii="Courier New" w:hAnsi="Courier New" w:cs="Courier New"/>
          <w:sz w:val="28"/>
          <w:lang w:val="es-NI"/>
        </w:rPr>
        <w:t>%</w:t>
      </w:r>
      <w:r w:rsidRPr="00ED288D">
        <w:rPr>
          <w:rFonts w:ascii="Courier New" w:hAnsi="Courier New" w:cs="Courier New"/>
          <w:sz w:val="28"/>
          <w:lang w:val="es-NI"/>
        </w:rPr>
        <w:t xml:space="preserve"> y 0.76</w:t>
      </w:r>
      <w:r>
        <w:rPr>
          <w:rFonts w:ascii="Courier New" w:hAnsi="Courier New" w:cs="Courier New"/>
          <w:sz w:val="28"/>
          <w:lang w:val="es-NI"/>
        </w:rPr>
        <w:t>%</w:t>
      </w:r>
      <w:r w:rsidRPr="00ED288D">
        <w:rPr>
          <w:rFonts w:ascii="Courier New" w:hAnsi="Courier New" w:cs="Courier New"/>
          <w:sz w:val="28"/>
          <w:lang w:val="es-NI"/>
        </w:rPr>
        <w:t xml:space="preserve"> respect</w:t>
      </w:r>
      <w:r w:rsidRPr="00ED288D">
        <w:rPr>
          <w:rFonts w:ascii="Courier New" w:hAnsi="Courier New" w:cs="Courier New"/>
          <w:sz w:val="28"/>
          <w:lang w:val="es-NI"/>
        </w:rPr>
        <w:t>i</w:t>
      </w:r>
      <w:r w:rsidRPr="00ED288D">
        <w:rPr>
          <w:rFonts w:ascii="Courier New" w:hAnsi="Courier New" w:cs="Courier New"/>
          <w:sz w:val="28"/>
          <w:lang w:val="es-NI"/>
        </w:rPr>
        <w:t>vamente, reduciéndose en todos los dominios y de forma más evidente en el área rural.</w:t>
      </w:r>
    </w:p>
    <w:p w:rsidR="00687AF5" w:rsidRDefault="00687AF5">
      <w:pPr>
        <w:rPr>
          <w:rFonts w:ascii="Courier New" w:hAnsi="Courier New"/>
          <w:b/>
          <w:bCs/>
          <w:sz w:val="28"/>
          <w:lang w:val="es-NI"/>
        </w:rPr>
      </w:pPr>
      <w:r>
        <w:rPr>
          <w:rFonts w:ascii="Courier New" w:hAnsi="Courier New"/>
          <w:b/>
          <w:bCs/>
          <w:sz w:val="28"/>
          <w:lang w:val="es-NI"/>
        </w:rPr>
        <w:br w:type="page"/>
      </w:r>
    </w:p>
    <w:p w:rsidR="00DA43B8" w:rsidRPr="00ED288D" w:rsidRDefault="00DA43B8" w:rsidP="00DA43B8">
      <w:pPr>
        <w:widowControl/>
        <w:jc w:val="both"/>
        <w:rPr>
          <w:rFonts w:ascii="Courier New" w:hAnsi="Courier New"/>
          <w:b/>
          <w:bCs/>
          <w:sz w:val="28"/>
          <w:lang w:val="es-NI"/>
        </w:rPr>
      </w:pPr>
      <w:r w:rsidRPr="00ED288D">
        <w:rPr>
          <w:rFonts w:ascii="Courier New" w:hAnsi="Courier New"/>
          <w:b/>
          <w:bCs/>
          <w:sz w:val="28"/>
          <w:lang w:val="es-NI"/>
        </w:rPr>
        <w:lastRenderedPageBreak/>
        <w:t>AVANCES EN LA REDUCCIÓN DE LA DESIGUALDAD</w:t>
      </w:r>
    </w:p>
    <w:p w:rsidR="00A2298F" w:rsidRDefault="00A2298F" w:rsidP="00DA43B8">
      <w:pPr>
        <w:widowControl/>
        <w:jc w:val="both"/>
        <w:rPr>
          <w:rFonts w:ascii="Courier New" w:hAnsi="Courier New"/>
          <w:b/>
          <w:bCs/>
          <w:sz w:val="28"/>
          <w:lang w:val="es-NI"/>
        </w:rPr>
      </w:pPr>
    </w:p>
    <w:p w:rsidR="00DA43B8" w:rsidRPr="00ED288D" w:rsidRDefault="00DA43B8" w:rsidP="00DA43B8">
      <w:pPr>
        <w:widowControl/>
        <w:jc w:val="both"/>
        <w:rPr>
          <w:rFonts w:ascii="Courier New" w:hAnsi="Courier New"/>
          <w:b/>
          <w:bCs/>
          <w:sz w:val="28"/>
          <w:lang w:val="es-NI"/>
        </w:rPr>
      </w:pPr>
      <w:r w:rsidRPr="00ED288D">
        <w:rPr>
          <w:rFonts w:ascii="Courier New" w:hAnsi="Courier New"/>
          <w:b/>
          <w:bCs/>
          <w:sz w:val="28"/>
          <w:lang w:val="es-NI"/>
        </w:rPr>
        <w:t>DISTRIBUCIÓN DEL CONSUMO</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El consumo promedio total anual per cápita creció en todos los quintiles en una tercera parte en 2014 re</w:t>
      </w:r>
      <w:r w:rsidRPr="00ED288D">
        <w:rPr>
          <w:rFonts w:ascii="Courier New" w:hAnsi="Courier New" w:cs="Courier New"/>
          <w:sz w:val="28"/>
          <w:lang w:val="es-NI"/>
        </w:rPr>
        <w:t>s</w:t>
      </w:r>
      <w:r>
        <w:rPr>
          <w:rFonts w:ascii="Courier New" w:hAnsi="Courier New" w:cs="Courier New"/>
          <w:sz w:val="28"/>
          <w:lang w:val="es-NI"/>
        </w:rPr>
        <w:t>pecto a</w:t>
      </w:r>
      <w:r w:rsidRPr="00ED288D">
        <w:rPr>
          <w:rFonts w:ascii="Courier New" w:hAnsi="Courier New" w:cs="Courier New"/>
          <w:sz w:val="28"/>
          <w:lang w:val="es-NI"/>
        </w:rPr>
        <w:t xml:space="preserve"> 2009. El quintil menos pobre posee el mayor crecimiento del consumo total con 36.4%, en cambio el quintil m</w:t>
      </w:r>
      <w:r>
        <w:rPr>
          <w:rFonts w:ascii="Courier New" w:hAnsi="Courier New" w:cs="Courier New"/>
          <w:sz w:val="28"/>
          <w:lang w:val="es-NI"/>
        </w:rPr>
        <w:t>ás pobre creció exactamente 33</w:t>
      </w:r>
      <w:r w:rsidRPr="00ED288D">
        <w:rPr>
          <w:rFonts w:ascii="Courier New" w:hAnsi="Courier New" w:cs="Courier New"/>
          <w:sz w:val="28"/>
          <w:lang w:val="es-NI"/>
        </w:rPr>
        <w:t>%.</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La desigualdad en la distribución del consumo total anual per cápita, medida a través del coeficiente de Gini indica un valor de 0.38 puntos a nivel nacional. En términos comparativos</w:t>
      </w:r>
      <w:r>
        <w:rPr>
          <w:rFonts w:ascii="Courier New" w:hAnsi="Courier New" w:cs="Courier New"/>
          <w:sz w:val="28"/>
          <w:lang w:val="es-NI"/>
        </w:rPr>
        <w:t>,</w:t>
      </w:r>
      <w:r w:rsidRPr="00ED288D">
        <w:rPr>
          <w:rFonts w:ascii="Courier New" w:hAnsi="Courier New" w:cs="Courier New"/>
          <w:sz w:val="28"/>
          <w:lang w:val="es-NI"/>
        </w:rPr>
        <w:t xml:space="preserve"> la desigualdad en Nicaragua</w:t>
      </w:r>
      <w:r>
        <w:rPr>
          <w:rFonts w:ascii="Courier New" w:hAnsi="Courier New" w:cs="Courier New"/>
          <w:sz w:val="28"/>
          <w:lang w:val="es-NI"/>
        </w:rPr>
        <w:t>, tanto por el lado del consumo como de los ingresos</w:t>
      </w:r>
      <w:r w:rsidRPr="00ED288D">
        <w:rPr>
          <w:rFonts w:ascii="Courier New" w:hAnsi="Courier New" w:cs="Courier New"/>
          <w:sz w:val="28"/>
          <w:lang w:val="es-NI"/>
        </w:rPr>
        <w:t xml:space="preserve"> </w:t>
      </w:r>
      <w:r>
        <w:rPr>
          <w:rFonts w:ascii="Courier New" w:hAnsi="Courier New" w:cs="Courier New"/>
          <w:sz w:val="28"/>
          <w:lang w:val="es-NI"/>
        </w:rPr>
        <w:t xml:space="preserve">no aumentó al </w:t>
      </w:r>
      <w:r w:rsidRPr="00ED288D">
        <w:rPr>
          <w:rFonts w:ascii="Courier New" w:hAnsi="Courier New" w:cs="Courier New"/>
          <w:sz w:val="28"/>
          <w:lang w:val="es-NI"/>
        </w:rPr>
        <w:t>2014</w:t>
      </w:r>
      <w:r>
        <w:rPr>
          <w:rFonts w:ascii="Courier New" w:hAnsi="Courier New" w:cs="Courier New"/>
          <w:sz w:val="28"/>
          <w:lang w:val="es-NI"/>
        </w:rPr>
        <w:t xml:space="preserve"> respecto a </w:t>
      </w:r>
      <w:r w:rsidRPr="00ED288D">
        <w:rPr>
          <w:rFonts w:ascii="Courier New" w:hAnsi="Courier New" w:cs="Courier New"/>
          <w:sz w:val="28"/>
          <w:lang w:val="es-NI"/>
        </w:rPr>
        <w:t>2009.</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pStyle w:val="Ttulo2"/>
        <w:keepLines/>
        <w:suppressAutoHyphens/>
        <w:ind w:left="0"/>
        <w:rPr>
          <w:rFonts w:eastAsia="Times New Roman" w:cs="Courier New"/>
          <w:iCs/>
          <w:lang w:val="es-ES_tradnl" w:eastAsia="es-ES"/>
        </w:rPr>
      </w:pPr>
      <w:bookmarkStart w:id="12" w:name="_Toc441697320"/>
      <w:bookmarkStart w:id="13" w:name="_Toc442866603"/>
      <w:r>
        <w:rPr>
          <w:rFonts w:eastAsia="Times New Roman" w:cs="Courier New"/>
          <w:iCs/>
          <w:lang w:val="es-ES_tradnl" w:eastAsia="es-ES"/>
        </w:rPr>
        <w:t>REDUC</w:t>
      </w:r>
      <w:r w:rsidR="00E17756">
        <w:rPr>
          <w:rFonts w:eastAsia="Times New Roman" w:cs="Courier New"/>
          <w:iCs/>
          <w:lang w:val="es-ES_tradnl" w:eastAsia="es-ES"/>
        </w:rPr>
        <w:t xml:space="preserve">CIÓN DE LAS NECESIDADES BÁSICAS </w:t>
      </w:r>
      <w:r w:rsidRPr="00ED288D">
        <w:rPr>
          <w:rFonts w:eastAsia="Times New Roman" w:cs="Courier New"/>
          <w:iCs/>
          <w:lang w:val="es-ES_tradnl" w:eastAsia="es-ES"/>
        </w:rPr>
        <w:t>INSATISFECHAS (NBI)</w:t>
      </w:r>
      <w:bookmarkEnd w:id="12"/>
      <w:bookmarkEnd w:id="13"/>
    </w:p>
    <w:p w:rsidR="00DA43B8" w:rsidRPr="00E17756" w:rsidRDefault="00DA43B8" w:rsidP="00DA43B8">
      <w:pPr>
        <w:widowControl/>
        <w:contextualSpacing/>
        <w:jc w:val="both"/>
        <w:rPr>
          <w:rFonts w:ascii="Courier New" w:hAnsi="Courier New" w:cs="Courier New"/>
          <w:sz w:val="28"/>
          <w:lang w:val="es-ES_tradnl"/>
        </w:rPr>
      </w:pPr>
    </w:p>
    <w:p w:rsidR="00DA43B8" w:rsidRPr="00ED288D" w:rsidRDefault="00DA43B8" w:rsidP="00DA43B8">
      <w:pPr>
        <w:widowControl/>
        <w:contextualSpacing/>
        <w:jc w:val="both"/>
        <w:rPr>
          <w:rFonts w:ascii="Courier New" w:hAnsi="Courier New" w:cs="Courier New"/>
          <w:sz w:val="28"/>
          <w:lang w:val="es-NI"/>
        </w:rPr>
      </w:pPr>
      <w:r>
        <w:rPr>
          <w:rFonts w:ascii="Courier New" w:hAnsi="Courier New" w:cs="Courier New"/>
          <w:sz w:val="28"/>
          <w:lang w:val="es-NI"/>
        </w:rPr>
        <w:t>L</w:t>
      </w:r>
      <w:r w:rsidRPr="00ED288D">
        <w:rPr>
          <w:rFonts w:ascii="Courier New" w:hAnsi="Courier New" w:cs="Courier New"/>
          <w:sz w:val="28"/>
          <w:lang w:val="es-NI"/>
        </w:rPr>
        <w:t>a proporción de hogares con Necesidades Básicas Ins</w:t>
      </w:r>
      <w:r w:rsidRPr="00ED288D">
        <w:rPr>
          <w:rFonts w:ascii="Courier New" w:hAnsi="Courier New" w:cs="Courier New"/>
          <w:sz w:val="28"/>
          <w:lang w:val="es-NI"/>
        </w:rPr>
        <w:t>a</w:t>
      </w:r>
      <w:r>
        <w:rPr>
          <w:rFonts w:ascii="Courier New" w:hAnsi="Courier New" w:cs="Courier New"/>
          <w:sz w:val="28"/>
          <w:lang w:val="es-NI"/>
        </w:rPr>
        <w:t>tisfechas (NBI), bajó sustancial</w:t>
      </w:r>
      <w:r w:rsidRPr="00ED288D">
        <w:rPr>
          <w:rFonts w:ascii="Courier New" w:hAnsi="Courier New" w:cs="Courier New"/>
          <w:sz w:val="28"/>
          <w:lang w:val="es-NI"/>
        </w:rPr>
        <w:t>mente en el periodo 2009-2014, especialmente en lo referente a servicios insuficientes y hacinamiento, con una disminución de 14.6 y 9.6 puntos porcentuales respectivamente, mie</w:t>
      </w:r>
      <w:r w:rsidRPr="00ED288D">
        <w:rPr>
          <w:rFonts w:ascii="Courier New" w:hAnsi="Courier New" w:cs="Courier New"/>
          <w:sz w:val="28"/>
          <w:lang w:val="es-NI"/>
        </w:rPr>
        <w:t>n</w:t>
      </w:r>
      <w:r w:rsidRPr="00ED288D">
        <w:rPr>
          <w:rFonts w:ascii="Courier New" w:hAnsi="Courier New" w:cs="Courier New"/>
          <w:sz w:val="28"/>
          <w:lang w:val="es-NI"/>
        </w:rPr>
        <w:t xml:space="preserve">tras que en los ámbitos de baja educación y dependencia económica </w:t>
      </w:r>
      <w:r>
        <w:rPr>
          <w:rFonts w:ascii="Courier New" w:hAnsi="Courier New" w:cs="Courier New"/>
          <w:sz w:val="28"/>
          <w:lang w:val="es-NI"/>
        </w:rPr>
        <w:t xml:space="preserve">tuvo una reducción de </w:t>
      </w:r>
      <w:r w:rsidRPr="00ED288D">
        <w:rPr>
          <w:rFonts w:ascii="Courier New" w:hAnsi="Courier New" w:cs="Courier New"/>
          <w:sz w:val="28"/>
          <w:lang w:val="es-NI"/>
        </w:rPr>
        <w:t>6.2 y 6</w:t>
      </w:r>
      <w:r>
        <w:rPr>
          <w:rFonts w:ascii="Courier New" w:hAnsi="Courier New" w:cs="Courier New"/>
          <w:sz w:val="28"/>
          <w:lang w:val="es-NI"/>
        </w:rPr>
        <w:t>.4 puntos po</w:t>
      </w:r>
      <w:r>
        <w:rPr>
          <w:rFonts w:ascii="Courier New" w:hAnsi="Courier New" w:cs="Courier New"/>
          <w:sz w:val="28"/>
          <w:lang w:val="es-NI"/>
        </w:rPr>
        <w:t>r</w:t>
      </w:r>
      <w:r>
        <w:rPr>
          <w:rFonts w:ascii="Courier New" w:hAnsi="Courier New" w:cs="Courier New"/>
          <w:sz w:val="28"/>
          <w:lang w:val="es-NI"/>
        </w:rPr>
        <w:t>centuales respecti</w:t>
      </w:r>
      <w:r w:rsidRPr="00ED288D">
        <w:rPr>
          <w:rFonts w:ascii="Courier New" w:hAnsi="Courier New" w:cs="Courier New"/>
          <w:sz w:val="28"/>
          <w:lang w:val="es-NI"/>
        </w:rPr>
        <w:t>vamente.</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pStyle w:val="Ttulo2"/>
        <w:keepLines/>
        <w:suppressAutoHyphens/>
        <w:ind w:left="0"/>
        <w:jc w:val="both"/>
        <w:rPr>
          <w:rFonts w:eastAsia="Times New Roman" w:cs="Courier New"/>
          <w:iCs/>
          <w:lang w:val="es-ES_tradnl" w:eastAsia="es-ES"/>
        </w:rPr>
      </w:pPr>
      <w:bookmarkStart w:id="14" w:name="_Toc441697321"/>
      <w:bookmarkStart w:id="15" w:name="_Toc442866604"/>
      <w:r w:rsidRPr="00ED288D">
        <w:rPr>
          <w:rFonts w:eastAsia="Times New Roman" w:cs="Courier New"/>
          <w:iCs/>
          <w:lang w:val="es-ES_tradnl" w:eastAsia="es-ES"/>
        </w:rPr>
        <w:t>REDUCCIÓN DEL HAMBRE Y LA DESNUTRICIÓN</w:t>
      </w:r>
      <w:bookmarkEnd w:id="14"/>
      <w:bookmarkEnd w:id="15"/>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Nicaragua es uno de los países de América Latina y el Caribe que en términos porcentuales ha reducido más la desnutrición y el hambre, según el Informe 2015 sobre </w:t>
      </w:r>
      <w:r w:rsidRPr="00ED288D">
        <w:rPr>
          <w:rFonts w:ascii="Courier New" w:hAnsi="Courier New" w:cs="Courier New"/>
          <w:sz w:val="28"/>
          <w:lang w:val="es-NI"/>
        </w:rPr>
        <w:lastRenderedPageBreak/>
        <w:t xml:space="preserve">el </w:t>
      </w:r>
      <w:r>
        <w:rPr>
          <w:rFonts w:ascii="Courier New" w:hAnsi="Courier New" w:cs="Courier New"/>
          <w:sz w:val="28"/>
          <w:lang w:val="es-NI"/>
        </w:rPr>
        <w:t>E</w:t>
      </w:r>
      <w:r w:rsidRPr="00ED288D">
        <w:rPr>
          <w:rFonts w:ascii="Courier New" w:hAnsi="Courier New" w:cs="Courier New"/>
          <w:sz w:val="28"/>
          <w:lang w:val="es-NI"/>
        </w:rPr>
        <w:t>stado de la Inseguridad Alimentaria en el Mundo</w:t>
      </w:r>
      <w:r>
        <w:rPr>
          <w:rFonts w:ascii="Courier New" w:hAnsi="Courier New" w:cs="Courier New"/>
          <w:sz w:val="28"/>
          <w:lang w:val="es-NI"/>
        </w:rPr>
        <w:t>,</w:t>
      </w:r>
      <w:r w:rsidRPr="00ED288D">
        <w:rPr>
          <w:rFonts w:ascii="Courier New" w:hAnsi="Courier New" w:cs="Courier New"/>
          <w:sz w:val="28"/>
          <w:lang w:val="es-NI"/>
        </w:rPr>
        <w:t xml:space="preserve"> de la Organización de las Naciones Unidas para la Agricu</w:t>
      </w:r>
      <w:r w:rsidRPr="00ED288D">
        <w:rPr>
          <w:rFonts w:ascii="Courier New" w:hAnsi="Courier New" w:cs="Courier New"/>
          <w:sz w:val="28"/>
          <w:lang w:val="es-NI"/>
        </w:rPr>
        <w:t>l</w:t>
      </w:r>
      <w:r w:rsidRPr="00ED288D">
        <w:rPr>
          <w:rFonts w:ascii="Courier New" w:hAnsi="Courier New" w:cs="Courier New"/>
          <w:sz w:val="28"/>
          <w:lang w:val="es-NI"/>
        </w:rPr>
        <w:t>tura y la Alimentación (FAO).</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Entre 1990 y 2014, se redujo a más de la mitad el ha</w:t>
      </w:r>
      <w:r w:rsidRPr="00ED288D">
        <w:rPr>
          <w:rFonts w:ascii="Courier New" w:hAnsi="Courier New" w:cs="Courier New"/>
          <w:sz w:val="28"/>
          <w:lang w:val="es-NI"/>
        </w:rPr>
        <w:t>m</w:t>
      </w:r>
      <w:r w:rsidRPr="00ED288D">
        <w:rPr>
          <w:rFonts w:ascii="Courier New" w:hAnsi="Courier New" w:cs="Courier New"/>
          <w:sz w:val="28"/>
          <w:lang w:val="es-NI"/>
        </w:rPr>
        <w:t>bre, disminuyendo la proporción de personas sub nutr</w:t>
      </w:r>
      <w:r w:rsidRPr="00ED288D">
        <w:rPr>
          <w:rFonts w:ascii="Courier New" w:hAnsi="Courier New" w:cs="Courier New"/>
          <w:sz w:val="28"/>
          <w:lang w:val="es-NI"/>
        </w:rPr>
        <w:t>i</w:t>
      </w:r>
      <w:r w:rsidRPr="00ED288D">
        <w:rPr>
          <w:rFonts w:ascii="Courier New" w:hAnsi="Courier New" w:cs="Courier New"/>
          <w:sz w:val="28"/>
          <w:lang w:val="es-NI"/>
        </w:rPr>
        <w:t>das en la población total de 54.4% en 1990-1992 a 16.6% en 2012-2014, según el informe de la FAO.</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Con este gran avance en la lucha contra el hambre, N</w:t>
      </w:r>
      <w:r w:rsidRPr="00ED288D">
        <w:rPr>
          <w:rFonts w:ascii="Courier New" w:hAnsi="Courier New" w:cs="Courier New"/>
          <w:sz w:val="28"/>
          <w:lang w:val="es-NI"/>
        </w:rPr>
        <w:t>i</w:t>
      </w:r>
      <w:r w:rsidRPr="00ED288D">
        <w:rPr>
          <w:rFonts w:ascii="Courier New" w:hAnsi="Courier New" w:cs="Courier New"/>
          <w:sz w:val="28"/>
          <w:lang w:val="es-NI"/>
        </w:rPr>
        <w:t xml:space="preserve">caragua se ubica </w:t>
      </w:r>
      <w:r>
        <w:rPr>
          <w:rFonts w:ascii="Courier New" w:hAnsi="Courier New" w:cs="Courier New"/>
          <w:sz w:val="28"/>
          <w:lang w:val="es-NI"/>
        </w:rPr>
        <w:t xml:space="preserve">como </w:t>
      </w:r>
      <w:r w:rsidRPr="00ED288D">
        <w:rPr>
          <w:rFonts w:ascii="Courier New" w:hAnsi="Courier New" w:cs="Courier New"/>
          <w:sz w:val="28"/>
          <w:lang w:val="es-NI"/>
        </w:rPr>
        <w:t>uno de los pocos países de Amér</w:t>
      </w:r>
      <w:r w:rsidRPr="00ED288D">
        <w:rPr>
          <w:rFonts w:ascii="Courier New" w:hAnsi="Courier New" w:cs="Courier New"/>
          <w:sz w:val="28"/>
          <w:lang w:val="es-NI"/>
        </w:rPr>
        <w:t>i</w:t>
      </w:r>
      <w:r w:rsidRPr="00ED288D">
        <w:rPr>
          <w:rFonts w:ascii="Courier New" w:hAnsi="Courier New" w:cs="Courier New"/>
          <w:sz w:val="28"/>
          <w:lang w:val="es-NI"/>
        </w:rPr>
        <w:t xml:space="preserve">ca Latina y el </w:t>
      </w:r>
      <w:r>
        <w:rPr>
          <w:rFonts w:ascii="Courier New" w:hAnsi="Courier New" w:cs="Courier New"/>
          <w:sz w:val="28"/>
          <w:lang w:val="es-NI"/>
        </w:rPr>
        <w:t>Caribe que alcanzaron el ob</w:t>
      </w:r>
      <w:r w:rsidRPr="00ED288D">
        <w:rPr>
          <w:rFonts w:ascii="Courier New" w:hAnsi="Courier New" w:cs="Courier New"/>
          <w:sz w:val="28"/>
          <w:lang w:val="es-NI"/>
        </w:rPr>
        <w:t>jetivo de la Cumbre Mundial sobre la Alimentación (CMA), de reducir a la mitad entre 1990-92 y 2015 el número de personas sub nutridas, y ha cumplido también la meta del primer Objetivo de Desarrollo del Milenio (ODM), de reducir a la mitad entre 1990 y 2015 la proporción de personas que padecen hambre.</w:t>
      </w:r>
    </w:p>
    <w:p w:rsidR="003A791A" w:rsidRDefault="003A791A"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Por ser uno de los 18 Estados en haber alcanzado con dos años de anticipación estas dos metas, la FAO otorgó a Nicaragua u</w:t>
      </w:r>
      <w:r>
        <w:rPr>
          <w:rFonts w:ascii="Courier New" w:hAnsi="Courier New" w:cs="Courier New"/>
          <w:sz w:val="28"/>
          <w:lang w:val="es-NI"/>
        </w:rPr>
        <w:t>n reconocimiento en su Conferen</w:t>
      </w:r>
      <w:r w:rsidRPr="00ED288D">
        <w:rPr>
          <w:rFonts w:ascii="Courier New" w:hAnsi="Courier New" w:cs="Courier New"/>
          <w:sz w:val="28"/>
          <w:lang w:val="es-NI"/>
        </w:rPr>
        <w:t>cia Mundial realizada en Roma, Italia, en junio de 2013.</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Estos logros se </w:t>
      </w:r>
      <w:r>
        <w:rPr>
          <w:rFonts w:ascii="Courier New" w:hAnsi="Courier New" w:cs="Courier New"/>
          <w:sz w:val="28"/>
          <w:lang w:val="es-NI"/>
        </w:rPr>
        <w:t xml:space="preserve">confirman con </w:t>
      </w:r>
      <w:r w:rsidRPr="00ED288D">
        <w:rPr>
          <w:rFonts w:ascii="Courier New" w:hAnsi="Courier New" w:cs="Courier New"/>
          <w:sz w:val="28"/>
          <w:lang w:val="es-NI"/>
        </w:rPr>
        <w:t xml:space="preserve">los resultados de la </w:t>
      </w:r>
      <w:r>
        <w:rPr>
          <w:rFonts w:ascii="Courier New" w:hAnsi="Courier New" w:cs="Courier New"/>
          <w:sz w:val="28"/>
          <w:lang w:val="es-NI"/>
        </w:rPr>
        <w:t>EMNV 2014</w:t>
      </w:r>
      <w:r w:rsidRPr="00ED288D">
        <w:rPr>
          <w:rFonts w:ascii="Courier New" w:hAnsi="Courier New" w:cs="Courier New"/>
          <w:sz w:val="28"/>
          <w:lang w:val="es-NI"/>
        </w:rPr>
        <w:t>, la que, además de mostrar que la incidencia de la pobreza disminuyó significativamente, también revela que todas las per</w:t>
      </w:r>
      <w:r>
        <w:rPr>
          <w:rFonts w:ascii="Courier New" w:hAnsi="Courier New" w:cs="Courier New"/>
          <w:sz w:val="28"/>
          <w:lang w:val="es-NI"/>
        </w:rPr>
        <w:t>sonas (incluyendo las que se en</w:t>
      </w:r>
      <w:r w:rsidRPr="00ED288D">
        <w:rPr>
          <w:rFonts w:ascii="Courier New" w:hAnsi="Courier New" w:cs="Courier New"/>
          <w:sz w:val="28"/>
          <w:lang w:val="es-NI"/>
        </w:rPr>
        <w:t>cue</w:t>
      </w:r>
      <w:r w:rsidRPr="00ED288D">
        <w:rPr>
          <w:rFonts w:ascii="Courier New" w:hAnsi="Courier New" w:cs="Courier New"/>
          <w:sz w:val="28"/>
          <w:lang w:val="es-NI"/>
        </w:rPr>
        <w:t>n</w:t>
      </w:r>
      <w:r w:rsidRPr="00ED288D">
        <w:rPr>
          <w:rFonts w:ascii="Courier New" w:hAnsi="Courier New" w:cs="Courier New"/>
          <w:sz w:val="28"/>
          <w:lang w:val="es-NI"/>
        </w:rPr>
        <w:t xml:space="preserve">tran viviendo </w:t>
      </w:r>
      <w:r>
        <w:rPr>
          <w:rFonts w:ascii="Courier New" w:hAnsi="Courier New" w:cs="Courier New"/>
          <w:sz w:val="28"/>
          <w:lang w:val="es-NI"/>
        </w:rPr>
        <w:t>en situación de pobreza), regis</w:t>
      </w:r>
      <w:r w:rsidRPr="00ED288D">
        <w:rPr>
          <w:rFonts w:ascii="Courier New" w:hAnsi="Courier New" w:cs="Courier New"/>
          <w:sz w:val="28"/>
          <w:lang w:val="es-NI"/>
        </w:rPr>
        <w:t>traron en 2014</w:t>
      </w:r>
      <w:r>
        <w:rPr>
          <w:rFonts w:ascii="Courier New" w:hAnsi="Courier New" w:cs="Courier New"/>
          <w:sz w:val="28"/>
          <w:lang w:val="es-NI"/>
        </w:rPr>
        <w:t xml:space="preserve"> </w:t>
      </w:r>
      <w:r w:rsidRPr="00ED288D">
        <w:rPr>
          <w:rFonts w:ascii="Courier New" w:hAnsi="Courier New" w:cs="Courier New"/>
          <w:sz w:val="28"/>
          <w:lang w:val="es-NI"/>
        </w:rPr>
        <w:t>un aumento de 14 kilocalorías en su consumo</w:t>
      </w:r>
      <w:r>
        <w:rPr>
          <w:rFonts w:ascii="Courier New" w:hAnsi="Courier New" w:cs="Courier New"/>
          <w:sz w:val="28"/>
          <w:lang w:val="es-NI"/>
        </w:rPr>
        <w:t xml:space="preserve"> prom</w:t>
      </w:r>
      <w:r>
        <w:rPr>
          <w:rFonts w:ascii="Courier New" w:hAnsi="Courier New" w:cs="Courier New"/>
          <w:sz w:val="28"/>
          <w:lang w:val="es-NI"/>
        </w:rPr>
        <w:t>e</w:t>
      </w:r>
      <w:r>
        <w:rPr>
          <w:rFonts w:ascii="Courier New" w:hAnsi="Courier New" w:cs="Courier New"/>
          <w:sz w:val="28"/>
          <w:lang w:val="es-NI"/>
        </w:rPr>
        <w:t>dio respecto a 2009</w:t>
      </w:r>
      <w:r w:rsidRPr="00ED288D">
        <w:rPr>
          <w:rFonts w:ascii="Courier New" w:hAnsi="Courier New" w:cs="Courier New"/>
          <w:sz w:val="28"/>
          <w:lang w:val="es-NI"/>
        </w:rPr>
        <w:t>, al</w:t>
      </w:r>
      <w:r>
        <w:rPr>
          <w:rFonts w:ascii="Courier New" w:hAnsi="Courier New" w:cs="Courier New"/>
          <w:sz w:val="28"/>
          <w:lang w:val="es-NI"/>
        </w:rPr>
        <w:t xml:space="preserve">canzando </w:t>
      </w:r>
      <w:r w:rsidRPr="00ED288D">
        <w:rPr>
          <w:rFonts w:ascii="Courier New" w:hAnsi="Courier New" w:cs="Courier New"/>
          <w:sz w:val="28"/>
          <w:lang w:val="es-NI"/>
        </w:rPr>
        <w:t>2,282 kilocalorías di</w:t>
      </w:r>
      <w:r w:rsidRPr="00ED288D">
        <w:rPr>
          <w:rFonts w:ascii="Courier New" w:hAnsi="Courier New" w:cs="Courier New"/>
          <w:sz w:val="28"/>
          <w:lang w:val="es-NI"/>
        </w:rPr>
        <w:t>a</w:t>
      </w:r>
      <w:r w:rsidRPr="00ED288D">
        <w:rPr>
          <w:rFonts w:ascii="Courier New" w:hAnsi="Courier New" w:cs="Courier New"/>
          <w:sz w:val="28"/>
          <w:lang w:val="es-NI"/>
        </w:rPr>
        <w:t>rias.</w:t>
      </w:r>
    </w:p>
    <w:p w:rsidR="00DA43B8" w:rsidRDefault="00DA43B8" w:rsidP="00DA43B8">
      <w:pPr>
        <w:widowControl/>
        <w:contextualSpacing/>
        <w:jc w:val="both"/>
        <w:rPr>
          <w:rFonts w:ascii="Courier New" w:hAnsi="Courier New" w:cs="Courier New"/>
          <w:sz w:val="28"/>
          <w:lang w:val="es-NI"/>
        </w:rPr>
      </w:pPr>
    </w:p>
    <w:p w:rsidR="00687AF5" w:rsidRDefault="00687AF5">
      <w:pPr>
        <w:rPr>
          <w:rFonts w:ascii="Courier New" w:hAnsi="Courier New" w:cs="Courier New"/>
          <w:b/>
          <w:sz w:val="28"/>
          <w:szCs w:val="28"/>
          <w:lang w:val="es-MX"/>
        </w:rPr>
      </w:pPr>
      <w:r>
        <w:rPr>
          <w:rFonts w:ascii="Courier New" w:hAnsi="Courier New" w:cs="Courier New"/>
          <w:b/>
          <w:sz w:val="28"/>
          <w:szCs w:val="28"/>
          <w:lang w:val="es-MX"/>
        </w:rPr>
        <w:br w:type="page"/>
      </w:r>
    </w:p>
    <w:p w:rsidR="00DA43B8" w:rsidRPr="00ED288D" w:rsidRDefault="00DA43B8" w:rsidP="00DA43B8">
      <w:pPr>
        <w:widowControl/>
        <w:jc w:val="both"/>
        <w:rPr>
          <w:rFonts w:ascii="Courier New" w:hAnsi="Courier New" w:cs="Courier New"/>
          <w:b/>
          <w:sz w:val="28"/>
          <w:szCs w:val="28"/>
          <w:lang w:val="es-MX"/>
        </w:rPr>
      </w:pPr>
      <w:r w:rsidRPr="00ED288D">
        <w:rPr>
          <w:rFonts w:ascii="Courier New" w:hAnsi="Courier New" w:cs="Courier New"/>
          <w:b/>
          <w:sz w:val="28"/>
          <w:szCs w:val="28"/>
          <w:lang w:val="es-MX"/>
        </w:rPr>
        <w:lastRenderedPageBreak/>
        <w:t>DESNUTRICIÓN INFANTIL</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En esta misma dirección, la Encuesta Nicaragüense de Demografía y Salud (ENDESA 2011/2012), realizada por el INIDE, muestra que el retardo del crecimiento (desn</w:t>
      </w:r>
      <w:r w:rsidRPr="00ED288D">
        <w:rPr>
          <w:rFonts w:ascii="Courier New" w:hAnsi="Courier New" w:cs="Courier New"/>
          <w:sz w:val="28"/>
          <w:lang w:val="es-NI"/>
        </w:rPr>
        <w:t>u</w:t>
      </w:r>
      <w:r w:rsidRPr="00ED288D">
        <w:rPr>
          <w:rFonts w:ascii="Courier New" w:hAnsi="Courier New" w:cs="Courier New"/>
          <w:sz w:val="28"/>
          <w:lang w:val="es-NI"/>
        </w:rPr>
        <w:t>trición crónica)</w:t>
      </w:r>
      <w:r>
        <w:rPr>
          <w:rFonts w:ascii="Courier New" w:hAnsi="Courier New" w:cs="Courier New"/>
          <w:sz w:val="28"/>
          <w:lang w:val="es-NI"/>
        </w:rPr>
        <w:t>,</w:t>
      </w:r>
      <w:r w:rsidRPr="00ED288D">
        <w:rPr>
          <w:rFonts w:ascii="Courier New" w:hAnsi="Courier New" w:cs="Courier New"/>
          <w:sz w:val="28"/>
          <w:lang w:val="es-NI"/>
        </w:rPr>
        <w:t xml:space="preserve"> en </w:t>
      </w:r>
      <w:r>
        <w:rPr>
          <w:rFonts w:ascii="Courier New" w:hAnsi="Courier New" w:cs="Courier New"/>
          <w:sz w:val="28"/>
          <w:lang w:val="es-NI"/>
        </w:rPr>
        <w:t>niñ@</w:t>
      </w:r>
      <w:r w:rsidRPr="00ED288D">
        <w:rPr>
          <w:rFonts w:ascii="Courier New" w:hAnsi="Courier New" w:cs="Courier New"/>
          <w:sz w:val="28"/>
          <w:lang w:val="es-NI"/>
        </w:rPr>
        <w:t xml:space="preserve">s menores de 5 años continúa descendiendo, </w:t>
      </w:r>
      <w:r>
        <w:rPr>
          <w:rFonts w:ascii="Courier New" w:hAnsi="Courier New" w:cs="Courier New"/>
          <w:sz w:val="28"/>
          <w:lang w:val="es-NI"/>
        </w:rPr>
        <w:t xml:space="preserve">pasando </w:t>
      </w:r>
      <w:r w:rsidRPr="00ED288D">
        <w:rPr>
          <w:rFonts w:ascii="Courier New" w:hAnsi="Courier New" w:cs="Courier New"/>
          <w:sz w:val="28"/>
          <w:lang w:val="es-NI"/>
        </w:rPr>
        <w:t>de 21.7% en 2006/2007 a 17.3% en 2011/2012.</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Esta clara tendencia hacia la reducción de la desnutr</w:t>
      </w:r>
      <w:r w:rsidRPr="00ED288D">
        <w:rPr>
          <w:rFonts w:ascii="Courier New" w:hAnsi="Courier New" w:cs="Courier New"/>
          <w:sz w:val="28"/>
          <w:lang w:val="es-NI"/>
        </w:rPr>
        <w:t>i</w:t>
      </w:r>
      <w:r w:rsidRPr="00ED288D">
        <w:rPr>
          <w:rFonts w:ascii="Courier New" w:hAnsi="Courier New" w:cs="Courier New"/>
          <w:sz w:val="28"/>
          <w:lang w:val="es-NI"/>
        </w:rPr>
        <w:t>ción infantil</w:t>
      </w:r>
      <w:r>
        <w:rPr>
          <w:rFonts w:ascii="Courier New" w:hAnsi="Courier New" w:cs="Courier New"/>
          <w:sz w:val="28"/>
          <w:lang w:val="es-NI"/>
        </w:rPr>
        <w:t>,</w:t>
      </w:r>
      <w:r w:rsidRPr="00ED288D">
        <w:rPr>
          <w:rFonts w:ascii="Courier New" w:hAnsi="Courier New" w:cs="Courier New"/>
          <w:sz w:val="28"/>
          <w:lang w:val="es-NI"/>
        </w:rPr>
        <w:t xml:space="preserve"> se reafirma con los resultados pre-liminares del Censo Nacional de Nutrición Infantil re</w:t>
      </w:r>
      <w:r w:rsidRPr="00ED288D">
        <w:rPr>
          <w:rFonts w:ascii="Courier New" w:hAnsi="Courier New" w:cs="Courier New"/>
          <w:sz w:val="28"/>
          <w:lang w:val="es-NI"/>
        </w:rPr>
        <w:t>a</w:t>
      </w:r>
      <w:r w:rsidRPr="00ED288D">
        <w:rPr>
          <w:rFonts w:ascii="Courier New" w:hAnsi="Courier New" w:cs="Courier New"/>
          <w:sz w:val="28"/>
          <w:lang w:val="es-NI"/>
        </w:rPr>
        <w:t xml:space="preserve">lizado en 2013, el </w:t>
      </w:r>
      <w:r>
        <w:rPr>
          <w:rFonts w:ascii="Courier New" w:hAnsi="Courier New" w:cs="Courier New"/>
          <w:sz w:val="28"/>
          <w:lang w:val="es-NI"/>
        </w:rPr>
        <w:t xml:space="preserve">que </w:t>
      </w:r>
      <w:r w:rsidRPr="00ED288D">
        <w:rPr>
          <w:rFonts w:ascii="Courier New" w:hAnsi="Courier New" w:cs="Courier New"/>
          <w:sz w:val="28"/>
          <w:lang w:val="es-NI"/>
        </w:rPr>
        <w:t>revela que hemos reducido el í</w:t>
      </w:r>
      <w:r w:rsidRPr="00ED288D">
        <w:rPr>
          <w:rFonts w:ascii="Courier New" w:hAnsi="Courier New" w:cs="Courier New"/>
          <w:sz w:val="28"/>
          <w:lang w:val="es-NI"/>
        </w:rPr>
        <w:t>n</w:t>
      </w:r>
      <w:r w:rsidRPr="00ED288D">
        <w:rPr>
          <w:rFonts w:ascii="Courier New" w:hAnsi="Courier New" w:cs="Courier New"/>
          <w:sz w:val="28"/>
          <w:lang w:val="es-NI"/>
        </w:rPr>
        <w:t>dice de desnutrición crónica a 11.6%.</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Pr>
          <w:rFonts w:ascii="Courier New" w:hAnsi="Courier New" w:cs="Courier New"/>
          <w:sz w:val="28"/>
          <w:lang w:val="es-NI"/>
        </w:rPr>
        <w:t>Una serie de programas articulados apuntan a este l</w:t>
      </w:r>
      <w:r>
        <w:rPr>
          <w:rFonts w:ascii="Courier New" w:hAnsi="Courier New" w:cs="Courier New"/>
          <w:sz w:val="28"/>
          <w:lang w:val="es-NI"/>
        </w:rPr>
        <w:t>o</w:t>
      </w:r>
      <w:r>
        <w:rPr>
          <w:rFonts w:ascii="Courier New" w:hAnsi="Courier New" w:cs="Courier New"/>
          <w:sz w:val="28"/>
          <w:lang w:val="es-NI"/>
        </w:rPr>
        <w:t xml:space="preserve">gro. </w:t>
      </w:r>
      <w:r w:rsidRPr="00ED288D">
        <w:rPr>
          <w:rFonts w:ascii="Courier New" w:hAnsi="Courier New" w:cs="Courier New"/>
          <w:sz w:val="28"/>
          <w:lang w:val="es-NI"/>
        </w:rPr>
        <w:t xml:space="preserve">Desde el MINSA, </w:t>
      </w:r>
      <w:r>
        <w:rPr>
          <w:rFonts w:ascii="Courier New" w:hAnsi="Courier New" w:cs="Courier New"/>
          <w:sz w:val="28"/>
          <w:lang w:val="es-NI"/>
        </w:rPr>
        <w:t xml:space="preserve">se implementan </w:t>
      </w:r>
      <w:r w:rsidRPr="00ED288D">
        <w:rPr>
          <w:rFonts w:ascii="Courier New" w:hAnsi="Courier New" w:cs="Courier New"/>
          <w:sz w:val="28"/>
          <w:lang w:val="es-NI"/>
        </w:rPr>
        <w:t xml:space="preserve">programas </w:t>
      </w:r>
      <w:r>
        <w:rPr>
          <w:rFonts w:ascii="Courier New" w:hAnsi="Courier New" w:cs="Courier New"/>
          <w:sz w:val="28"/>
          <w:lang w:val="es-NI"/>
        </w:rPr>
        <w:t xml:space="preserve">para </w:t>
      </w:r>
      <w:r w:rsidRPr="00ED288D">
        <w:rPr>
          <w:rFonts w:ascii="Courier New" w:hAnsi="Courier New" w:cs="Courier New"/>
          <w:sz w:val="28"/>
          <w:lang w:val="es-NI"/>
        </w:rPr>
        <w:t>la reducción progresiva de la morbi-mortalidad asociada a deficiencias de micronutrientes es</w:t>
      </w:r>
      <w:r>
        <w:rPr>
          <w:rFonts w:ascii="Courier New" w:hAnsi="Courier New" w:cs="Courier New"/>
          <w:sz w:val="28"/>
          <w:lang w:val="es-NI"/>
        </w:rPr>
        <w:t>enciales</w:t>
      </w:r>
      <w:r w:rsidRPr="00ED288D">
        <w:rPr>
          <w:rFonts w:ascii="Courier New" w:hAnsi="Courier New" w:cs="Courier New"/>
          <w:sz w:val="28"/>
          <w:lang w:val="es-NI"/>
        </w:rPr>
        <w:t>.</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Pr>
          <w:rFonts w:ascii="Courier New" w:hAnsi="Courier New" w:cs="Courier New"/>
          <w:sz w:val="28"/>
          <w:lang w:val="es-NI"/>
        </w:rPr>
        <w:t xml:space="preserve">Desde </w:t>
      </w:r>
      <w:r w:rsidRPr="00ED288D">
        <w:rPr>
          <w:rFonts w:ascii="Courier New" w:hAnsi="Courier New" w:cs="Courier New"/>
          <w:sz w:val="28"/>
          <w:lang w:val="es-NI"/>
        </w:rPr>
        <w:t>MIFAN, MI</w:t>
      </w:r>
      <w:r>
        <w:rPr>
          <w:rFonts w:ascii="Courier New" w:hAnsi="Courier New" w:cs="Courier New"/>
          <w:sz w:val="28"/>
          <w:lang w:val="es-NI"/>
        </w:rPr>
        <w:t>NED y</w:t>
      </w:r>
      <w:r w:rsidRPr="00ED288D">
        <w:rPr>
          <w:rFonts w:ascii="Courier New" w:hAnsi="Courier New" w:cs="Courier New"/>
          <w:sz w:val="28"/>
          <w:lang w:val="es-NI"/>
        </w:rPr>
        <w:t xml:space="preserve"> MEFCCA, de manera coordinada</w:t>
      </w:r>
      <w:r>
        <w:rPr>
          <w:rFonts w:ascii="Courier New" w:hAnsi="Courier New" w:cs="Courier New"/>
          <w:sz w:val="28"/>
          <w:lang w:val="es-NI"/>
        </w:rPr>
        <w:t>,</w:t>
      </w:r>
      <w:r w:rsidRPr="00ED288D">
        <w:rPr>
          <w:rFonts w:ascii="Courier New" w:hAnsi="Courier New" w:cs="Courier New"/>
          <w:sz w:val="28"/>
          <w:lang w:val="es-NI"/>
        </w:rPr>
        <w:t xml:space="preserve"> </w:t>
      </w:r>
      <w:r>
        <w:rPr>
          <w:rFonts w:ascii="Courier New" w:hAnsi="Courier New" w:cs="Courier New"/>
          <w:sz w:val="28"/>
          <w:lang w:val="es-NI"/>
        </w:rPr>
        <w:t xml:space="preserve">se trabaja en </w:t>
      </w:r>
      <w:r w:rsidRPr="00ED288D">
        <w:rPr>
          <w:rFonts w:ascii="Courier New" w:hAnsi="Courier New" w:cs="Courier New"/>
          <w:sz w:val="28"/>
          <w:lang w:val="es-NI"/>
        </w:rPr>
        <w:t>disminuir los índices de desnutrición crón</w:t>
      </w:r>
      <w:r w:rsidRPr="00ED288D">
        <w:rPr>
          <w:rFonts w:ascii="Courier New" w:hAnsi="Courier New" w:cs="Courier New"/>
          <w:sz w:val="28"/>
          <w:lang w:val="es-NI"/>
        </w:rPr>
        <w:t>i</w:t>
      </w:r>
      <w:r w:rsidRPr="00ED288D">
        <w:rPr>
          <w:rFonts w:ascii="Courier New" w:hAnsi="Courier New" w:cs="Courier New"/>
          <w:sz w:val="28"/>
          <w:lang w:val="es-NI"/>
        </w:rPr>
        <w:t>ca infantil y mejorar el estado nutricional de los n</w:t>
      </w:r>
      <w:r w:rsidRPr="00ED288D">
        <w:rPr>
          <w:rFonts w:ascii="Courier New" w:hAnsi="Courier New" w:cs="Courier New"/>
          <w:sz w:val="28"/>
          <w:lang w:val="es-NI"/>
        </w:rPr>
        <w:t>i</w:t>
      </w:r>
      <w:r w:rsidRPr="00ED288D">
        <w:rPr>
          <w:rFonts w:ascii="Courier New" w:hAnsi="Courier New" w:cs="Courier New"/>
          <w:sz w:val="28"/>
          <w:lang w:val="es-NI"/>
        </w:rPr>
        <w:t>ños y niñas a nivel na</w:t>
      </w:r>
      <w:r>
        <w:rPr>
          <w:rFonts w:ascii="Courier New" w:hAnsi="Courier New" w:cs="Courier New"/>
          <w:sz w:val="28"/>
          <w:lang w:val="es-NI"/>
        </w:rPr>
        <w:t xml:space="preserve">cional con </w:t>
      </w:r>
      <w:r w:rsidRPr="00ED288D">
        <w:rPr>
          <w:rFonts w:ascii="Courier New" w:hAnsi="Courier New" w:cs="Courier New"/>
          <w:sz w:val="28"/>
          <w:lang w:val="es-NI"/>
        </w:rPr>
        <w:t>Programas como Merie</w:t>
      </w:r>
      <w:r w:rsidRPr="00ED288D">
        <w:rPr>
          <w:rFonts w:ascii="Courier New" w:hAnsi="Courier New" w:cs="Courier New"/>
          <w:sz w:val="28"/>
          <w:lang w:val="es-NI"/>
        </w:rPr>
        <w:t>n</w:t>
      </w:r>
      <w:r w:rsidRPr="00ED288D">
        <w:rPr>
          <w:rFonts w:ascii="Courier New" w:hAnsi="Courier New" w:cs="Courier New"/>
          <w:sz w:val="28"/>
          <w:lang w:val="es-NI"/>
        </w:rPr>
        <w:t>da Escolar</w:t>
      </w:r>
      <w:r>
        <w:rPr>
          <w:rFonts w:ascii="Courier New" w:hAnsi="Courier New" w:cs="Courier New"/>
          <w:sz w:val="28"/>
          <w:lang w:val="es-NI"/>
        </w:rPr>
        <w:t>,</w:t>
      </w:r>
      <w:r w:rsidRPr="00ED288D">
        <w:rPr>
          <w:rFonts w:ascii="Courier New" w:hAnsi="Courier New" w:cs="Courier New"/>
          <w:sz w:val="28"/>
          <w:lang w:val="es-NI"/>
        </w:rPr>
        <w:t xml:space="preserve"> Hambre Cero, Patio Saludable, CRISSOL, Amor para los más chiquitos y chi</w:t>
      </w:r>
      <w:r>
        <w:rPr>
          <w:rFonts w:ascii="Courier New" w:hAnsi="Courier New" w:cs="Courier New"/>
          <w:sz w:val="28"/>
          <w:lang w:val="es-NI"/>
        </w:rPr>
        <w:t>quitas</w:t>
      </w:r>
      <w:r w:rsidRPr="00ED288D">
        <w:rPr>
          <w:rFonts w:ascii="Courier New" w:hAnsi="Courier New" w:cs="Courier New"/>
          <w:sz w:val="28"/>
          <w:lang w:val="es-NI"/>
        </w:rPr>
        <w:t>.</w:t>
      </w:r>
    </w:p>
    <w:p w:rsidR="00DA43B8" w:rsidRPr="00ED288D" w:rsidRDefault="00DA43B8" w:rsidP="00DA43B8">
      <w:pPr>
        <w:widowControl/>
        <w:contextualSpacing/>
        <w:jc w:val="both"/>
        <w:rPr>
          <w:rFonts w:ascii="Courier New" w:hAnsi="Courier New" w:cs="Courier New"/>
          <w:sz w:val="28"/>
          <w:lang w:val="es-NI"/>
        </w:rPr>
      </w:pPr>
    </w:p>
    <w:p w:rsidR="00687AF5" w:rsidRDefault="00687AF5">
      <w:pPr>
        <w:rPr>
          <w:rFonts w:ascii="Courier New" w:eastAsia="Times New Roman" w:hAnsi="Courier New" w:cs="Courier New"/>
          <w:b/>
          <w:bCs/>
          <w:iCs/>
          <w:sz w:val="32"/>
          <w:szCs w:val="32"/>
          <w:lang w:val="es-ES_tradnl" w:eastAsia="es-ES"/>
        </w:rPr>
      </w:pPr>
      <w:bookmarkStart w:id="16" w:name="_Toc441697322"/>
      <w:r>
        <w:rPr>
          <w:rFonts w:eastAsia="Times New Roman" w:cs="Courier New"/>
          <w:iCs/>
          <w:lang w:val="es-ES_tradnl" w:eastAsia="es-ES"/>
        </w:rPr>
        <w:br w:type="page"/>
      </w:r>
    </w:p>
    <w:p w:rsidR="00DA43B8" w:rsidRPr="00ED288D" w:rsidRDefault="00DA43B8" w:rsidP="00DA43B8">
      <w:pPr>
        <w:pStyle w:val="Ttulo2"/>
        <w:keepLines/>
        <w:suppressAutoHyphens/>
        <w:ind w:left="0"/>
        <w:jc w:val="both"/>
        <w:rPr>
          <w:rFonts w:eastAsia="Times New Roman" w:cs="Courier New"/>
          <w:iCs/>
          <w:lang w:val="es-ES_tradnl" w:eastAsia="es-ES"/>
        </w:rPr>
      </w:pPr>
      <w:bookmarkStart w:id="17" w:name="_Toc442866605"/>
      <w:r w:rsidRPr="00ED288D">
        <w:rPr>
          <w:rFonts w:eastAsia="Times New Roman" w:cs="Courier New"/>
          <w:iCs/>
          <w:lang w:val="es-ES_tradnl" w:eastAsia="es-ES"/>
        </w:rPr>
        <w:lastRenderedPageBreak/>
        <w:t>ESFUERZO PRESUPUESTARIO PARA COMBATIR LA POBREZA</w:t>
      </w:r>
      <w:bookmarkEnd w:id="16"/>
      <w:bookmarkEnd w:id="17"/>
    </w:p>
    <w:p w:rsidR="00DA43B8" w:rsidRPr="00687AF5" w:rsidRDefault="00DA43B8" w:rsidP="00DA43B8">
      <w:pPr>
        <w:widowControl/>
        <w:contextualSpacing/>
        <w:jc w:val="both"/>
        <w:rPr>
          <w:rFonts w:ascii="Courier New" w:hAnsi="Courier New" w:cs="Courier New"/>
          <w:sz w:val="28"/>
          <w:lang w:val="es-ES_tradnl"/>
        </w:rPr>
      </w:pPr>
    </w:p>
    <w:p w:rsidR="00DA43B8"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Desde el primer año de gobierno hemos </w:t>
      </w:r>
      <w:r>
        <w:rPr>
          <w:rFonts w:ascii="Courier New" w:hAnsi="Courier New" w:cs="Courier New"/>
          <w:sz w:val="28"/>
          <w:lang w:val="es-NI"/>
        </w:rPr>
        <w:t xml:space="preserve">trabajando en </w:t>
      </w:r>
      <w:r w:rsidRPr="00ED288D">
        <w:rPr>
          <w:rFonts w:ascii="Courier New" w:hAnsi="Courier New" w:cs="Courier New"/>
          <w:sz w:val="28"/>
          <w:lang w:val="es-NI"/>
        </w:rPr>
        <w:t>m</w:t>
      </w:r>
      <w:r w:rsidRPr="00ED288D">
        <w:rPr>
          <w:rFonts w:ascii="Courier New" w:hAnsi="Courier New" w:cs="Courier New"/>
          <w:sz w:val="28"/>
          <w:lang w:val="es-NI"/>
        </w:rPr>
        <w:t>e</w:t>
      </w:r>
      <w:r w:rsidRPr="00ED288D">
        <w:rPr>
          <w:rFonts w:ascii="Courier New" w:hAnsi="Courier New" w:cs="Courier New"/>
          <w:sz w:val="28"/>
          <w:lang w:val="es-NI"/>
        </w:rPr>
        <w:t>jorar la gestión presupuestaria, maximizando el uso de los recursos para ampliar la infraestructura social y productiva</w:t>
      </w:r>
      <w:r>
        <w:rPr>
          <w:rFonts w:ascii="Courier New" w:hAnsi="Courier New" w:cs="Courier New"/>
          <w:sz w:val="28"/>
          <w:lang w:val="es-NI"/>
        </w:rPr>
        <w:t>,</w:t>
      </w:r>
      <w:r w:rsidRPr="00ED288D">
        <w:rPr>
          <w:rFonts w:ascii="Courier New" w:hAnsi="Courier New" w:cs="Courier New"/>
          <w:sz w:val="28"/>
          <w:lang w:val="es-NI"/>
        </w:rPr>
        <w:t xml:space="preserve"> y lograr una prestación de servicios más eficientes y equitativos</w:t>
      </w:r>
      <w:r>
        <w:rPr>
          <w:rFonts w:ascii="Courier New" w:hAnsi="Courier New" w:cs="Courier New"/>
          <w:sz w:val="28"/>
          <w:lang w:val="es-NI"/>
        </w:rPr>
        <w:t>.</w:t>
      </w: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En este sentido, hemos </w:t>
      </w:r>
      <w:r>
        <w:rPr>
          <w:rFonts w:ascii="Courier New" w:hAnsi="Courier New" w:cs="Courier New"/>
          <w:sz w:val="28"/>
          <w:lang w:val="es-NI"/>
        </w:rPr>
        <w:t xml:space="preserve">creado consistentemente </w:t>
      </w:r>
      <w:r w:rsidRPr="00ED288D">
        <w:rPr>
          <w:rFonts w:ascii="Courier New" w:hAnsi="Courier New" w:cs="Courier New"/>
          <w:sz w:val="28"/>
          <w:lang w:val="es-NI"/>
        </w:rPr>
        <w:t>mayor</w:t>
      </w:r>
      <w:r>
        <w:rPr>
          <w:rFonts w:ascii="Courier New" w:hAnsi="Courier New" w:cs="Courier New"/>
          <w:sz w:val="28"/>
          <w:lang w:val="es-NI"/>
        </w:rPr>
        <w:t>es</w:t>
      </w:r>
      <w:r w:rsidRPr="00ED288D">
        <w:rPr>
          <w:rFonts w:ascii="Courier New" w:hAnsi="Courier New" w:cs="Courier New"/>
          <w:sz w:val="28"/>
          <w:lang w:val="es-NI"/>
        </w:rPr>
        <w:t xml:space="preserve"> espacio</w:t>
      </w:r>
      <w:r>
        <w:rPr>
          <w:rFonts w:ascii="Courier New" w:hAnsi="Courier New" w:cs="Courier New"/>
          <w:sz w:val="28"/>
          <w:lang w:val="es-NI"/>
        </w:rPr>
        <w:t>s</w:t>
      </w:r>
      <w:r w:rsidRPr="00ED288D">
        <w:rPr>
          <w:rFonts w:ascii="Courier New" w:hAnsi="Courier New" w:cs="Courier New"/>
          <w:sz w:val="28"/>
          <w:lang w:val="es-NI"/>
        </w:rPr>
        <w:t xml:space="preserve"> fiscal</w:t>
      </w:r>
      <w:r>
        <w:rPr>
          <w:rFonts w:ascii="Courier New" w:hAnsi="Courier New" w:cs="Courier New"/>
          <w:sz w:val="28"/>
          <w:lang w:val="es-NI"/>
        </w:rPr>
        <w:t xml:space="preserve">es, </w:t>
      </w:r>
      <w:r w:rsidRPr="00ED288D">
        <w:rPr>
          <w:rFonts w:ascii="Courier New" w:hAnsi="Courier New" w:cs="Courier New"/>
          <w:sz w:val="28"/>
          <w:lang w:val="es-NI"/>
        </w:rPr>
        <w:t>am</w:t>
      </w:r>
      <w:r>
        <w:rPr>
          <w:rFonts w:ascii="Courier New" w:hAnsi="Courier New" w:cs="Courier New"/>
          <w:sz w:val="28"/>
          <w:lang w:val="es-NI"/>
        </w:rPr>
        <w:t>pliando</w:t>
      </w:r>
      <w:r w:rsidRPr="00ED288D">
        <w:rPr>
          <w:rFonts w:ascii="Courier New" w:hAnsi="Courier New" w:cs="Courier New"/>
          <w:sz w:val="28"/>
          <w:lang w:val="es-NI"/>
        </w:rPr>
        <w:t xml:space="preserve"> el monto y mejo</w:t>
      </w:r>
      <w:r>
        <w:rPr>
          <w:rFonts w:ascii="Courier New" w:hAnsi="Courier New" w:cs="Courier New"/>
          <w:sz w:val="28"/>
          <w:lang w:val="es-NI"/>
        </w:rPr>
        <w:t>rando</w:t>
      </w:r>
      <w:r w:rsidRPr="00ED288D">
        <w:rPr>
          <w:rFonts w:ascii="Courier New" w:hAnsi="Courier New" w:cs="Courier New"/>
          <w:sz w:val="28"/>
          <w:lang w:val="es-NI"/>
        </w:rPr>
        <w:t xml:space="preserve"> la calidad del gasto público dirigido al combate a la p</w:t>
      </w:r>
      <w:r w:rsidRPr="00ED288D">
        <w:rPr>
          <w:rFonts w:ascii="Courier New" w:hAnsi="Courier New" w:cs="Courier New"/>
          <w:sz w:val="28"/>
          <w:lang w:val="es-NI"/>
        </w:rPr>
        <w:t>o</w:t>
      </w:r>
      <w:r w:rsidRPr="00ED288D">
        <w:rPr>
          <w:rFonts w:ascii="Courier New" w:hAnsi="Courier New" w:cs="Courier New"/>
          <w:sz w:val="28"/>
          <w:lang w:val="es-NI"/>
        </w:rPr>
        <w:t>breza.</w:t>
      </w:r>
    </w:p>
    <w:p w:rsidR="00DA43B8" w:rsidRPr="00ED288D" w:rsidRDefault="00DA43B8" w:rsidP="00DA43B8">
      <w:pPr>
        <w:widowControl/>
        <w:contextualSpacing/>
        <w:jc w:val="both"/>
        <w:rPr>
          <w:rFonts w:ascii="Courier New" w:hAnsi="Courier New" w:cs="Courier New"/>
          <w:sz w:val="28"/>
          <w:lang w:val="es-NI"/>
        </w:rPr>
      </w:pPr>
    </w:p>
    <w:p w:rsidR="00DA43B8"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De esta manera, </w:t>
      </w:r>
      <w:r>
        <w:rPr>
          <w:rFonts w:ascii="Courier New" w:hAnsi="Courier New" w:cs="Courier New"/>
          <w:sz w:val="28"/>
          <w:lang w:val="es-NI"/>
        </w:rPr>
        <w:t>cada vez ha habido mayor Es</w:t>
      </w:r>
      <w:r w:rsidRPr="00ED288D">
        <w:rPr>
          <w:rFonts w:ascii="Courier New" w:hAnsi="Courier New" w:cs="Courier New"/>
          <w:sz w:val="28"/>
          <w:lang w:val="es-NI"/>
        </w:rPr>
        <w:t>fuerzo Pr</w:t>
      </w:r>
      <w:r w:rsidRPr="00ED288D">
        <w:rPr>
          <w:rFonts w:ascii="Courier New" w:hAnsi="Courier New" w:cs="Courier New"/>
          <w:sz w:val="28"/>
          <w:lang w:val="es-NI"/>
        </w:rPr>
        <w:t>e</w:t>
      </w:r>
      <w:r w:rsidRPr="00ED288D">
        <w:rPr>
          <w:rFonts w:ascii="Courier New" w:hAnsi="Courier New" w:cs="Courier New"/>
          <w:sz w:val="28"/>
          <w:lang w:val="es-NI"/>
        </w:rPr>
        <w:t>supuestari</w:t>
      </w:r>
      <w:r>
        <w:rPr>
          <w:rFonts w:ascii="Courier New" w:hAnsi="Courier New" w:cs="Courier New"/>
          <w:sz w:val="28"/>
          <w:lang w:val="es-NI"/>
        </w:rPr>
        <w:t>o para Combatir la Pobreza, eje</w:t>
      </w:r>
      <w:r w:rsidRPr="00ED288D">
        <w:rPr>
          <w:rFonts w:ascii="Courier New" w:hAnsi="Courier New" w:cs="Courier New"/>
          <w:sz w:val="28"/>
          <w:lang w:val="es-NI"/>
        </w:rPr>
        <w:t xml:space="preserve">cutando C$37,166.7 millones en 2015, equivalentes a 3.6 veces </w:t>
      </w:r>
      <w:r>
        <w:rPr>
          <w:rFonts w:ascii="Courier New" w:hAnsi="Courier New" w:cs="Courier New"/>
          <w:sz w:val="28"/>
          <w:lang w:val="es-NI"/>
        </w:rPr>
        <w:t xml:space="preserve">más que </w:t>
      </w:r>
      <w:r w:rsidRPr="00ED288D">
        <w:rPr>
          <w:rFonts w:ascii="Courier New" w:hAnsi="Courier New" w:cs="Courier New"/>
          <w:sz w:val="28"/>
          <w:lang w:val="es-NI"/>
        </w:rPr>
        <w:t>lo ejecutado en 2006 (C$10,370.0 millones)</w:t>
      </w:r>
      <w:r>
        <w:rPr>
          <w:rFonts w:ascii="Courier New" w:hAnsi="Courier New" w:cs="Courier New"/>
          <w:sz w:val="28"/>
          <w:lang w:val="es-NI"/>
        </w:rPr>
        <w:t>.</w:t>
      </w:r>
    </w:p>
    <w:p w:rsidR="00DA43B8" w:rsidRPr="00ED288D" w:rsidRDefault="00DA43B8" w:rsidP="00DA43B8">
      <w:pPr>
        <w:widowControl/>
        <w:contextualSpacing/>
        <w:jc w:val="both"/>
        <w:rPr>
          <w:rFonts w:ascii="Courier New" w:hAnsi="Courier New" w:cs="Courier New"/>
          <w:sz w:val="28"/>
          <w:lang w:val="es-NI"/>
        </w:rPr>
      </w:pPr>
    </w:p>
    <w:p w:rsidR="00DA43B8"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Estos recursos </w:t>
      </w:r>
      <w:r>
        <w:rPr>
          <w:rFonts w:ascii="Courier New" w:hAnsi="Courier New" w:cs="Courier New"/>
          <w:sz w:val="28"/>
          <w:lang w:val="es-NI"/>
        </w:rPr>
        <w:t xml:space="preserve">se han </w:t>
      </w:r>
      <w:r w:rsidRPr="00ED288D">
        <w:rPr>
          <w:rFonts w:ascii="Courier New" w:hAnsi="Courier New" w:cs="Courier New"/>
          <w:sz w:val="28"/>
          <w:lang w:val="es-NI"/>
        </w:rPr>
        <w:t>invertido fundamentalmente en la implementación de la estrategia productiva</w:t>
      </w:r>
      <w:r>
        <w:rPr>
          <w:rFonts w:ascii="Courier New" w:hAnsi="Courier New" w:cs="Courier New"/>
          <w:sz w:val="28"/>
          <w:lang w:val="es-NI"/>
        </w:rPr>
        <w:t>,</w:t>
      </w:r>
      <w:r w:rsidRPr="00ED288D">
        <w:rPr>
          <w:rFonts w:ascii="Courier New" w:hAnsi="Courier New" w:cs="Courier New"/>
          <w:sz w:val="28"/>
          <w:lang w:val="es-NI"/>
        </w:rPr>
        <w:t xml:space="preserve"> de sober</w:t>
      </w:r>
      <w:r w:rsidRPr="00ED288D">
        <w:rPr>
          <w:rFonts w:ascii="Courier New" w:hAnsi="Courier New" w:cs="Courier New"/>
          <w:sz w:val="28"/>
          <w:lang w:val="es-NI"/>
        </w:rPr>
        <w:t>a</w:t>
      </w:r>
      <w:r w:rsidRPr="00ED288D">
        <w:rPr>
          <w:rFonts w:ascii="Courier New" w:hAnsi="Courier New" w:cs="Courier New"/>
          <w:sz w:val="28"/>
          <w:lang w:val="es-NI"/>
        </w:rPr>
        <w:t>nía y seguridad alimentaria, en la política de restit</w:t>
      </w:r>
      <w:r w:rsidRPr="00ED288D">
        <w:rPr>
          <w:rFonts w:ascii="Courier New" w:hAnsi="Courier New" w:cs="Courier New"/>
          <w:sz w:val="28"/>
          <w:lang w:val="es-NI"/>
        </w:rPr>
        <w:t>u</w:t>
      </w:r>
      <w:r w:rsidRPr="00ED288D">
        <w:rPr>
          <w:rFonts w:ascii="Courier New" w:hAnsi="Courier New" w:cs="Courier New"/>
          <w:sz w:val="28"/>
          <w:lang w:val="es-NI"/>
        </w:rPr>
        <w:t xml:space="preserve">ción de derechos a la salud y la educación, política salarial, política de subsidios y </w:t>
      </w:r>
      <w:r>
        <w:rPr>
          <w:rFonts w:ascii="Courier New" w:hAnsi="Courier New" w:cs="Courier New"/>
          <w:sz w:val="28"/>
          <w:lang w:val="es-NI"/>
        </w:rPr>
        <w:t xml:space="preserve">en </w:t>
      </w:r>
      <w:r w:rsidRPr="00ED288D">
        <w:rPr>
          <w:rFonts w:ascii="Courier New" w:hAnsi="Courier New" w:cs="Courier New"/>
          <w:sz w:val="28"/>
          <w:lang w:val="es-NI"/>
        </w:rPr>
        <w:t>la recuperación del dinamismo de la inversión pública.</w:t>
      </w:r>
    </w:p>
    <w:p w:rsidR="00C20CE4" w:rsidRPr="00ED288D" w:rsidRDefault="00C20CE4" w:rsidP="00DA43B8">
      <w:pPr>
        <w:widowControl/>
        <w:contextualSpacing/>
        <w:jc w:val="both"/>
        <w:rPr>
          <w:rFonts w:ascii="Courier New" w:hAnsi="Courier New" w:cs="Courier New"/>
          <w:sz w:val="28"/>
          <w:lang w:val="es-NI"/>
        </w:rPr>
      </w:pPr>
    </w:p>
    <w:p w:rsidR="00DA43B8" w:rsidRPr="00ED288D" w:rsidRDefault="00DA43B8" w:rsidP="00DA43B8">
      <w:pPr>
        <w:widowControl/>
        <w:jc w:val="both"/>
        <w:rPr>
          <w:rFonts w:ascii="Courier New" w:hAnsi="Courier New" w:cs="Courier New"/>
          <w:b/>
          <w:sz w:val="28"/>
          <w:szCs w:val="28"/>
          <w:lang w:val="es-MX"/>
        </w:rPr>
      </w:pPr>
      <w:r w:rsidRPr="00ED288D">
        <w:rPr>
          <w:rFonts w:ascii="Courier New" w:hAnsi="Courier New" w:cs="Courier New"/>
          <w:b/>
          <w:sz w:val="28"/>
          <w:szCs w:val="28"/>
          <w:lang w:val="es-MX"/>
        </w:rPr>
        <w:t>MEJORAS EN LA REDISTRIBUCIÓN DEL INGRESO</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De acuerdo a la metodología del esfuerzo presupuestario para combatir la pobreza, en 2015 invertimos C$28,737.8 millones (77.3%) en la mejora de la redistribución del in</w:t>
      </w:r>
      <w:r>
        <w:rPr>
          <w:rFonts w:ascii="Courier New" w:hAnsi="Courier New" w:cs="Courier New"/>
          <w:sz w:val="28"/>
          <w:lang w:val="es-NI"/>
        </w:rPr>
        <w:t>greso, a través de la implementa</w:t>
      </w:r>
      <w:r w:rsidRPr="00ED288D">
        <w:rPr>
          <w:rFonts w:ascii="Courier New" w:hAnsi="Courier New" w:cs="Courier New"/>
          <w:sz w:val="28"/>
          <w:lang w:val="es-NI"/>
        </w:rPr>
        <w:t xml:space="preserve">ción de programas y proyectos que tienen un efecto inmediato sobre el </w:t>
      </w:r>
      <w:r>
        <w:rPr>
          <w:rFonts w:ascii="Courier New" w:hAnsi="Courier New" w:cs="Courier New"/>
          <w:sz w:val="28"/>
          <w:lang w:val="es-NI"/>
        </w:rPr>
        <w:t>bi</w:t>
      </w:r>
      <w:r>
        <w:rPr>
          <w:rFonts w:ascii="Courier New" w:hAnsi="Courier New" w:cs="Courier New"/>
          <w:sz w:val="28"/>
          <w:lang w:val="es-NI"/>
        </w:rPr>
        <w:t>e</w:t>
      </w:r>
      <w:r>
        <w:rPr>
          <w:rFonts w:ascii="Courier New" w:hAnsi="Courier New" w:cs="Courier New"/>
          <w:sz w:val="28"/>
          <w:lang w:val="es-NI"/>
        </w:rPr>
        <w:t>nestar y el ingreso de la po</w:t>
      </w:r>
      <w:r w:rsidRPr="00ED288D">
        <w:rPr>
          <w:rFonts w:ascii="Courier New" w:hAnsi="Courier New" w:cs="Courier New"/>
          <w:sz w:val="28"/>
          <w:lang w:val="es-NI"/>
        </w:rPr>
        <w:t>blación más pobre.</w:t>
      </w:r>
    </w:p>
    <w:p w:rsidR="00DA43B8" w:rsidRPr="00ED288D" w:rsidRDefault="00DA43B8" w:rsidP="00DA43B8">
      <w:pPr>
        <w:widowControl/>
        <w:contextualSpacing/>
        <w:jc w:val="both"/>
        <w:rPr>
          <w:rFonts w:ascii="Courier New" w:hAnsi="Courier New" w:cs="Courier New"/>
          <w:sz w:val="28"/>
          <w:lang w:val="es-NI"/>
        </w:rPr>
      </w:pPr>
    </w:p>
    <w:p w:rsidR="00687AF5" w:rsidRDefault="00687AF5">
      <w:pPr>
        <w:rPr>
          <w:rFonts w:ascii="Courier New" w:hAnsi="Courier New" w:cs="Courier New"/>
          <w:b/>
          <w:sz w:val="28"/>
          <w:szCs w:val="28"/>
          <w:lang w:val="es-MX"/>
        </w:rPr>
      </w:pPr>
      <w:r>
        <w:rPr>
          <w:rFonts w:ascii="Courier New" w:hAnsi="Courier New" w:cs="Courier New"/>
          <w:b/>
          <w:sz w:val="28"/>
          <w:szCs w:val="28"/>
          <w:lang w:val="es-MX"/>
        </w:rPr>
        <w:br w:type="page"/>
      </w:r>
    </w:p>
    <w:p w:rsidR="00DA43B8" w:rsidRPr="00ED288D" w:rsidRDefault="00DA43B8" w:rsidP="00DA43B8">
      <w:pPr>
        <w:widowControl/>
        <w:jc w:val="both"/>
        <w:rPr>
          <w:rFonts w:ascii="Courier New" w:hAnsi="Courier New" w:cs="Courier New"/>
          <w:b/>
          <w:sz w:val="28"/>
          <w:szCs w:val="28"/>
          <w:lang w:val="es-MX"/>
        </w:rPr>
      </w:pPr>
      <w:r w:rsidRPr="00ED288D">
        <w:rPr>
          <w:rFonts w:ascii="Courier New" w:hAnsi="Courier New" w:cs="Courier New"/>
          <w:b/>
          <w:sz w:val="28"/>
          <w:szCs w:val="28"/>
          <w:lang w:val="es-MX"/>
        </w:rPr>
        <w:lastRenderedPageBreak/>
        <w:t>CAPITALIZACIÓN Y AUMENTO DE LA PRODUCTIVIDAD</w:t>
      </w:r>
    </w:p>
    <w:p w:rsidR="00DA43B8" w:rsidRPr="00687AF5" w:rsidRDefault="00DA43B8" w:rsidP="00DA43B8">
      <w:pPr>
        <w:widowControl/>
        <w:contextualSpacing/>
        <w:jc w:val="both"/>
        <w:rPr>
          <w:rFonts w:ascii="Courier New" w:hAnsi="Courier New" w:cs="Courier New"/>
          <w:sz w:val="28"/>
          <w:lang w:val="es-MX"/>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Para fortalecer la capitalización de los pobres y a</w:t>
      </w:r>
      <w:r w:rsidRPr="00ED288D">
        <w:rPr>
          <w:rFonts w:ascii="Courier New" w:hAnsi="Courier New" w:cs="Courier New"/>
          <w:sz w:val="28"/>
          <w:lang w:val="es-NI"/>
        </w:rPr>
        <w:t>u</w:t>
      </w:r>
      <w:r w:rsidRPr="00ED288D">
        <w:rPr>
          <w:rFonts w:ascii="Courier New" w:hAnsi="Courier New" w:cs="Courier New"/>
          <w:sz w:val="28"/>
          <w:lang w:val="es-NI"/>
        </w:rPr>
        <w:t>mentar su product</w:t>
      </w:r>
      <w:r>
        <w:rPr>
          <w:rFonts w:ascii="Courier New" w:hAnsi="Courier New" w:cs="Courier New"/>
          <w:sz w:val="28"/>
          <w:lang w:val="es-NI"/>
        </w:rPr>
        <w:t>ividad, invertimos C$8,428.9 mi</w:t>
      </w:r>
      <w:r w:rsidRPr="00ED288D">
        <w:rPr>
          <w:rFonts w:ascii="Courier New" w:hAnsi="Courier New" w:cs="Courier New"/>
          <w:sz w:val="28"/>
          <w:lang w:val="es-NI"/>
        </w:rPr>
        <w:t>llones (22.7%) en programas para el desarrollo productivo de las pequeñas y medianas empresas urbanas y rurales, i</w:t>
      </w:r>
      <w:r w:rsidRPr="00ED288D">
        <w:rPr>
          <w:rFonts w:ascii="Courier New" w:hAnsi="Courier New" w:cs="Courier New"/>
          <w:sz w:val="28"/>
          <w:lang w:val="es-NI"/>
        </w:rPr>
        <w:t>n</w:t>
      </w:r>
      <w:r w:rsidRPr="00ED288D">
        <w:rPr>
          <w:rFonts w:ascii="Courier New" w:hAnsi="Courier New" w:cs="Courier New"/>
          <w:sz w:val="28"/>
          <w:lang w:val="es-NI"/>
        </w:rPr>
        <w:t>cluyendo la asistencia técnica y el crédito a estos sec</w:t>
      </w:r>
      <w:r>
        <w:rPr>
          <w:rFonts w:ascii="Courier New" w:hAnsi="Courier New" w:cs="Courier New"/>
          <w:sz w:val="28"/>
          <w:lang w:val="es-NI"/>
        </w:rPr>
        <w:t>tores, así como programas de or</w:t>
      </w:r>
      <w:r w:rsidRPr="00ED288D">
        <w:rPr>
          <w:rFonts w:ascii="Courier New" w:hAnsi="Courier New" w:cs="Courier New"/>
          <w:sz w:val="28"/>
          <w:lang w:val="es-NI"/>
        </w:rPr>
        <w:t>denamiento de la pr</w:t>
      </w:r>
      <w:r w:rsidRPr="00ED288D">
        <w:rPr>
          <w:rFonts w:ascii="Courier New" w:hAnsi="Courier New" w:cs="Courier New"/>
          <w:sz w:val="28"/>
          <w:lang w:val="es-NI"/>
        </w:rPr>
        <w:t>o</w:t>
      </w:r>
      <w:r w:rsidRPr="00ED288D">
        <w:rPr>
          <w:rFonts w:ascii="Courier New" w:hAnsi="Courier New" w:cs="Courier New"/>
          <w:sz w:val="28"/>
          <w:lang w:val="es-NI"/>
        </w:rPr>
        <w:t>piedad.</w:t>
      </w:r>
    </w:p>
    <w:p w:rsidR="00E17756" w:rsidRDefault="00E17756"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También financiamos proyectos de construcción, rehab</w:t>
      </w:r>
      <w:r w:rsidRPr="00ED288D">
        <w:rPr>
          <w:rFonts w:ascii="Courier New" w:hAnsi="Courier New" w:cs="Courier New"/>
          <w:sz w:val="28"/>
          <w:lang w:val="es-NI"/>
        </w:rPr>
        <w:t>i</w:t>
      </w:r>
      <w:r w:rsidRPr="00ED288D">
        <w:rPr>
          <w:rFonts w:ascii="Courier New" w:hAnsi="Courier New" w:cs="Courier New"/>
          <w:sz w:val="28"/>
          <w:lang w:val="es-NI"/>
        </w:rPr>
        <w:t>litación y mantenimiento de caminos y carreteras tro</w:t>
      </w:r>
      <w:r w:rsidRPr="00ED288D">
        <w:rPr>
          <w:rFonts w:ascii="Courier New" w:hAnsi="Courier New" w:cs="Courier New"/>
          <w:sz w:val="28"/>
          <w:lang w:val="es-NI"/>
        </w:rPr>
        <w:t>n</w:t>
      </w:r>
      <w:r w:rsidRPr="00ED288D">
        <w:rPr>
          <w:rFonts w:ascii="Courier New" w:hAnsi="Courier New" w:cs="Courier New"/>
          <w:sz w:val="28"/>
          <w:lang w:val="es-NI"/>
        </w:rPr>
        <w:t>cales principales y secundarias pavimentadas y no pav</w:t>
      </w:r>
      <w:r w:rsidRPr="00ED288D">
        <w:rPr>
          <w:rFonts w:ascii="Courier New" w:hAnsi="Courier New" w:cs="Courier New"/>
          <w:sz w:val="28"/>
          <w:lang w:val="es-NI"/>
        </w:rPr>
        <w:t>i</w:t>
      </w:r>
      <w:r w:rsidRPr="00ED288D">
        <w:rPr>
          <w:rFonts w:ascii="Courier New" w:hAnsi="Courier New" w:cs="Courier New"/>
          <w:sz w:val="28"/>
          <w:lang w:val="es-NI"/>
        </w:rPr>
        <w:t>mentadas.</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Otra parte importante la dirigimos a la educación s</w:t>
      </w:r>
      <w:r w:rsidRPr="00ED288D">
        <w:rPr>
          <w:rFonts w:ascii="Courier New" w:hAnsi="Courier New" w:cs="Courier New"/>
          <w:sz w:val="28"/>
          <w:lang w:val="es-NI"/>
        </w:rPr>
        <w:t>e</w:t>
      </w:r>
      <w:r w:rsidRPr="00ED288D">
        <w:rPr>
          <w:rFonts w:ascii="Courier New" w:hAnsi="Courier New" w:cs="Courier New"/>
          <w:sz w:val="28"/>
          <w:lang w:val="es-NI"/>
        </w:rPr>
        <w:t>cundaria y técnic</w:t>
      </w:r>
      <w:r>
        <w:rPr>
          <w:rFonts w:ascii="Courier New" w:hAnsi="Courier New" w:cs="Courier New"/>
          <w:sz w:val="28"/>
          <w:lang w:val="es-NI"/>
        </w:rPr>
        <w:t>a, a los proyectos para el desa</w:t>
      </w:r>
      <w:r w:rsidRPr="00ED288D">
        <w:rPr>
          <w:rFonts w:ascii="Courier New" w:hAnsi="Courier New" w:cs="Courier New"/>
          <w:sz w:val="28"/>
          <w:lang w:val="es-NI"/>
        </w:rPr>
        <w:t>rrollo del sector energético y de electrificación rural que permitan el acceso de energía a los pobres y en las z</w:t>
      </w:r>
      <w:r w:rsidRPr="00ED288D">
        <w:rPr>
          <w:rFonts w:ascii="Courier New" w:hAnsi="Courier New" w:cs="Courier New"/>
          <w:sz w:val="28"/>
          <w:lang w:val="es-NI"/>
        </w:rPr>
        <w:t>o</w:t>
      </w:r>
      <w:r w:rsidRPr="00ED288D">
        <w:rPr>
          <w:rFonts w:ascii="Courier New" w:hAnsi="Courier New" w:cs="Courier New"/>
          <w:sz w:val="28"/>
          <w:lang w:val="es-NI"/>
        </w:rPr>
        <w:t>nas dedicadas a la producción agrícola y pecuaria. Ta</w:t>
      </w:r>
      <w:r w:rsidRPr="00ED288D">
        <w:rPr>
          <w:rFonts w:ascii="Courier New" w:hAnsi="Courier New" w:cs="Courier New"/>
          <w:sz w:val="28"/>
          <w:lang w:val="es-NI"/>
        </w:rPr>
        <w:t>m</w:t>
      </w:r>
      <w:r w:rsidRPr="00ED288D">
        <w:rPr>
          <w:rFonts w:ascii="Courier New" w:hAnsi="Courier New" w:cs="Courier New"/>
          <w:sz w:val="28"/>
          <w:lang w:val="es-NI"/>
        </w:rPr>
        <w:t xml:space="preserve">bién </w:t>
      </w:r>
      <w:r>
        <w:rPr>
          <w:rFonts w:ascii="Courier New" w:hAnsi="Courier New" w:cs="Courier New"/>
          <w:sz w:val="28"/>
          <w:lang w:val="es-NI"/>
        </w:rPr>
        <w:t>invertimos en programas de refo</w:t>
      </w:r>
      <w:r w:rsidRPr="00ED288D">
        <w:rPr>
          <w:rFonts w:ascii="Courier New" w:hAnsi="Courier New" w:cs="Courier New"/>
          <w:sz w:val="28"/>
          <w:lang w:val="es-NI"/>
        </w:rPr>
        <w:t>restación, resta</w:t>
      </w:r>
      <w:r w:rsidRPr="00ED288D">
        <w:rPr>
          <w:rFonts w:ascii="Courier New" w:hAnsi="Courier New" w:cs="Courier New"/>
          <w:sz w:val="28"/>
          <w:lang w:val="es-NI"/>
        </w:rPr>
        <w:t>u</w:t>
      </w:r>
      <w:r w:rsidRPr="00ED288D">
        <w:rPr>
          <w:rFonts w:ascii="Courier New" w:hAnsi="Courier New" w:cs="Courier New"/>
          <w:sz w:val="28"/>
          <w:lang w:val="es-NI"/>
        </w:rPr>
        <w:t>r</w:t>
      </w:r>
      <w:r>
        <w:rPr>
          <w:rFonts w:ascii="Courier New" w:hAnsi="Courier New" w:cs="Courier New"/>
          <w:sz w:val="28"/>
          <w:lang w:val="es-NI"/>
        </w:rPr>
        <w:t>ación y protección del medio am</w:t>
      </w:r>
      <w:r w:rsidRPr="00ED288D">
        <w:rPr>
          <w:rFonts w:ascii="Courier New" w:hAnsi="Courier New" w:cs="Courier New"/>
          <w:sz w:val="28"/>
          <w:lang w:val="es-NI"/>
        </w:rPr>
        <w:t>biente.</w:t>
      </w:r>
    </w:p>
    <w:p w:rsidR="00DA43B8" w:rsidRDefault="00DA43B8" w:rsidP="00DA43B8">
      <w:pPr>
        <w:widowControl/>
        <w:contextualSpacing/>
        <w:jc w:val="both"/>
        <w:rPr>
          <w:rFonts w:ascii="Courier New" w:hAnsi="Courier New" w:cs="Courier New"/>
          <w:sz w:val="28"/>
          <w:lang w:val="es-NI"/>
        </w:rPr>
      </w:pPr>
    </w:p>
    <w:p w:rsidR="00DA43B8" w:rsidRPr="00ED288D" w:rsidRDefault="00DA43B8" w:rsidP="00DA43B8">
      <w:pPr>
        <w:pStyle w:val="Ttulo2"/>
        <w:keepLines/>
        <w:suppressAutoHyphens/>
        <w:ind w:left="0"/>
        <w:jc w:val="both"/>
        <w:rPr>
          <w:rFonts w:eastAsia="Times New Roman" w:cs="Courier New"/>
          <w:iCs/>
          <w:lang w:val="es-ES_tradnl" w:eastAsia="es-ES"/>
        </w:rPr>
      </w:pPr>
      <w:bookmarkStart w:id="18" w:name="_Toc441697323"/>
      <w:bookmarkStart w:id="19" w:name="_Toc442866606"/>
      <w:r w:rsidRPr="00ED288D">
        <w:rPr>
          <w:rFonts w:eastAsia="Times New Roman" w:cs="Courier New"/>
          <w:iCs/>
          <w:lang w:val="es-ES_tradnl" w:eastAsia="es-ES"/>
        </w:rPr>
        <w:t>PROGRAMAS DE LUCHA CONTRA LA POBREZA</w:t>
      </w:r>
      <w:bookmarkEnd w:id="18"/>
      <w:bookmarkEnd w:id="19"/>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En 2015 dimos continuidad y fortalecimos los </w:t>
      </w:r>
      <w:r w:rsidR="00A2298F">
        <w:rPr>
          <w:rFonts w:ascii="Courier New" w:hAnsi="Courier New" w:cs="Courier New"/>
          <w:sz w:val="28"/>
          <w:lang w:val="es-NI"/>
        </w:rPr>
        <w:t>P</w:t>
      </w:r>
      <w:r w:rsidRPr="00ED288D">
        <w:rPr>
          <w:rFonts w:ascii="Courier New" w:hAnsi="Courier New" w:cs="Courier New"/>
          <w:sz w:val="28"/>
          <w:lang w:val="es-NI"/>
        </w:rPr>
        <w:t xml:space="preserve">rogramas </w:t>
      </w:r>
      <w:r w:rsidR="00A2298F">
        <w:rPr>
          <w:rFonts w:ascii="Courier New" w:hAnsi="Courier New" w:cs="Courier New"/>
          <w:sz w:val="28"/>
          <w:lang w:val="es-NI"/>
        </w:rPr>
        <w:t>S</w:t>
      </w:r>
      <w:r w:rsidRPr="00ED288D">
        <w:rPr>
          <w:rFonts w:ascii="Courier New" w:hAnsi="Courier New" w:cs="Courier New"/>
          <w:sz w:val="28"/>
          <w:lang w:val="es-NI"/>
        </w:rPr>
        <w:t>oci</w:t>
      </w:r>
      <w:r w:rsidR="00A2298F">
        <w:rPr>
          <w:rFonts w:ascii="Courier New" w:hAnsi="Courier New" w:cs="Courier New"/>
          <w:sz w:val="28"/>
          <w:lang w:val="es-NI"/>
        </w:rPr>
        <w:t>oe</w:t>
      </w:r>
      <w:r w:rsidRPr="00ED288D">
        <w:rPr>
          <w:rFonts w:ascii="Courier New" w:hAnsi="Courier New" w:cs="Courier New"/>
          <w:sz w:val="28"/>
          <w:lang w:val="es-NI"/>
        </w:rPr>
        <w:t xml:space="preserve">conómicos impulsados por el </w:t>
      </w:r>
      <w:r w:rsidR="00A2298F">
        <w:rPr>
          <w:rFonts w:ascii="Courier New" w:hAnsi="Courier New" w:cs="Courier New"/>
          <w:sz w:val="28"/>
          <w:lang w:val="es-NI"/>
        </w:rPr>
        <w:t>G</w:t>
      </w:r>
      <w:r w:rsidRPr="00ED288D">
        <w:rPr>
          <w:rFonts w:ascii="Courier New" w:hAnsi="Courier New" w:cs="Courier New"/>
          <w:sz w:val="28"/>
          <w:lang w:val="es-NI"/>
        </w:rPr>
        <w:t>obierno.</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Entre los principales programas en que se centra la e</w:t>
      </w:r>
      <w:r w:rsidRPr="00ED288D">
        <w:rPr>
          <w:rFonts w:ascii="Courier New" w:hAnsi="Courier New" w:cs="Courier New"/>
          <w:sz w:val="28"/>
          <w:lang w:val="es-NI"/>
        </w:rPr>
        <w:t>s</w:t>
      </w:r>
      <w:r w:rsidRPr="00ED288D">
        <w:rPr>
          <w:rFonts w:ascii="Courier New" w:hAnsi="Courier New" w:cs="Courier New"/>
          <w:sz w:val="28"/>
          <w:lang w:val="es-NI"/>
        </w:rPr>
        <w:t>trategia para reducir la pobreza, el hambre y la d</w:t>
      </w:r>
      <w:r w:rsidRPr="00ED288D">
        <w:rPr>
          <w:rFonts w:ascii="Courier New" w:hAnsi="Courier New" w:cs="Courier New"/>
          <w:sz w:val="28"/>
          <w:lang w:val="es-NI"/>
        </w:rPr>
        <w:t>e</w:t>
      </w:r>
      <w:r w:rsidRPr="00ED288D">
        <w:rPr>
          <w:rFonts w:ascii="Courier New" w:hAnsi="Courier New" w:cs="Courier New"/>
          <w:sz w:val="28"/>
          <w:lang w:val="es-NI"/>
        </w:rPr>
        <w:t>sigualdad</w:t>
      </w:r>
      <w:r w:rsidR="00A2298F">
        <w:rPr>
          <w:rFonts w:ascii="Courier New" w:hAnsi="Courier New" w:cs="Courier New"/>
          <w:sz w:val="28"/>
          <w:lang w:val="es-NI"/>
        </w:rPr>
        <w:t>,</w:t>
      </w:r>
      <w:r w:rsidRPr="00ED288D">
        <w:rPr>
          <w:rFonts w:ascii="Courier New" w:hAnsi="Courier New" w:cs="Courier New"/>
          <w:sz w:val="28"/>
          <w:lang w:val="es-NI"/>
        </w:rPr>
        <w:t xml:space="preserve"> a través de mejoras en la redistribución del ingreso</w:t>
      </w:r>
      <w:r>
        <w:rPr>
          <w:rFonts w:ascii="Courier New" w:hAnsi="Courier New" w:cs="Courier New"/>
          <w:sz w:val="28"/>
          <w:lang w:val="es-NI"/>
        </w:rPr>
        <w:t>,</w:t>
      </w:r>
      <w:r w:rsidRPr="00ED288D">
        <w:rPr>
          <w:rFonts w:ascii="Courier New" w:hAnsi="Courier New" w:cs="Courier New"/>
          <w:sz w:val="28"/>
          <w:lang w:val="es-NI"/>
        </w:rPr>
        <w:t xml:space="preserve"> capitalización y aumento de la productividad de los pobres, tenemos:</w:t>
      </w:r>
    </w:p>
    <w:p w:rsidR="00687AF5" w:rsidRDefault="00687AF5">
      <w:pPr>
        <w:rPr>
          <w:rFonts w:ascii="Courier New" w:hAnsi="Courier New" w:cs="Courier New"/>
          <w:b/>
          <w:sz w:val="28"/>
          <w:szCs w:val="28"/>
          <w:lang w:val="es-MX"/>
        </w:rPr>
      </w:pPr>
      <w:r>
        <w:rPr>
          <w:rFonts w:ascii="Courier New" w:hAnsi="Courier New" w:cs="Courier New"/>
          <w:b/>
          <w:sz w:val="28"/>
          <w:szCs w:val="28"/>
          <w:lang w:val="es-MX"/>
        </w:rPr>
        <w:br w:type="page"/>
      </w:r>
    </w:p>
    <w:p w:rsidR="00DA43B8" w:rsidRPr="00ED288D" w:rsidRDefault="00DA43B8" w:rsidP="00DA43B8">
      <w:pPr>
        <w:widowControl/>
        <w:jc w:val="both"/>
        <w:rPr>
          <w:rFonts w:ascii="Courier New" w:hAnsi="Courier New" w:cs="Courier New"/>
          <w:b/>
          <w:sz w:val="28"/>
          <w:szCs w:val="28"/>
          <w:lang w:val="es-MX"/>
        </w:rPr>
      </w:pPr>
      <w:r w:rsidRPr="00ED288D">
        <w:rPr>
          <w:rFonts w:ascii="Courier New" w:hAnsi="Courier New" w:cs="Courier New"/>
          <w:b/>
          <w:sz w:val="28"/>
          <w:szCs w:val="28"/>
          <w:lang w:val="es-MX"/>
        </w:rPr>
        <w:lastRenderedPageBreak/>
        <w:t>PLAN TECHO</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En 2015 un total de 121,550 familias protagonizaron la restitución de su</w:t>
      </w:r>
      <w:r>
        <w:rPr>
          <w:rFonts w:ascii="Courier New" w:hAnsi="Courier New" w:cs="Courier New"/>
          <w:sz w:val="28"/>
          <w:lang w:val="es-NI"/>
        </w:rPr>
        <w:t>s derechos en todo el país, ele</w:t>
      </w:r>
      <w:r w:rsidRPr="00ED288D">
        <w:rPr>
          <w:rFonts w:ascii="Courier New" w:hAnsi="Courier New" w:cs="Courier New"/>
          <w:sz w:val="28"/>
          <w:lang w:val="es-NI"/>
        </w:rPr>
        <w:t xml:space="preserve">vando su seguridad </w:t>
      </w:r>
      <w:r>
        <w:rPr>
          <w:rFonts w:ascii="Courier New" w:hAnsi="Courier New" w:cs="Courier New"/>
          <w:sz w:val="28"/>
          <w:lang w:val="es-NI"/>
        </w:rPr>
        <w:t>y su calidad de vida con los ma</w:t>
      </w:r>
      <w:r w:rsidRPr="00ED288D">
        <w:rPr>
          <w:rFonts w:ascii="Courier New" w:hAnsi="Courier New" w:cs="Courier New"/>
          <w:sz w:val="28"/>
          <w:lang w:val="es-NI"/>
        </w:rPr>
        <w:t>teriales recibidos (láminas de zinc</w:t>
      </w:r>
      <w:r w:rsidRPr="00634898">
        <w:rPr>
          <w:rFonts w:ascii="Courier New" w:hAnsi="Courier New" w:cs="Courier New"/>
          <w:sz w:val="28"/>
          <w:lang w:val="es-NI"/>
        </w:rPr>
        <w:t xml:space="preserve"> </w:t>
      </w:r>
      <w:r>
        <w:rPr>
          <w:rFonts w:ascii="Courier New" w:hAnsi="Courier New" w:cs="Courier New"/>
          <w:sz w:val="28"/>
          <w:lang w:val="es-NI"/>
        </w:rPr>
        <w:t>y clavos</w:t>
      </w:r>
      <w:r w:rsidRPr="00ED288D">
        <w:rPr>
          <w:rFonts w:ascii="Courier New" w:hAnsi="Courier New" w:cs="Courier New"/>
          <w:sz w:val="28"/>
          <w:lang w:val="es-NI"/>
        </w:rPr>
        <w:t>)</w:t>
      </w:r>
      <w:r>
        <w:rPr>
          <w:rFonts w:ascii="Courier New" w:hAnsi="Courier New" w:cs="Courier New"/>
          <w:sz w:val="28"/>
          <w:lang w:val="es-NI"/>
        </w:rPr>
        <w:t>,</w:t>
      </w:r>
      <w:r w:rsidRPr="00ED288D">
        <w:rPr>
          <w:rFonts w:ascii="Courier New" w:hAnsi="Courier New" w:cs="Courier New"/>
          <w:sz w:val="28"/>
          <w:lang w:val="es-NI"/>
        </w:rPr>
        <w:t xml:space="preserve"> para mejorar las condiciones de sus viviendas.</w:t>
      </w:r>
    </w:p>
    <w:p w:rsidR="00DA43B8"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jc w:val="both"/>
        <w:rPr>
          <w:rFonts w:ascii="Courier New" w:hAnsi="Courier New" w:cs="Courier New"/>
          <w:b/>
          <w:sz w:val="28"/>
          <w:szCs w:val="28"/>
          <w:lang w:val="es-MX"/>
        </w:rPr>
      </w:pPr>
      <w:r w:rsidRPr="00ED288D">
        <w:rPr>
          <w:rFonts w:ascii="Courier New" w:hAnsi="Courier New" w:cs="Courier New"/>
          <w:b/>
          <w:sz w:val="28"/>
          <w:szCs w:val="28"/>
          <w:lang w:val="es-MX"/>
        </w:rPr>
        <w:t>BONO PRODUCTIVO ALIMENTARIO</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Uno de los primeros programas que impulsamos desde 2007, con el objetivo de erradicar la pobreza y reducir el hambre en las familias rurales descapitalizadas, es el Programa Productivo Alimentario (PPA).</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En 2015 </w:t>
      </w:r>
      <w:r>
        <w:rPr>
          <w:rFonts w:ascii="Courier New" w:hAnsi="Courier New" w:cs="Courier New"/>
          <w:sz w:val="28"/>
          <w:lang w:val="es-NI"/>
        </w:rPr>
        <w:t>relanzamos</w:t>
      </w:r>
      <w:r w:rsidRPr="00ED288D">
        <w:rPr>
          <w:rFonts w:ascii="Courier New" w:hAnsi="Courier New" w:cs="Courier New"/>
          <w:sz w:val="28"/>
          <w:lang w:val="es-NI"/>
        </w:rPr>
        <w:t xml:space="preserve"> el Programa Productivo Alimentario y su principal instrumento el Bono Productivo Alimentario (BPA). En este programa la mujer es la principal prot</w:t>
      </w:r>
      <w:r w:rsidRPr="00ED288D">
        <w:rPr>
          <w:rFonts w:ascii="Courier New" w:hAnsi="Courier New" w:cs="Courier New"/>
          <w:sz w:val="28"/>
          <w:lang w:val="es-NI"/>
        </w:rPr>
        <w:t>a</w:t>
      </w:r>
      <w:r w:rsidRPr="00ED288D">
        <w:rPr>
          <w:rFonts w:ascii="Courier New" w:hAnsi="Courier New" w:cs="Courier New"/>
          <w:sz w:val="28"/>
          <w:lang w:val="es-NI"/>
        </w:rPr>
        <w:t xml:space="preserve">gonista, acompañándolas para organizarse en núcleos y </w:t>
      </w:r>
      <w:r>
        <w:rPr>
          <w:rFonts w:ascii="Courier New" w:hAnsi="Courier New" w:cs="Courier New"/>
          <w:sz w:val="28"/>
          <w:lang w:val="es-NI"/>
        </w:rPr>
        <w:t>capacitándolas</w:t>
      </w:r>
      <w:r w:rsidRPr="00ED288D">
        <w:rPr>
          <w:rFonts w:ascii="Courier New" w:hAnsi="Courier New" w:cs="Courier New"/>
          <w:sz w:val="28"/>
          <w:lang w:val="es-NI"/>
        </w:rPr>
        <w:t xml:space="preserve"> para el manejo de los bienes</w:t>
      </w:r>
      <w:r>
        <w:rPr>
          <w:rFonts w:ascii="Courier New" w:hAnsi="Courier New" w:cs="Courier New"/>
          <w:sz w:val="28"/>
          <w:lang w:val="es-NI"/>
        </w:rPr>
        <w:t xml:space="preserve"> entregados</w:t>
      </w:r>
      <w:r w:rsidRPr="00ED288D">
        <w:rPr>
          <w:rFonts w:ascii="Courier New" w:hAnsi="Courier New" w:cs="Courier New"/>
          <w:sz w:val="28"/>
          <w:lang w:val="es-NI"/>
        </w:rPr>
        <w:t>. También se les acompaña para integrarlas en cooperat</w:t>
      </w:r>
      <w:r w:rsidRPr="00ED288D">
        <w:rPr>
          <w:rFonts w:ascii="Courier New" w:hAnsi="Courier New" w:cs="Courier New"/>
          <w:sz w:val="28"/>
          <w:lang w:val="es-NI"/>
        </w:rPr>
        <w:t>i</w:t>
      </w:r>
      <w:r w:rsidRPr="00ED288D">
        <w:rPr>
          <w:rFonts w:ascii="Courier New" w:hAnsi="Courier New" w:cs="Courier New"/>
          <w:sz w:val="28"/>
          <w:lang w:val="es-NI"/>
        </w:rPr>
        <w:t>vas de agroindustria, en la vinculación con el Programa Usura Cero para obtener financiamiento, y se les cap</w:t>
      </w:r>
      <w:r w:rsidRPr="00ED288D">
        <w:rPr>
          <w:rFonts w:ascii="Courier New" w:hAnsi="Courier New" w:cs="Courier New"/>
          <w:sz w:val="28"/>
          <w:lang w:val="es-NI"/>
        </w:rPr>
        <w:t>a</w:t>
      </w:r>
      <w:r w:rsidRPr="00ED288D">
        <w:rPr>
          <w:rFonts w:ascii="Courier New" w:hAnsi="Courier New" w:cs="Courier New"/>
          <w:sz w:val="28"/>
          <w:lang w:val="es-NI"/>
        </w:rPr>
        <w:t>cita en el desarrollo empresarial y comercialización.</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En el periodo 2012-2015 hemos entregado </w:t>
      </w:r>
      <w:r>
        <w:rPr>
          <w:rFonts w:ascii="Courier New" w:hAnsi="Courier New" w:cs="Courier New"/>
          <w:sz w:val="28"/>
          <w:lang w:val="es-NI"/>
        </w:rPr>
        <w:t>262,463</w:t>
      </w:r>
      <w:r w:rsidRPr="00ED288D">
        <w:rPr>
          <w:rFonts w:ascii="Courier New" w:hAnsi="Courier New" w:cs="Courier New"/>
          <w:sz w:val="28"/>
          <w:lang w:val="es-NI"/>
        </w:rPr>
        <w:t xml:space="preserve"> Bonos Productivos a igual número de familias. Sólo en 2015 entregamos 22,</w:t>
      </w:r>
      <w:r>
        <w:rPr>
          <w:rFonts w:ascii="Courier New" w:hAnsi="Courier New" w:cs="Courier New"/>
          <w:sz w:val="28"/>
          <w:lang w:val="es-NI"/>
        </w:rPr>
        <w:t>562</w:t>
      </w:r>
      <w:r w:rsidRPr="00ED288D">
        <w:rPr>
          <w:rFonts w:ascii="Courier New" w:hAnsi="Courier New" w:cs="Courier New"/>
          <w:sz w:val="28"/>
          <w:lang w:val="es-NI"/>
        </w:rPr>
        <w:t xml:space="preserve"> Bonos productivos. Se capacitaron 27,521 protagonistas a nivel nacional sobre el manejo de bienes y sanidad animal. El tendido de promotoras fue fortalecido con la selección de 862 nuevas promot</w:t>
      </w:r>
      <w:r w:rsidRPr="00ED288D">
        <w:rPr>
          <w:rFonts w:ascii="Courier New" w:hAnsi="Courier New" w:cs="Courier New"/>
          <w:sz w:val="28"/>
          <w:lang w:val="es-NI"/>
        </w:rPr>
        <w:t>o</w:t>
      </w:r>
      <w:r w:rsidRPr="00ED288D">
        <w:rPr>
          <w:rFonts w:ascii="Courier New" w:hAnsi="Courier New" w:cs="Courier New"/>
          <w:sz w:val="28"/>
          <w:lang w:val="es-NI"/>
        </w:rPr>
        <w:t>ras, las que sumadas a las anteriores da un tendido de 3,853 compañeras para desempeñar la labor de promotoras rurales.</w:t>
      </w:r>
    </w:p>
    <w:p w:rsidR="00DA43B8" w:rsidRDefault="00DA43B8" w:rsidP="00DA43B8">
      <w:pPr>
        <w:widowControl/>
        <w:contextualSpacing/>
        <w:jc w:val="both"/>
        <w:rPr>
          <w:rFonts w:ascii="Courier New" w:hAnsi="Courier New" w:cs="Courier New"/>
          <w:sz w:val="28"/>
          <w:lang w:val="es-NI"/>
        </w:rPr>
      </w:pPr>
    </w:p>
    <w:p w:rsidR="00DA43B8" w:rsidRPr="001263E1" w:rsidRDefault="00DA43B8" w:rsidP="00DA43B8">
      <w:pPr>
        <w:widowControl/>
        <w:jc w:val="both"/>
        <w:rPr>
          <w:rFonts w:ascii="Courier New" w:hAnsi="Courier New" w:cs="Courier New"/>
          <w:b/>
          <w:sz w:val="28"/>
          <w:szCs w:val="28"/>
          <w:lang w:val="es-MX"/>
        </w:rPr>
      </w:pPr>
      <w:r w:rsidRPr="001263E1">
        <w:rPr>
          <w:rFonts w:ascii="Courier New" w:hAnsi="Courier New" w:cs="Courier New"/>
          <w:b/>
          <w:sz w:val="28"/>
          <w:szCs w:val="28"/>
          <w:lang w:val="es-MX"/>
        </w:rPr>
        <w:lastRenderedPageBreak/>
        <w:t>BONO PATIO SALUDABLE</w:t>
      </w:r>
    </w:p>
    <w:p w:rsidR="00DA43B8" w:rsidRPr="00634898" w:rsidRDefault="00DA43B8" w:rsidP="00DA43B8">
      <w:pPr>
        <w:widowControl/>
        <w:contextualSpacing/>
        <w:jc w:val="both"/>
        <w:rPr>
          <w:rFonts w:ascii="Courier New" w:hAnsi="Courier New" w:cs="Courier New"/>
          <w:sz w:val="28"/>
          <w:lang w:val="es-MX"/>
        </w:rPr>
      </w:pPr>
    </w:p>
    <w:p w:rsidR="00DA43B8" w:rsidRPr="00ED288D" w:rsidRDefault="00DA43B8" w:rsidP="00DA43B8">
      <w:pPr>
        <w:widowControl/>
        <w:contextualSpacing/>
        <w:jc w:val="both"/>
        <w:rPr>
          <w:rFonts w:ascii="Courier New" w:hAnsi="Courier New" w:cs="Courier New"/>
          <w:sz w:val="28"/>
          <w:lang w:val="es-NI"/>
        </w:rPr>
      </w:pPr>
      <w:r>
        <w:rPr>
          <w:rFonts w:ascii="Courier New" w:hAnsi="Courier New" w:cs="Courier New"/>
          <w:sz w:val="28"/>
          <w:lang w:val="es-NI"/>
        </w:rPr>
        <w:t>E</w:t>
      </w:r>
      <w:r w:rsidRPr="00ED288D">
        <w:rPr>
          <w:rFonts w:ascii="Courier New" w:hAnsi="Courier New" w:cs="Courier New"/>
          <w:sz w:val="28"/>
          <w:lang w:val="es-NI"/>
        </w:rPr>
        <w:t xml:space="preserve">l Programa Patio Saludable </w:t>
      </w:r>
      <w:r>
        <w:rPr>
          <w:rFonts w:ascii="Courier New" w:hAnsi="Courier New" w:cs="Courier New"/>
          <w:sz w:val="28"/>
          <w:lang w:val="es-NI"/>
        </w:rPr>
        <w:t>brinda alter</w:t>
      </w:r>
      <w:r w:rsidRPr="00ED288D">
        <w:rPr>
          <w:rFonts w:ascii="Courier New" w:hAnsi="Courier New" w:cs="Courier New"/>
          <w:sz w:val="28"/>
          <w:lang w:val="es-NI"/>
        </w:rPr>
        <w:t>nativa</w:t>
      </w:r>
      <w:r>
        <w:rPr>
          <w:rFonts w:ascii="Courier New" w:hAnsi="Courier New" w:cs="Courier New"/>
          <w:sz w:val="28"/>
          <w:lang w:val="es-NI"/>
        </w:rPr>
        <w:t>s</w:t>
      </w:r>
      <w:r w:rsidRPr="00ED288D">
        <w:rPr>
          <w:rFonts w:ascii="Courier New" w:hAnsi="Courier New" w:cs="Courier New"/>
          <w:sz w:val="28"/>
          <w:lang w:val="es-NI"/>
        </w:rPr>
        <w:t xml:space="preserve"> para obtener una fuente de alimentos sanos para </w:t>
      </w:r>
      <w:r>
        <w:rPr>
          <w:rFonts w:ascii="Courier New" w:hAnsi="Courier New" w:cs="Courier New"/>
          <w:sz w:val="28"/>
          <w:lang w:val="es-NI"/>
        </w:rPr>
        <w:t xml:space="preserve">la </w:t>
      </w:r>
      <w:r w:rsidRPr="00ED288D">
        <w:rPr>
          <w:rFonts w:ascii="Courier New" w:hAnsi="Courier New" w:cs="Courier New"/>
          <w:sz w:val="28"/>
          <w:lang w:val="es-NI"/>
        </w:rPr>
        <w:t>familia.</w:t>
      </w:r>
      <w:r>
        <w:rPr>
          <w:rFonts w:ascii="Courier New" w:hAnsi="Courier New" w:cs="Courier New"/>
          <w:sz w:val="28"/>
          <w:lang w:val="es-NI"/>
        </w:rPr>
        <w:t xml:space="preserve"> En 2015 entregamos 19,645 bonos a igual número de pr</w:t>
      </w:r>
      <w:r>
        <w:rPr>
          <w:rFonts w:ascii="Courier New" w:hAnsi="Courier New" w:cs="Courier New"/>
          <w:sz w:val="28"/>
          <w:lang w:val="es-NI"/>
        </w:rPr>
        <w:t>o</w:t>
      </w:r>
      <w:r>
        <w:rPr>
          <w:rFonts w:ascii="Courier New" w:hAnsi="Courier New" w:cs="Courier New"/>
          <w:sz w:val="28"/>
          <w:lang w:val="es-NI"/>
        </w:rPr>
        <w:t>tagonistas.</w:t>
      </w:r>
      <w:r w:rsidRPr="00ED288D">
        <w:rPr>
          <w:rFonts w:ascii="Courier New" w:hAnsi="Courier New" w:cs="Courier New"/>
          <w:sz w:val="28"/>
          <w:lang w:val="es-NI"/>
        </w:rPr>
        <w:t xml:space="preserve"> </w:t>
      </w:r>
      <w:r>
        <w:rPr>
          <w:rFonts w:ascii="Courier New" w:hAnsi="Courier New" w:cs="Courier New"/>
          <w:sz w:val="28"/>
          <w:lang w:val="es-NI"/>
        </w:rPr>
        <w:t>Además, e</w:t>
      </w:r>
      <w:r w:rsidRPr="00ED288D">
        <w:rPr>
          <w:rFonts w:ascii="Courier New" w:hAnsi="Courier New" w:cs="Courier New"/>
          <w:sz w:val="28"/>
          <w:lang w:val="es-NI"/>
        </w:rPr>
        <w:t>stablecimos patios saludables en 88 Casas Maternas y 55 Casas de Adulto Mayor.</w:t>
      </w:r>
    </w:p>
    <w:p w:rsidR="00DA43B8" w:rsidRPr="00ED288D" w:rsidRDefault="00DA43B8" w:rsidP="00DA43B8">
      <w:pPr>
        <w:widowControl/>
        <w:contextualSpacing/>
        <w:jc w:val="both"/>
        <w:rPr>
          <w:rFonts w:ascii="Courier New" w:hAnsi="Courier New" w:cs="Courier New"/>
          <w:sz w:val="28"/>
          <w:lang w:val="es-NI"/>
        </w:rPr>
      </w:pPr>
    </w:p>
    <w:p w:rsidR="00DA43B8" w:rsidRPr="001263E1" w:rsidRDefault="00DA43B8" w:rsidP="00DA43B8">
      <w:pPr>
        <w:widowControl/>
        <w:jc w:val="both"/>
        <w:rPr>
          <w:rFonts w:ascii="Courier New" w:hAnsi="Courier New" w:cs="Courier New"/>
          <w:b/>
          <w:sz w:val="28"/>
          <w:szCs w:val="28"/>
          <w:lang w:val="es-MX"/>
        </w:rPr>
      </w:pPr>
      <w:r w:rsidRPr="001263E1">
        <w:rPr>
          <w:rFonts w:ascii="Courier New" w:hAnsi="Courier New" w:cs="Courier New"/>
          <w:b/>
          <w:sz w:val="28"/>
          <w:szCs w:val="28"/>
          <w:lang w:val="es-MX"/>
        </w:rPr>
        <w:t>PROGRAMA MARANGO</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Con el programa MARA</w:t>
      </w:r>
      <w:r>
        <w:rPr>
          <w:rFonts w:ascii="Courier New" w:hAnsi="Courier New" w:cs="Courier New"/>
          <w:sz w:val="28"/>
          <w:lang w:val="es-NI"/>
        </w:rPr>
        <w:t>NGO apoyamos a pequeños y media</w:t>
      </w:r>
      <w:r w:rsidRPr="00ED288D">
        <w:rPr>
          <w:rFonts w:ascii="Courier New" w:hAnsi="Courier New" w:cs="Courier New"/>
          <w:sz w:val="28"/>
          <w:lang w:val="es-NI"/>
        </w:rPr>
        <w:t>nos productores para la producción, transformación y come</w:t>
      </w:r>
      <w:r w:rsidRPr="00ED288D">
        <w:rPr>
          <w:rFonts w:ascii="Courier New" w:hAnsi="Courier New" w:cs="Courier New"/>
          <w:sz w:val="28"/>
          <w:lang w:val="es-NI"/>
        </w:rPr>
        <w:t>r</w:t>
      </w:r>
      <w:r w:rsidRPr="00ED288D">
        <w:rPr>
          <w:rFonts w:ascii="Courier New" w:hAnsi="Courier New" w:cs="Courier New"/>
          <w:sz w:val="28"/>
          <w:lang w:val="es-NI"/>
        </w:rPr>
        <w:t>cialización del producto, siendo un cultivo útil para la mejora alimenticia humana, complemento animal en temporadas de crisis</w:t>
      </w:r>
      <w:r>
        <w:rPr>
          <w:rFonts w:ascii="Courier New" w:hAnsi="Courier New" w:cs="Courier New"/>
          <w:sz w:val="28"/>
          <w:lang w:val="es-NI"/>
        </w:rPr>
        <w:t>,</w:t>
      </w:r>
      <w:r w:rsidRPr="00ED288D">
        <w:rPr>
          <w:rFonts w:ascii="Courier New" w:hAnsi="Courier New" w:cs="Courier New"/>
          <w:sz w:val="28"/>
          <w:lang w:val="es-NI"/>
        </w:rPr>
        <w:t xml:space="preserve"> reforestación en el corredor seco </w:t>
      </w:r>
      <w:r>
        <w:rPr>
          <w:rFonts w:ascii="Courier New" w:hAnsi="Courier New" w:cs="Courier New"/>
          <w:sz w:val="28"/>
          <w:lang w:val="es-NI"/>
        </w:rPr>
        <w:t>y también para ex</w:t>
      </w:r>
      <w:r w:rsidRPr="00ED288D">
        <w:rPr>
          <w:rFonts w:ascii="Courier New" w:hAnsi="Courier New" w:cs="Courier New"/>
          <w:sz w:val="28"/>
          <w:lang w:val="es-NI"/>
        </w:rPr>
        <w:t>portación.</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Pr>
          <w:rFonts w:ascii="Courier New" w:hAnsi="Courier New" w:cs="Courier New"/>
          <w:sz w:val="28"/>
          <w:lang w:val="es-NI"/>
        </w:rPr>
        <w:t>Para ello, e</w:t>
      </w:r>
      <w:r w:rsidRPr="00ED288D">
        <w:rPr>
          <w:rFonts w:ascii="Courier New" w:hAnsi="Courier New" w:cs="Courier New"/>
          <w:sz w:val="28"/>
          <w:lang w:val="es-NI"/>
        </w:rPr>
        <w:t xml:space="preserve">l Instituto Nicaragüense de Tecnología Agropecuaria (INTA), desarrolló estudios para </w:t>
      </w:r>
      <w:r>
        <w:rPr>
          <w:rFonts w:ascii="Courier New" w:hAnsi="Courier New" w:cs="Courier New"/>
          <w:sz w:val="28"/>
          <w:lang w:val="es-NI"/>
        </w:rPr>
        <w:t xml:space="preserve">obtener </w:t>
      </w:r>
      <w:r w:rsidRPr="00ED288D">
        <w:rPr>
          <w:rFonts w:ascii="Courier New" w:hAnsi="Courier New" w:cs="Courier New"/>
          <w:sz w:val="28"/>
          <w:lang w:val="es-NI"/>
        </w:rPr>
        <w:t>semilla criolla me</w:t>
      </w:r>
      <w:r>
        <w:rPr>
          <w:rFonts w:ascii="Courier New" w:hAnsi="Courier New" w:cs="Courier New"/>
          <w:sz w:val="28"/>
          <w:lang w:val="es-NI"/>
        </w:rPr>
        <w:t>jorada</w:t>
      </w:r>
      <w:r w:rsidRPr="00ED288D">
        <w:rPr>
          <w:rFonts w:ascii="Courier New" w:hAnsi="Courier New" w:cs="Courier New"/>
          <w:sz w:val="28"/>
          <w:lang w:val="es-NI"/>
        </w:rPr>
        <w:t xml:space="preserve"> de marango.</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El Ministerio de Economía Familiar Comunitaria, Coop</w:t>
      </w:r>
      <w:r w:rsidRPr="00ED288D">
        <w:rPr>
          <w:rFonts w:ascii="Courier New" w:hAnsi="Courier New" w:cs="Courier New"/>
          <w:sz w:val="28"/>
          <w:lang w:val="es-NI"/>
        </w:rPr>
        <w:t>e</w:t>
      </w:r>
      <w:r w:rsidRPr="00ED288D">
        <w:rPr>
          <w:rFonts w:ascii="Courier New" w:hAnsi="Courier New" w:cs="Courier New"/>
          <w:sz w:val="28"/>
          <w:lang w:val="es-NI"/>
        </w:rPr>
        <w:t>rativa y Asociativa (</w:t>
      </w:r>
      <w:r w:rsidRPr="00C20CE4">
        <w:rPr>
          <w:rFonts w:ascii="Courier New" w:hAnsi="Courier New" w:cs="Courier New"/>
          <w:sz w:val="28"/>
          <w:lang w:val="es-NI"/>
        </w:rPr>
        <w:t>MEFCCA), acompañó a 3,873 protag</w:t>
      </w:r>
      <w:r w:rsidRPr="00C20CE4">
        <w:rPr>
          <w:rFonts w:ascii="Courier New" w:hAnsi="Courier New" w:cs="Courier New"/>
          <w:sz w:val="28"/>
          <w:lang w:val="es-NI"/>
        </w:rPr>
        <w:t>o</w:t>
      </w:r>
      <w:r w:rsidRPr="00C20CE4">
        <w:rPr>
          <w:rFonts w:ascii="Courier New" w:hAnsi="Courier New" w:cs="Courier New"/>
          <w:sz w:val="28"/>
          <w:lang w:val="es-NI"/>
        </w:rPr>
        <w:t>nistas en el cultivo de marango a</w:t>
      </w:r>
      <w:r w:rsidRPr="00ED288D">
        <w:rPr>
          <w:rFonts w:ascii="Courier New" w:hAnsi="Courier New" w:cs="Courier New"/>
          <w:sz w:val="28"/>
          <w:lang w:val="es-NI"/>
        </w:rPr>
        <w:t xml:space="preserve"> nivel nacional.</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Pr>
          <w:rFonts w:ascii="Courier New" w:hAnsi="Courier New" w:cs="Courier New"/>
          <w:sz w:val="28"/>
          <w:lang w:val="es-NI"/>
        </w:rPr>
        <w:t>Además, e</w:t>
      </w:r>
      <w:r w:rsidRPr="00ED288D">
        <w:rPr>
          <w:rFonts w:ascii="Courier New" w:hAnsi="Courier New" w:cs="Courier New"/>
          <w:sz w:val="28"/>
          <w:lang w:val="es-NI"/>
        </w:rPr>
        <w:t>ntregamos semillas a 1,875 protagonistas para el esta</w:t>
      </w:r>
      <w:r>
        <w:rPr>
          <w:rFonts w:ascii="Courier New" w:hAnsi="Courier New" w:cs="Courier New"/>
          <w:sz w:val="28"/>
          <w:lang w:val="es-NI"/>
        </w:rPr>
        <w:t>blecimiento de 474.6</w:t>
      </w:r>
      <w:r w:rsidRPr="00ED288D">
        <w:rPr>
          <w:rFonts w:ascii="Courier New" w:hAnsi="Courier New" w:cs="Courier New"/>
          <w:sz w:val="28"/>
          <w:lang w:val="es-NI"/>
        </w:rPr>
        <w:t xml:space="preserve"> manzanas de cultivo en los departamentos de Managua, Estelí, Carazo, Granada, M</w:t>
      </w:r>
      <w:r w:rsidRPr="00ED288D">
        <w:rPr>
          <w:rFonts w:ascii="Courier New" w:hAnsi="Courier New" w:cs="Courier New"/>
          <w:sz w:val="28"/>
          <w:lang w:val="es-NI"/>
        </w:rPr>
        <w:t>a</w:t>
      </w:r>
      <w:r w:rsidRPr="00ED288D">
        <w:rPr>
          <w:rFonts w:ascii="Courier New" w:hAnsi="Courier New" w:cs="Courier New"/>
          <w:sz w:val="28"/>
          <w:lang w:val="es-NI"/>
        </w:rPr>
        <w:t>saya, Rivas, China</w:t>
      </w:r>
      <w:r>
        <w:rPr>
          <w:rFonts w:ascii="Courier New" w:hAnsi="Courier New" w:cs="Courier New"/>
          <w:sz w:val="28"/>
          <w:lang w:val="es-NI"/>
        </w:rPr>
        <w:t>ndega, León, Madriz, Nueva Sego</w:t>
      </w:r>
      <w:r w:rsidRPr="00ED288D">
        <w:rPr>
          <w:rFonts w:ascii="Courier New" w:hAnsi="Courier New" w:cs="Courier New"/>
          <w:sz w:val="28"/>
          <w:lang w:val="es-NI"/>
        </w:rPr>
        <w:t>via, Matagalpa y Río San Juan. Y establecimos 730 viveros para una producción de 625,069 plantas.</w:t>
      </w:r>
    </w:p>
    <w:p w:rsidR="00DA43B8" w:rsidRDefault="00DA43B8" w:rsidP="00DA43B8">
      <w:pPr>
        <w:widowControl/>
        <w:contextualSpacing/>
        <w:jc w:val="both"/>
        <w:rPr>
          <w:rFonts w:ascii="Courier New" w:hAnsi="Courier New" w:cs="Courier New"/>
          <w:sz w:val="28"/>
          <w:lang w:val="es-NI"/>
        </w:rPr>
      </w:pPr>
    </w:p>
    <w:p w:rsidR="00687AF5" w:rsidRDefault="00687AF5" w:rsidP="00DA43B8">
      <w:pPr>
        <w:widowControl/>
        <w:contextualSpacing/>
        <w:jc w:val="both"/>
        <w:rPr>
          <w:rFonts w:ascii="Courier New" w:hAnsi="Courier New" w:cs="Courier New"/>
          <w:sz w:val="28"/>
          <w:lang w:val="es-NI"/>
        </w:rPr>
      </w:pPr>
    </w:p>
    <w:p w:rsidR="00687AF5" w:rsidRDefault="00687AF5" w:rsidP="00DA43B8">
      <w:pPr>
        <w:widowControl/>
        <w:contextualSpacing/>
        <w:jc w:val="both"/>
        <w:rPr>
          <w:rFonts w:ascii="Courier New" w:hAnsi="Courier New" w:cs="Courier New"/>
          <w:sz w:val="28"/>
          <w:lang w:val="es-NI"/>
        </w:rPr>
      </w:pPr>
    </w:p>
    <w:p w:rsidR="00687AF5" w:rsidRPr="00ED288D" w:rsidRDefault="00687AF5" w:rsidP="00DA43B8">
      <w:pPr>
        <w:widowControl/>
        <w:contextualSpacing/>
        <w:jc w:val="both"/>
        <w:rPr>
          <w:rFonts w:ascii="Courier New" w:hAnsi="Courier New" w:cs="Courier New"/>
          <w:sz w:val="28"/>
          <w:lang w:val="es-NI"/>
        </w:rPr>
      </w:pPr>
    </w:p>
    <w:p w:rsidR="00DA43B8" w:rsidRPr="00ED288D" w:rsidRDefault="00DA43B8" w:rsidP="00DA43B8">
      <w:pPr>
        <w:widowControl/>
        <w:jc w:val="both"/>
        <w:rPr>
          <w:rFonts w:ascii="Courier New" w:eastAsia="Calibri" w:hAnsi="Courier New" w:cs="Courier New"/>
          <w:b/>
          <w:sz w:val="28"/>
          <w:szCs w:val="28"/>
          <w:lang w:val="es-NI"/>
        </w:rPr>
      </w:pPr>
      <w:r w:rsidRPr="00ED288D">
        <w:rPr>
          <w:rFonts w:ascii="Courier New" w:eastAsia="Calibri" w:hAnsi="Courier New" w:cs="Courier New"/>
          <w:b/>
          <w:sz w:val="28"/>
          <w:szCs w:val="28"/>
          <w:lang w:val="es-NI"/>
        </w:rPr>
        <w:lastRenderedPageBreak/>
        <w:t>PROGRAMA DE MICROCRÉDITO USURA CERO</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El Programa de Microcrédito Usura Cero, dirigido a m</w:t>
      </w:r>
      <w:r w:rsidRPr="00ED288D">
        <w:rPr>
          <w:rFonts w:ascii="Courier New" w:hAnsi="Courier New" w:cs="Courier New"/>
          <w:sz w:val="28"/>
          <w:lang w:val="es-NI"/>
        </w:rPr>
        <w:t>u</w:t>
      </w:r>
      <w:r w:rsidRPr="00ED288D">
        <w:rPr>
          <w:rFonts w:ascii="Courier New" w:hAnsi="Courier New" w:cs="Courier New"/>
          <w:sz w:val="28"/>
          <w:lang w:val="es-NI"/>
        </w:rPr>
        <w:t>jeres trabajadoras</w:t>
      </w:r>
      <w:r>
        <w:rPr>
          <w:rFonts w:ascii="Courier New" w:hAnsi="Courier New" w:cs="Courier New"/>
          <w:sz w:val="28"/>
          <w:lang w:val="es-NI"/>
        </w:rPr>
        <w:t>,</w:t>
      </w:r>
      <w:r w:rsidRPr="00ED288D">
        <w:rPr>
          <w:rFonts w:ascii="Courier New" w:hAnsi="Courier New" w:cs="Courier New"/>
          <w:sz w:val="28"/>
          <w:lang w:val="es-NI"/>
        </w:rPr>
        <w:t xml:space="preserve"> </w:t>
      </w:r>
      <w:r>
        <w:rPr>
          <w:rFonts w:ascii="Courier New" w:hAnsi="Courier New" w:cs="Courier New"/>
          <w:sz w:val="28"/>
          <w:lang w:val="es-NI"/>
        </w:rPr>
        <w:t>tiene</w:t>
      </w:r>
      <w:r w:rsidRPr="00ED288D">
        <w:rPr>
          <w:rFonts w:ascii="Courier New" w:hAnsi="Courier New" w:cs="Courier New"/>
          <w:sz w:val="28"/>
          <w:lang w:val="es-NI"/>
        </w:rPr>
        <w:t xml:space="preserve"> el objetivo de mejorar sus emprendimientos para incrementar las capacidades de sus pequeños negocios. El crédito se otorga a una tasa de interés justa de 5% anual sobre saldos.</w:t>
      </w:r>
    </w:p>
    <w:p w:rsidR="00DA43B8" w:rsidRPr="00ED288D" w:rsidRDefault="00DA43B8" w:rsidP="00DA43B8">
      <w:pPr>
        <w:widowControl/>
        <w:contextualSpacing/>
        <w:jc w:val="both"/>
        <w:rPr>
          <w:rFonts w:ascii="Courier New" w:hAnsi="Courier New" w:cs="Courier New"/>
          <w:sz w:val="28"/>
          <w:lang w:val="es-NI"/>
        </w:rPr>
      </w:pPr>
    </w:p>
    <w:p w:rsidR="00DA43B8"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En 2015 el programa tuvo cobertura en 144 municipios, beneficiando 70,720 socias con un monto de crédito</w:t>
      </w:r>
      <w:r>
        <w:rPr>
          <w:rFonts w:ascii="Courier New" w:hAnsi="Courier New" w:cs="Courier New"/>
          <w:sz w:val="28"/>
          <w:lang w:val="es-NI"/>
        </w:rPr>
        <w:t>s</w:t>
      </w:r>
      <w:r w:rsidRPr="00ED288D">
        <w:rPr>
          <w:rFonts w:ascii="Courier New" w:hAnsi="Courier New" w:cs="Courier New"/>
          <w:sz w:val="28"/>
          <w:lang w:val="es-NI"/>
        </w:rPr>
        <w:t xml:space="preserve"> </w:t>
      </w:r>
      <w:r>
        <w:rPr>
          <w:rFonts w:ascii="Courier New" w:hAnsi="Courier New" w:cs="Courier New"/>
          <w:sz w:val="28"/>
          <w:lang w:val="es-NI"/>
        </w:rPr>
        <w:t xml:space="preserve">de </w:t>
      </w:r>
      <w:r w:rsidRPr="00ED288D">
        <w:rPr>
          <w:rFonts w:ascii="Courier New" w:hAnsi="Courier New" w:cs="Courier New"/>
          <w:sz w:val="28"/>
          <w:lang w:val="es-NI"/>
        </w:rPr>
        <w:t>C$455.4 millones.</w:t>
      </w:r>
    </w:p>
    <w:p w:rsidR="00687AF5" w:rsidRPr="00ED288D" w:rsidRDefault="00687AF5" w:rsidP="00DA43B8">
      <w:pPr>
        <w:widowControl/>
        <w:contextualSpacing/>
        <w:jc w:val="both"/>
        <w:rPr>
          <w:rFonts w:ascii="Courier New" w:hAnsi="Courier New" w:cs="Courier New"/>
          <w:sz w:val="28"/>
          <w:lang w:val="es-NI"/>
        </w:rPr>
      </w:pPr>
    </w:p>
    <w:p w:rsidR="00DA43B8" w:rsidRPr="00E17756" w:rsidRDefault="00DA43B8" w:rsidP="00E17756">
      <w:pPr>
        <w:widowControl/>
        <w:jc w:val="both"/>
        <w:rPr>
          <w:rFonts w:ascii="Courier New" w:eastAsia="Calibri" w:hAnsi="Courier New" w:cs="Courier New"/>
          <w:b/>
          <w:sz w:val="28"/>
          <w:szCs w:val="28"/>
          <w:lang w:val="es-NI"/>
        </w:rPr>
      </w:pPr>
      <w:bookmarkStart w:id="20" w:name="_Toc441697324"/>
      <w:r w:rsidRPr="00E17756">
        <w:rPr>
          <w:rFonts w:ascii="Courier New" w:eastAsia="Calibri" w:hAnsi="Courier New" w:cs="Courier New"/>
          <w:b/>
          <w:sz w:val="28"/>
          <w:szCs w:val="28"/>
          <w:lang w:val="es-NI"/>
        </w:rPr>
        <w:t>FINANCIAMIENTO Y CAPACITACIÓN PARA MICRO Y PEQUEÑA PR</w:t>
      </w:r>
      <w:r w:rsidRPr="00E17756">
        <w:rPr>
          <w:rFonts w:ascii="Courier New" w:eastAsia="Calibri" w:hAnsi="Courier New" w:cs="Courier New"/>
          <w:b/>
          <w:sz w:val="28"/>
          <w:szCs w:val="28"/>
          <w:lang w:val="es-NI"/>
        </w:rPr>
        <w:t>O</w:t>
      </w:r>
      <w:r w:rsidRPr="00E17756">
        <w:rPr>
          <w:rFonts w:ascii="Courier New" w:eastAsia="Calibri" w:hAnsi="Courier New" w:cs="Courier New"/>
          <w:b/>
          <w:sz w:val="28"/>
          <w:szCs w:val="28"/>
          <w:lang w:val="es-NI"/>
        </w:rPr>
        <w:t>DUCCIÓN AGROPECUARIA</w:t>
      </w:r>
      <w:bookmarkEnd w:id="20"/>
    </w:p>
    <w:p w:rsidR="00DA43B8" w:rsidRPr="00D81119" w:rsidRDefault="00DA43B8" w:rsidP="00DA43B8">
      <w:pPr>
        <w:widowControl/>
        <w:contextualSpacing/>
        <w:jc w:val="both"/>
        <w:rPr>
          <w:rFonts w:ascii="Courier New" w:hAnsi="Courier New" w:cs="Courier New"/>
          <w:sz w:val="32"/>
          <w:szCs w:val="32"/>
          <w:lang w:val="es-NI"/>
        </w:rPr>
      </w:pPr>
    </w:p>
    <w:p w:rsidR="00A44CA5"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En apoyo a las actividades productivas, </w:t>
      </w:r>
      <w:r>
        <w:rPr>
          <w:rFonts w:ascii="Courier New" w:hAnsi="Courier New" w:cs="Courier New"/>
          <w:sz w:val="28"/>
          <w:lang w:val="es-NI"/>
        </w:rPr>
        <w:t>según datos preliminares</w:t>
      </w:r>
      <w:r w:rsidR="00A44CA5">
        <w:rPr>
          <w:rFonts w:ascii="Courier New" w:hAnsi="Courier New" w:cs="Courier New"/>
          <w:sz w:val="28"/>
          <w:lang w:val="es-NI"/>
        </w:rPr>
        <w:t xml:space="preserve"> a octubre 2015</w:t>
      </w:r>
      <w:r>
        <w:rPr>
          <w:rFonts w:ascii="Courier New" w:hAnsi="Courier New" w:cs="Courier New"/>
          <w:sz w:val="28"/>
          <w:lang w:val="es-NI"/>
        </w:rPr>
        <w:t xml:space="preserve">, </w:t>
      </w:r>
      <w:r w:rsidR="00A44CA5" w:rsidRPr="00634898">
        <w:rPr>
          <w:rFonts w:ascii="Courier New" w:hAnsi="Courier New" w:cs="Courier New"/>
          <w:sz w:val="28"/>
          <w:lang w:val="es-NI"/>
        </w:rPr>
        <w:t>desde el Banco de Fomento a la Producción y Bancos del Sistema Financiero Privado (BAC, LAFISE, BANPRO)</w:t>
      </w:r>
      <w:r w:rsidR="00A44CA5">
        <w:rPr>
          <w:rFonts w:ascii="Courier New" w:hAnsi="Courier New" w:cs="Courier New"/>
          <w:sz w:val="28"/>
          <w:lang w:val="es-NI"/>
        </w:rPr>
        <w:t xml:space="preserve">, </w:t>
      </w:r>
      <w:r>
        <w:rPr>
          <w:rFonts w:ascii="Courier New" w:hAnsi="Courier New" w:cs="Courier New"/>
          <w:sz w:val="28"/>
          <w:lang w:val="es-NI"/>
        </w:rPr>
        <w:t xml:space="preserve">se logró </w:t>
      </w:r>
      <w:r w:rsidRPr="00ED288D">
        <w:rPr>
          <w:rFonts w:ascii="Courier New" w:hAnsi="Courier New" w:cs="Courier New"/>
          <w:sz w:val="28"/>
          <w:lang w:val="es-NI"/>
        </w:rPr>
        <w:t xml:space="preserve">una colocación </w:t>
      </w:r>
      <w:r w:rsidR="00A44CA5">
        <w:rPr>
          <w:rFonts w:ascii="Courier New" w:hAnsi="Courier New" w:cs="Courier New"/>
          <w:sz w:val="28"/>
          <w:lang w:val="es-NI"/>
        </w:rPr>
        <w:t xml:space="preserve">neta </w:t>
      </w:r>
      <w:r>
        <w:rPr>
          <w:rFonts w:ascii="Courier New" w:hAnsi="Courier New" w:cs="Courier New"/>
          <w:sz w:val="28"/>
          <w:lang w:val="es-NI"/>
        </w:rPr>
        <w:t xml:space="preserve">de </w:t>
      </w:r>
      <w:r w:rsidRPr="00ED288D">
        <w:rPr>
          <w:rFonts w:ascii="Courier New" w:hAnsi="Courier New" w:cs="Courier New"/>
          <w:sz w:val="28"/>
          <w:lang w:val="es-NI"/>
        </w:rPr>
        <w:t xml:space="preserve">créditos </w:t>
      </w:r>
      <w:r w:rsidR="00A44CA5">
        <w:rPr>
          <w:rFonts w:ascii="Courier New" w:hAnsi="Courier New" w:cs="Courier New"/>
          <w:sz w:val="28"/>
          <w:lang w:val="es-NI"/>
        </w:rPr>
        <w:t>por</w:t>
      </w:r>
      <w:r>
        <w:rPr>
          <w:rFonts w:ascii="Courier New" w:hAnsi="Courier New" w:cs="Courier New"/>
          <w:sz w:val="28"/>
          <w:lang w:val="es-NI"/>
        </w:rPr>
        <w:t xml:space="preserve"> </w:t>
      </w:r>
      <w:r w:rsidRPr="00634898">
        <w:rPr>
          <w:rFonts w:ascii="Courier New" w:hAnsi="Courier New" w:cs="Courier New"/>
          <w:sz w:val="28"/>
          <w:lang w:val="es-NI"/>
        </w:rPr>
        <w:t xml:space="preserve">US $208.5 </w:t>
      </w:r>
      <w:r>
        <w:rPr>
          <w:rFonts w:ascii="Courier New" w:hAnsi="Courier New" w:cs="Courier New"/>
          <w:sz w:val="28"/>
          <w:lang w:val="es-NI"/>
        </w:rPr>
        <w:t>millones</w:t>
      </w:r>
      <w:r w:rsidR="00A80C44">
        <w:rPr>
          <w:rFonts w:ascii="Courier New" w:hAnsi="Courier New" w:cs="Courier New"/>
          <w:sz w:val="28"/>
          <w:lang w:val="es-NI"/>
        </w:rPr>
        <w:t>,</w:t>
      </w:r>
      <w:r w:rsidR="00A44CA5">
        <w:rPr>
          <w:rFonts w:ascii="Courier New" w:hAnsi="Courier New" w:cs="Courier New"/>
          <w:sz w:val="28"/>
          <w:lang w:val="es-NI"/>
        </w:rPr>
        <w:t xml:space="preserve"> desglosados en:</w:t>
      </w:r>
    </w:p>
    <w:p w:rsidR="00A44CA5" w:rsidRDefault="00A44CA5" w:rsidP="00DA43B8">
      <w:pPr>
        <w:widowControl/>
        <w:contextualSpacing/>
        <w:jc w:val="both"/>
        <w:rPr>
          <w:rFonts w:ascii="Courier New" w:hAnsi="Courier New" w:cs="Courier New"/>
          <w:sz w:val="28"/>
          <w:lang w:val="es-NI"/>
        </w:rPr>
      </w:pPr>
    </w:p>
    <w:p w:rsidR="00DA43B8" w:rsidRPr="00A44CA5" w:rsidRDefault="00A44CA5" w:rsidP="008511E1">
      <w:pPr>
        <w:pStyle w:val="Prrafodelista"/>
        <w:widowControl/>
        <w:numPr>
          <w:ilvl w:val="0"/>
          <w:numId w:val="38"/>
        </w:numPr>
        <w:contextualSpacing/>
        <w:jc w:val="both"/>
        <w:rPr>
          <w:rFonts w:ascii="Courier New" w:hAnsi="Courier New" w:cs="Courier New"/>
          <w:sz w:val="28"/>
          <w:lang w:val="es-NI"/>
        </w:rPr>
      </w:pPr>
      <w:r w:rsidRPr="00A44CA5">
        <w:rPr>
          <w:rFonts w:ascii="Courier New" w:hAnsi="Courier New" w:cs="Courier New"/>
          <w:sz w:val="28"/>
          <w:lang w:val="es-NI"/>
        </w:rPr>
        <w:t>US</w:t>
      </w:r>
      <w:r>
        <w:rPr>
          <w:rFonts w:ascii="Courier New" w:hAnsi="Courier New" w:cs="Courier New"/>
          <w:sz w:val="28"/>
          <w:lang w:val="es-NI"/>
        </w:rPr>
        <w:t xml:space="preserve"> </w:t>
      </w:r>
      <w:r w:rsidRPr="00A44CA5">
        <w:rPr>
          <w:rFonts w:ascii="Courier New" w:hAnsi="Courier New" w:cs="Courier New"/>
          <w:sz w:val="28"/>
          <w:lang w:val="es-NI"/>
        </w:rPr>
        <w:t xml:space="preserve">$93.8 millones </w:t>
      </w:r>
      <w:r>
        <w:rPr>
          <w:rFonts w:ascii="Courier New" w:hAnsi="Courier New" w:cs="Courier New"/>
          <w:sz w:val="28"/>
          <w:lang w:val="es-NI"/>
        </w:rPr>
        <w:t>en apoyo al sector agropecuario</w:t>
      </w:r>
      <w:r w:rsidRPr="00A44CA5">
        <w:rPr>
          <w:rFonts w:ascii="Courier New" w:hAnsi="Courier New" w:cs="Courier New"/>
          <w:sz w:val="28"/>
          <w:lang w:val="es-NI"/>
        </w:rPr>
        <w:t>. En comparación al monto desembolsado en igual período del año</w:t>
      </w:r>
      <w:r w:rsidR="00A80C44">
        <w:rPr>
          <w:rFonts w:ascii="Courier New" w:hAnsi="Courier New" w:cs="Courier New"/>
          <w:sz w:val="28"/>
          <w:lang w:val="es-NI"/>
        </w:rPr>
        <w:t xml:space="preserve"> 2014</w:t>
      </w:r>
      <w:r w:rsidRPr="00A44CA5">
        <w:rPr>
          <w:rFonts w:ascii="Courier New" w:hAnsi="Courier New" w:cs="Courier New"/>
          <w:sz w:val="28"/>
          <w:lang w:val="es-NI"/>
        </w:rPr>
        <w:t>, otorgamos US</w:t>
      </w:r>
      <w:r w:rsidR="00A80C44">
        <w:rPr>
          <w:rFonts w:ascii="Courier New" w:hAnsi="Courier New" w:cs="Courier New"/>
          <w:sz w:val="28"/>
          <w:lang w:val="es-NI"/>
        </w:rPr>
        <w:t xml:space="preserve"> </w:t>
      </w:r>
      <w:r w:rsidRPr="00A44CA5">
        <w:rPr>
          <w:rFonts w:ascii="Courier New" w:hAnsi="Courier New" w:cs="Courier New"/>
          <w:sz w:val="28"/>
          <w:lang w:val="es-NI"/>
        </w:rPr>
        <w:t xml:space="preserve">$27.7 millones adicionales en crédito, </w:t>
      </w:r>
      <w:r w:rsidR="00A80C44">
        <w:rPr>
          <w:rFonts w:ascii="Courier New" w:hAnsi="Courier New" w:cs="Courier New"/>
          <w:sz w:val="28"/>
          <w:lang w:val="es-NI"/>
        </w:rPr>
        <w:t xml:space="preserve">para </w:t>
      </w:r>
      <w:r w:rsidRPr="00A44CA5">
        <w:rPr>
          <w:rFonts w:ascii="Courier New" w:hAnsi="Courier New" w:cs="Courier New"/>
          <w:sz w:val="28"/>
          <w:lang w:val="es-NI"/>
        </w:rPr>
        <w:t>un</w:t>
      </w:r>
      <w:r w:rsidR="00244170">
        <w:rPr>
          <w:rFonts w:ascii="Courier New" w:hAnsi="Courier New" w:cs="Courier New"/>
          <w:sz w:val="28"/>
          <w:lang w:val="es-NI"/>
        </w:rPr>
        <w:t xml:space="preserve"> incremento de</w:t>
      </w:r>
      <w:r w:rsidR="00A80C44">
        <w:rPr>
          <w:rFonts w:ascii="Courier New" w:hAnsi="Courier New" w:cs="Courier New"/>
          <w:sz w:val="28"/>
          <w:lang w:val="es-NI"/>
        </w:rPr>
        <w:t xml:space="preserve"> 41.9%.</w:t>
      </w:r>
    </w:p>
    <w:p w:rsidR="00A44CA5" w:rsidRDefault="00A44CA5" w:rsidP="00DA43B8">
      <w:pPr>
        <w:widowControl/>
        <w:contextualSpacing/>
        <w:jc w:val="both"/>
        <w:rPr>
          <w:rFonts w:ascii="Courier New" w:hAnsi="Courier New" w:cs="Courier New"/>
          <w:sz w:val="28"/>
          <w:lang w:val="es-NI"/>
        </w:rPr>
      </w:pPr>
    </w:p>
    <w:p w:rsidR="00A44CA5" w:rsidRPr="00A44CA5" w:rsidRDefault="00A44CA5" w:rsidP="008511E1">
      <w:pPr>
        <w:pStyle w:val="Prrafodelista"/>
        <w:widowControl/>
        <w:numPr>
          <w:ilvl w:val="0"/>
          <w:numId w:val="38"/>
        </w:numPr>
        <w:contextualSpacing/>
        <w:jc w:val="both"/>
        <w:rPr>
          <w:rFonts w:ascii="Courier New" w:hAnsi="Courier New" w:cs="Courier New"/>
          <w:sz w:val="28"/>
          <w:lang w:val="es-MX"/>
        </w:rPr>
      </w:pPr>
      <w:r w:rsidRPr="00A44CA5">
        <w:rPr>
          <w:rFonts w:ascii="Courier New" w:hAnsi="Courier New" w:cs="Courier New"/>
          <w:sz w:val="28"/>
          <w:lang w:val="es-MX"/>
        </w:rPr>
        <w:t>US</w:t>
      </w:r>
      <w:r>
        <w:rPr>
          <w:rFonts w:ascii="Courier New" w:hAnsi="Courier New" w:cs="Courier New"/>
          <w:sz w:val="28"/>
          <w:lang w:val="es-MX"/>
        </w:rPr>
        <w:t xml:space="preserve"> </w:t>
      </w:r>
      <w:r w:rsidRPr="00A44CA5">
        <w:rPr>
          <w:rFonts w:ascii="Courier New" w:hAnsi="Courier New" w:cs="Courier New"/>
          <w:sz w:val="28"/>
          <w:lang w:val="es-MX"/>
        </w:rPr>
        <w:t xml:space="preserve">$114.7 millones </w:t>
      </w:r>
      <w:r>
        <w:rPr>
          <w:rFonts w:ascii="Courier New" w:hAnsi="Courier New" w:cs="Courier New"/>
          <w:sz w:val="28"/>
          <w:lang w:val="es-MX"/>
        </w:rPr>
        <w:t xml:space="preserve">en apoyo al </w:t>
      </w:r>
      <w:r w:rsidRPr="00A44CA5">
        <w:rPr>
          <w:rFonts w:ascii="Courier New" w:hAnsi="Courier New" w:cs="Courier New"/>
          <w:sz w:val="28"/>
          <w:lang w:val="es-MX"/>
        </w:rPr>
        <w:t xml:space="preserve">sector industrial. En comparación al monto desembolsado en igual período del año 2014, </w:t>
      </w:r>
      <w:r w:rsidR="00A80C44">
        <w:rPr>
          <w:rFonts w:ascii="Courier New" w:hAnsi="Courier New" w:cs="Courier New"/>
          <w:sz w:val="28"/>
          <w:lang w:val="es-MX"/>
        </w:rPr>
        <w:t xml:space="preserve">se otorgaron </w:t>
      </w:r>
      <w:r w:rsidRPr="00A44CA5">
        <w:rPr>
          <w:rFonts w:ascii="Courier New" w:hAnsi="Courier New" w:cs="Courier New"/>
          <w:sz w:val="28"/>
          <w:lang w:val="es-MX"/>
        </w:rPr>
        <w:t>US</w:t>
      </w:r>
      <w:r w:rsidR="00A80C44">
        <w:rPr>
          <w:rFonts w:ascii="Courier New" w:hAnsi="Courier New" w:cs="Courier New"/>
          <w:sz w:val="28"/>
          <w:lang w:val="es-MX"/>
        </w:rPr>
        <w:t xml:space="preserve"> </w:t>
      </w:r>
      <w:r w:rsidRPr="00A44CA5">
        <w:rPr>
          <w:rFonts w:ascii="Courier New" w:hAnsi="Courier New" w:cs="Courier New"/>
          <w:sz w:val="28"/>
          <w:lang w:val="es-MX"/>
        </w:rPr>
        <w:t xml:space="preserve">$41.6 millones </w:t>
      </w:r>
      <w:r w:rsidR="00A80C44">
        <w:rPr>
          <w:rFonts w:ascii="Courier New" w:hAnsi="Courier New" w:cs="Courier New"/>
          <w:sz w:val="28"/>
          <w:lang w:val="es-MX"/>
        </w:rPr>
        <w:t>adici</w:t>
      </w:r>
      <w:r w:rsidR="00A80C44">
        <w:rPr>
          <w:rFonts w:ascii="Courier New" w:hAnsi="Courier New" w:cs="Courier New"/>
          <w:sz w:val="28"/>
          <w:lang w:val="es-MX"/>
        </w:rPr>
        <w:t>o</w:t>
      </w:r>
      <w:r w:rsidR="00A80C44">
        <w:rPr>
          <w:rFonts w:ascii="Courier New" w:hAnsi="Courier New" w:cs="Courier New"/>
          <w:sz w:val="28"/>
          <w:lang w:val="es-MX"/>
        </w:rPr>
        <w:t>nales, para un</w:t>
      </w:r>
      <w:r w:rsidR="00244170">
        <w:rPr>
          <w:rFonts w:ascii="Courier New" w:hAnsi="Courier New" w:cs="Courier New"/>
          <w:sz w:val="28"/>
          <w:lang w:val="es-MX"/>
        </w:rPr>
        <w:t>a</w:t>
      </w:r>
      <w:r w:rsidR="00A80C44">
        <w:rPr>
          <w:rFonts w:ascii="Courier New" w:hAnsi="Courier New" w:cs="Courier New"/>
          <w:sz w:val="28"/>
          <w:lang w:val="es-MX"/>
        </w:rPr>
        <w:t xml:space="preserve"> </w:t>
      </w:r>
      <w:r w:rsidR="00244170">
        <w:rPr>
          <w:rFonts w:ascii="Courier New" w:hAnsi="Courier New" w:cs="Courier New"/>
          <w:sz w:val="28"/>
          <w:lang w:val="es-MX"/>
        </w:rPr>
        <w:t>incremento</w:t>
      </w:r>
      <w:r w:rsidR="00A80C44">
        <w:rPr>
          <w:rFonts w:ascii="Courier New" w:hAnsi="Courier New" w:cs="Courier New"/>
          <w:sz w:val="28"/>
          <w:lang w:val="es-MX"/>
        </w:rPr>
        <w:t xml:space="preserve"> de 56.9%</w:t>
      </w:r>
      <w:r w:rsidRPr="00A44CA5">
        <w:rPr>
          <w:rFonts w:ascii="Courier New" w:hAnsi="Courier New" w:cs="Courier New"/>
          <w:sz w:val="28"/>
          <w:lang w:val="es-MX"/>
        </w:rPr>
        <w:t>.</w:t>
      </w:r>
    </w:p>
    <w:p w:rsidR="00C20CE4" w:rsidRDefault="00C20CE4" w:rsidP="00DA43B8">
      <w:pPr>
        <w:widowControl/>
        <w:contextualSpacing/>
        <w:jc w:val="both"/>
        <w:rPr>
          <w:rFonts w:ascii="Courier New" w:hAnsi="Courier New" w:cs="Courier New"/>
          <w:sz w:val="28"/>
          <w:lang w:val="es-NI"/>
        </w:rPr>
      </w:pPr>
    </w:p>
    <w:p w:rsidR="00687AF5" w:rsidRDefault="00687AF5">
      <w:pPr>
        <w:rPr>
          <w:rFonts w:ascii="Courier New" w:hAnsi="Courier New" w:cs="Courier New"/>
          <w:b/>
          <w:sz w:val="28"/>
          <w:szCs w:val="28"/>
          <w:lang w:val="es-NI"/>
        </w:rPr>
      </w:pPr>
      <w:r>
        <w:rPr>
          <w:rFonts w:ascii="Courier New" w:hAnsi="Courier New" w:cs="Courier New"/>
          <w:b/>
          <w:sz w:val="28"/>
          <w:szCs w:val="28"/>
          <w:lang w:val="es-NI"/>
        </w:rPr>
        <w:br w:type="page"/>
      </w:r>
    </w:p>
    <w:p w:rsidR="00DA43B8" w:rsidRPr="00E17756" w:rsidRDefault="00DA43B8" w:rsidP="00DA43B8">
      <w:pPr>
        <w:widowControl/>
        <w:jc w:val="both"/>
        <w:rPr>
          <w:rFonts w:ascii="Courier New" w:hAnsi="Courier New" w:cs="Courier New"/>
          <w:sz w:val="28"/>
          <w:szCs w:val="28"/>
          <w:lang w:val="es-NI"/>
        </w:rPr>
      </w:pPr>
      <w:r w:rsidRPr="00E17756">
        <w:rPr>
          <w:rFonts w:ascii="Courier New" w:hAnsi="Courier New" w:cs="Courier New"/>
          <w:sz w:val="28"/>
          <w:szCs w:val="28"/>
          <w:lang w:val="es-NI"/>
        </w:rPr>
        <w:lastRenderedPageBreak/>
        <w:t>PROGRAMAS CRISSOL</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Una prioridad del gobierno, realizada a través de los programas CRISSOL, es acompañar a los pequeños y medi</w:t>
      </w:r>
      <w:r w:rsidRPr="00ED288D">
        <w:rPr>
          <w:rFonts w:ascii="Courier New" w:hAnsi="Courier New" w:cs="Courier New"/>
          <w:sz w:val="28"/>
          <w:lang w:val="es-NI"/>
        </w:rPr>
        <w:t>a</w:t>
      </w:r>
      <w:r w:rsidRPr="00ED288D">
        <w:rPr>
          <w:rFonts w:ascii="Courier New" w:hAnsi="Courier New" w:cs="Courier New"/>
          <w:sz w:val="28"/>
          <w:lang w:val="es-NI"/>
        </w:rPr>
        <w:t>nos productores en la organización de grupos solidarios para que logren financiamiento</w:t>
      </w:r>
      <w:r>
        <w:rPr>
          <w:rFonts w:ascii="Courier New" w:hAnsi="Courier New" w:cs="Courier New"/>
          <w:sz w:val="28"/>
          <w:lang w:val="es-NI"/>
        </w:rPr>
        <w:t>s para</w:t>
      </w:r>
      <w:r w:rsidRPr="00ED288D">
        <w:rPr>
          <w:rFonts w:ascii="Courier New" w:hAnsi="Courier New" w:cs="Courier New"/>
          <w:sz w:val="28"/>
          <w:lang w:val="es-NI"/>
        </w:rPr>
        <w:t xml:space="preserve"> la producción de ali</w:t>
      </w:r>
      <w:r>
        <w:rPr>
          <w:rFonts w:ascii="Courier New" w:hAnsi="Courier New" w:cs="Courier New"/>
          <w:sz w:val="28"/>
          <w:lang w:val="es-NI"/>
        </w:rPr>
        <w:t>mentos,</w:t>
      </w:r>
      <w:r w:rsidRPr="00ED288D">
        <w:rPr>
          <w:rFonts w:ascii="Courier New" w:hAnsi="Courier New" w:cs="Courier New"/>
          <w:sz w:val="28"/>
          <w:lang w:val="es-NI"/>
        </w:rPr>
        <w:t xml:space="preserve"> y </w:t>
      </w:r>
      <w:r>
        <w:rPr>
          <w:rFonts w:ascii="Courier New" w:hAnsi="Courier New" w:cs="Courier New"/>
          <w:sz w:val="28"/>
          <w:lang w:val="es-NI"/>
        </w:rPr>
        <w:t xml:space="preserve">para </w:t>
      </w:r>
      <w:r w:rsidRPr="00ED288D">
        <w:rPr>
          <w:rFonts w:ascii="Courier New" w:hAnsi="Courier New" w:cs="Courier New"/>
          <w:sz w:val="28"/>
          <w:lang w:val="es-NI"/>
        </w:rPr>
        <w:t>mejoramiento de la productividad y calidad de sus productos.</w:t>
      </w:r>
    </w:p>
    <w:p w:rsidR="00DA43B8" w:rsidRPr="00ED288D" w:rsidRDefault="00DA43B8" w:rsidP="00DA43B8">
      <w:pPr>
        <w:widowControl/>
        <w:contextualSpacing/>
        <w:jc w:val="both"/>
        <w:rPr>
          <w:rFonts w:ascii="Courier New" w:hAnsi="Courier New" w:cs="Courier New"/>
          <w:sz w:val="28"/>
          <w:lang w:val="es-NI"/>
        </w:rPr>
      </w:pPr>
    </w:p>
    <w:p w:rsidR="00DA43B8" w:rsidRPr="003A791A" w:rsidRDefault="00DA43B8" w:rsidP="00DA43B8">
      <w:pPr>
        <w:widowControl/>
        <w:jc w:val="both"/>
        <w:rPr>
          <w:rFonts w:ascii="Courier New" w:hAnsi="Courier New" w:cs="Courier New"/>
          <w:sz w:val="28"/>
          <w:szCs w:val="28"/>
          <w:lang w:val="es-NI"/>
        </w:rPr>
      </w:pPr>
      <w:r w:rsidRPr="003A791A">
        <w:rPr>
          <w:rFonts w:ascii="Courier New" w:hAnsi="Courier New" w:cs="Courier New"/>
          <w:sz w:val="28"/>
          <w:szCs w:val="28"/>
          <w:lang w:val="es-NI"/>
        </w:rPr>
        <w:t>CRISSOL GRANOS BÁSICOS</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Con el Programa CRISSOL Granos Básicos contribuimos con el sector productivo más pobre y más pequeño del país, que son los productores de granos básicos; apoyándoles a crear las condiciones para que puedan acceder a cr</w:t>
      </w:r>
      <w:r w:rsidRPr="00ED288D">
        <w:rPr>
          <w:rFonts w:ascii="Courier New" w:hAnsi="Courier New" w:cs="Courier New"/>
          <w:sz w:val="28"/>
          <w:lang w:val="es-NI"/>
        </w:rPr>
        <w:t>é</w:t>
      </w:r>
      <w:r w:rsidRPr="00ED288D">
        <w:rPr>
          <w:rFonts w:ascii="Courier New" w:hAnsi="Courier New" w:cs="Courier New"/>
          <w:sz w:val="28"/>
          <w:lang w:val="es-NI"/>
        </w:rPr>
        <w:t>dito, t</w:t>
      </w:r>
      <w:r>
        <w:rPr>
          <w:rFonts w:ascii="Courier New" w:hAnsi="Courier New" w:cs="Courier New"/>
          <w:sz w:val="28"/>
          <w:lang w:val="es-NI"/>
        </w:rPr>
        <w:t>ecnologías (principalmente semi</w:t>
      </w:r>
      <w:r w:rsidRPr="00ED288D">
        <w:rPr>
          <w:rFonts w:ascii="Courier New" w:hAnsi="Courier New" w:cs="Courier New"/>
          <w:sz w:val="28"/>
          <w:lang w:val="es-NI"/>
        </w:rPr>
        <w:t>lla de calidad), y capital de trabajo para producir granos básicos para</w:t>
      </w:r>
      <w:r>
        <w:rPr>
          <w:rFonts w:ascii="Courier New" w:hAnsi="Courier New" w:cs="Courier New"/>
          <w:sz w:val="28"/>
          <w:lang w:val="es-NI"/>
        </w:rPr>
        <w:t xml:space="preserve"> el autoconsumo y la comerciali</w:t>
      </w:r>
      <w:r w:rsidRPr="00ED288D">
        <w:rPr>
          <w:rFonts w:ascii="Courier New" w:hAnsi="Courier New" w:cs="Courier New"/>
          <w:sz w:val="28"/>
          <w:lang w:val="es-NI"/>
        </w:rPr>
        <w:t>zación a nivel local.</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En el 2015, habilitar</w:t>
      </w:r>
      <w:r>
        <w:rPr>
          <w:rFonts w:ascii="Courier New" w:hAnsi="Courier New" w:cs="Courier New"/>
          <w:sz w:val="28"/>
          <w:lang w:val="es-NI"/>
        </w:rPr>
        <w:t>on</w:t>
      </w:r>
      <w:r w:rsidRPr="00ED288D">
        <w:rPr>
          <w:rFonts w:ascii="Courier New" w:hAnsi="Courier New" w:cs="Courier New"/>
          <w:sz w:val="28"/>
          <w:lang w:val="es-NI"/>
        </w:rPr>
        <w:t xml:space="preserve"> con créditos solidarios 15,365 protagonistas (4,242 mujeres y 11,123 hombres), de los cuales el 28% son mujeres y 72% varones, organizados en 12 cooperativas y 1,930 grupos solidarios, de los d</w:t>
      </w:r>
      <w:r w:rsidRPr="00ED288D">
        <w:rPr>
          <w:rFonts w:ascii="Courier New" w:hAnsi="Courier New" w:cs="Courier New"/>
          <w:sz w:val="28"/>
          <w:lang w:val="es-NI"/>
        </w:rPr>
        <w:t>e</w:t>
      </w:r>
      <w:r w:rsidRPr="00ED288D">
        <w:rPr>
          <w:rFonts w:ascii="Courier New" w:hAnsi="Courier New" w:cs="Courier New"/>
          <w:sz w:val="28"/>
          <w:lang w:val="es-NI"/>
        </w:rPr>
        <w:t>partamentos de: Boaco, Carazo, Chinandega, Chontales, Jinotega, León, Managua, Nueva Segovia, Matagalpa, R</w:t>
      </w:r>
      <w:r w:rsidRPr="00ED288D">
        <w:rPr>
          <w:rFonts w:ascii="Courier New" w:hAnsi="Courier New" w:cs="Courier New"/>
          <w:sz w:val="28"/>
          <w:lang w:val="es-NI"/>
        </w:rPr>
        <w:t>i</w:t>
      </w:r>
      <w:r w:rsidRPr="00ED288D">
        <w:rPr>
          <w:rFonts w:ascii="Courier New" w:hAnsi="Courier New" w:cs="Courier New"/>
          <w:sz w:val="28"/>
          <w:lang w:val="es-NI"/>
        </w:rPr>
        <w:t>vas, Madriz, Masaya, Granada, Estelí y Río San Juan; y en Zelaya Central, Las Minas y las Regiones Autónomas de la Costa Caribe Norte y Sur.</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El monto global habilitado fue de C$182</w:t>
      </w:r>
      <w:r>
        <w:rPr>
          <w:rFonts w:ascii="Courier New" w:hAnsi="Courier New" w:cs="Courier New"/>
          <w:sz w:val="28"/>
          <w:lang w:val="es-NI"/>
        </w:rPr>
        <w:t>.5 millones</w:t>
      </w:r>
      <w:r w:rsidRPr="00ED288D">
        <w:rPr>
          <w:rFonts w:ascii="Courier New" w:hAnsi="Courier New" w:cs="Courier New"/>
          <w:sz w:val="28"/>
          <w:lang w:val="es-NI"/>
        </w:rPr>
        <w:t xml:space="preserve"> para la siembra de 35,656 manzanas de granos básicos, di</w:t>
      </w:r>
      <w:r w:rsidRPr="00ED288D">
        <w:rPr>
          <w:rFonts w:ascii="Courier New" w:hAnsi="Courier New" w:cs="Courier New"/>
          <w:sz w:val="28"/>
          <w:lang w:val="es-NI"/>
        </w:rPr>
        <w:t>s</w:t>
      </w:r>
      <w:r w:rsidRPr="00ED288D">
        <w:rPr>
          <w:rFonts w:ascii="Courier New" w:hAnsi="Courier New" w:cs="Courier New"/>
          <w:sz w:val="28"/>
          <w:lang w:val="es-NI"/>
        </w:rPr>
        <w:t>tribuidos d</w:t>
      </w:r>
      <w:r>
        <w:rPr>
          <w:rFonts w:ascii="Courier New" w:hAnsi="Courier New" w:cs="Courier New"/>
          <w:sz w:val="28"/>
          <w:lang w:val="es-NI"/>
        </w:rPr>
        <w:t>e la siguiente manera: 14,260.7</w:t>
      </w:r>
      <w:r w:rsidRPr="00ED288D">
        <w:rPr>
          <w:rFonts w:ascii="Courier New" w:hAnsi="Courier New" w:cs="Courier New"/>
          <w:sz w:val="28"/>
          <w:lang w:val="es-NI"/>
        </w:rPr>
        <w:t xml:space="preserve"> manzanas de </w:t>
      </w:r>
      <w:r>
        <w:rPr>
          <w:rFonts w:ascii="Courier New" w:hAnsi="Courier New" w:cs="Courier New"/>
          <w:sz w:val="28"/>
          <w:lang w:val="es-NI"/>
        </w:rPr>
        <w:t xml:space="preserve">maíz; 15,581.2 manzanas de frijol rojo, 323.5 manzanas </w:t>
      </w:r>
      <w:r w:rsidRPr="00ED288D">
        <w:rPr>
          <w:rFonts w:ascii="Courier New" w:hAnsi="Courier New" w:cs="Courier New"/>
          <w:sz w:val="28"/>
          <w:lang w:val="es-NI"/>
        </w:rPr>
        <w:t xml:space="preserve"> de frijol negro</w:t>
      </w:r>
      <w:r>
        <w:rPr>
          <w:rFonts w:ascii="Courier New" w:hAnsi="Courier New" w:cs="Courier New"/>
          <w:sz w:val="28"/>
          <w:lang w:val="es-NI"/>
        </w:rPr>
        <w:t>; 2,074 manzanas de arroz;</w:t>
      </w:r>
      <w:r w:rsidRPr="00ED288D">
        <w:rPr>
          <w:rFonts w:ascii="Courier New" w:hAnsi="Courier New" w:cs="Courier New"/>
          <w:sz w:val="28"/>
          <w:lang w:val="es-NI"/>
        </w:rPr>
        <w:t xml:space="preserve"> 1,</w:t>
      </w:r>
      <w:r>
        <w:rPr>
          <w:rFonts w:ascii="Courier New" w:hAnsi="Courier New" w:cs="Courier New"/>
          <w:sz w:val="28"/>
          <w:lang w:val="es-NI"/>
        </w:rPr>
        <w:t>106 manz</w:t>
      </w:r>
      <w:r>
        <w:rPr>
          <w:rFonts w:ascii="Courier New" w:hAnsi="Courier New" w:cs="Courier New"/>
          <w:sz w:val="28"/>
          <w:lang w:val="es-NI"/>
        </w:rPr>
        <w:t>a</w:t>
      </w:r>
      <w:r>
        <w:rPr>
          <w:rFonts w:ascii="Courier New" w:hAnsi="Courier New" w:cs="Courier New"/>
          <w:sz w:val="28"/>
          <w:lang w:val="es-NI"/>
        </w:rPr>
        <w:t>nas</w:t>
      </w:r>
      <w:r w:rsidRPr="00ED288D">
        <w:rPr>
          <w:rFonts w:ascii="Courier New" w:hAnsi="Courier New" w:cs="Courier New"/>
          <w:sz w:val="28"/>
          <w:lang w:val="es-NI"/>
        </w:rPr>
        <w:t xml:space="preserve"> de sor</w:t>
      </w:r>
      <w:r>
        <w:rPr>
          <w:rFonts w:ascii="Courier New" w:hAnsi="Courier New" w:cs="Courier New"/>
          <w:sz w:val="28"/>
          <w:lang w:val="es-NI"/>
        </w:rPr>
        <w:t>go y 2,310.5</w:t>
      </w:r>
      <w:r w:rsidRPr="00ED288D">
        <w:rPr>
          <w:rFonts w:ascii="Courier New" w:hAnsi="Courier New" w:cs="Courier New"/>
          <w:sz w:val="28"/>
          <w:lang w:val="es-NI"/>
        </w:rPr>
        <w:t xml:space="preserve"> manzanas de</w:t>
      </w:r>
      <w:r>
        <w:rPr>
          <w:rFonts w:ascii="Courier New" w:hAnsi="Courier New" w:cs="Courier New"/>
          <w:sz w:val="28"/>
          <w:lang w:val="es-NI"/>
        </w:rPr>
        <w:t xml:space="preserve"> ajonjolí.</w:t>
      </w:r>
    </w:p>
    <w:p w:rsidR="00DA43B8" w:rsidRPr="003A791A" w:rsidRDefault="00DA43B8" w:rsidP="00DA43B8">
      <w:pPr>
        <w:rPr>
          <w:rFonts w:ascii="Courier New" w:hAnsi="Courier New" w:cs="Courier New"/>
          <w:sz w:val="28"/>
          <w:szCs w:val="28"/>
          <w:lang w:val="es-NI"/>
        </w:rPr>
      </w:pPr>
      <w:r w:rsidRPr="003A791A">
        <w:rPr>
          <w:rFonts w:ascii="Courier New" w:hAnsi="Courier New" w:cs="Courier New"/>
          <w:sz w:val="28"/>
          <w:szCs w:val="28"/>
          <w:lang w:val="es-NI"/>
        </w:rPr>
        <w:lastRenderedPageBreak/>
        <w:t>CRISSOL CAFÉ</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Con el Programa CRISSOL Café estamos propiciando las condiciones para que el segmento de productores que cultivan hasta 3 manzanas de café tenga acceso al f</w:t>
      </w:r>
      <w:r w:rsidRPr="00ED288D">
        <w:rPr>
          <w:rFonts w:ascii="Courier New" w:hAnsi="Courier New" w:cs="Courier New"/>
          <w:sz w:val="28"/>
          <w:lang w:val="es-NI"/>
        </w:rPr>
        <w:t>i</w:t>
      </w:r>
      <w:r w:rsidRPr="00ED288D">
        <w:rPr>
          <w:rFonts w:ascii="Courier New" w:hAnsi="Courier New" w:cs="Courier New"/>
          <w:sz w:val="28"/>
          <w:lang w:val="es-NI"/>
        </w:rPr>
        <w:t>nanciamiento y acompañamiento técnico para las activ</w:t>
      </w:r>
      <w:r w:rsidRPr="00ED288D">
        <w:rPr>
          <w:rFonts w:ascii="Courier New" w:hAnsi="Courier New" w:cs="Courier New"/>
          <w:sz w:val="28"/>
          <w:lang w:val="es-NI"/>
        </w:rPr>
        <w:t>i</w:t>
      </w:r>
      <w:r w:rsidRPr="00ED288D">
        <w:rPr>
          <w:rFonts w:ascii="Courier New" w:hAnsi="Courier New" w:cs="Courier New"/>
          <w:sz w:val="28"/>
          <w:lang w:val="es-NI"/>
        </w:rPr>
        <w:t>dades fundamentales del proceso productivo del café.</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En 2015 acompañamos a </w:t>
      </w:r>
      <w:r w:rsidRPr="00E50207">
        <w:rPr>
          <w:rFonts w:ascii="Courier New" w:hAnsi="Courier New" w:cs="Courier New"/>
          <w:sz w:val="28"/>
          <w:lang w:val="es-NI"/>
        </w:rPr>
        <w:t>19,821</w:t>
      </w:r>
      <w:r w:rsidRPr="00ED288D">
        <w:rPr>
          <w:rFonts w:ascii="Courier New" w:hAnsi="Courier New" w:cs="Courier New"/>
          <w:sz w:val="28"/>
          <w:lang w:val="es-NI"/>
        </w:rPr>
        <w:t xml:space="preserve"> protagonistas </w:t>
      </w:r>
      <w:r>
        <w:rPr>
          <w:rFonts w:ascii="Courier New" w:hAnsi="Courier New" w:cs="Courier New"/>
          <w:sz w:val="28"/>
          <w:lang w:val="es-NI"/>
        </w:rPr>
        <w:t>con</w:t>
      </w:r>
      <w:r w:rsidRPr="00ED288D">
        <w:rPr>
          <w:rFonts w:ascii="Courier New" w:hAnsi="Courier New" w:cs="Courier New"/>
          <w:sz w:val="28"/>
          <w:lang w:val="es-NI"/>
        </w:rPr>
        <w:t xml:space="preserve"> tecnol</w:t>
      </w:r>
      <w:r w:rsidRPr="00ED288D">
        <w:rPr>
          <w:rFonts w:ascii="Courier New" w:hAnsi="Courier New" w:cs="Courier New"/>
          <w:sz w:val="28"/>
          <w:lang w:val="es-NI"/>
        </w:rPr>
        <w:t>o</w:t>
      </w:r>
      <w:r w:rsidRPr="00ED288D">
        <w:rPr>
          <w:rFonts w:ascii="Courier New" w:hAnsi="Courier New" w:cs="Courier New"/>
          <w:sz w:val="28"/>
          <w:lang w:val="es-NI"/>
        </w:rPr>
        <w:t>gías agroecológicas para la producción de café sosten</w:t>
      </w:r>
      <w:r w:rsidRPr="00ED288D">
        <w:rPr>
          <w:rFonts w:ascii="Courier New" w:hAnsi="Courier New" w:cs="Courier New"/>
          <w:sz w:val="28"/>
          <w:lang w:val="es-NI"/>
        </w:rPr>
        <w:t>i</w:t>
      </w:r>
      <w:r w:rsidRPr="00ED288D">
        <w:rPr>
          <w:rFonts w:ascii="Courier New" w:hAnsi="Courier New" w:cs="Courier New"/>
          <w:sz w:val="28"/>
          <w:lang w:val="es-NI"/>
        </w:rPr>
        <w:t>ble y 4,031 familias obtuvieron financiamiento (28% m</w:t>
      </w:r>
      <w:r w:rsidRPr="00ED288D">
        <w:rPr>
          <w:rFonts w:ascii="Courier New" w:hAnsi="Courier New" w:cs="Courier New"/>
          <w:sz w:val="28"/>
          <w:lang w:val="es-NI"/>
        </w:rPr>
        <w:t>u</w:t>
      </w:r>
      <w:r w:rsidRPr="00ED288D">
        <w:rPr>
          <w:rFonts w:ascii="Courier New" w:hAnsi="Courier New" w:cs="Courier New"/>
          <w:sz w:val="28"/>
          <w:lang w:val="es-NI"/>
        </w:rPr>
        <w:t>jeres y 72% hombres). El monto colocado fue de C$52</w:t>
      </w:r>
      <w:r>
        <w:rPr>
          <w:rFonts w:ascii="Courier New" w:hAnsi="Courier New" w:cs="Courier New"/>
          <w:sz w:val="28"/>
          <w:lang w:val="es-NI"/>
        </w:rPr>
        <w:t>.3 millones</w:t>
      </w:r>
      <w:r w:rsidRPr="00ED288D">
        <w:rPr>
          <w:rFonts w:ascii="Courier New" w:hAnsi="Courier New" w:cs="Courier New"/>
          <w:sz w:val="28"/>
          <w:lang w:val="es-NI"/>
        </w:rPr>
        <w:t xml:space="preserve"> a través del Banco Produzcamos, para habilitar 2,982.25 manzanas de cultivo.</w:t>
      </w:r>
    </w:p>
    <w:p w:rsidR="00DA43B8" w:rsidRPr="003A791A" w:rsidRDefault="00DA43B8" w:rsidP="00DA43B8">
      <w:pPr>
        <w:widowControl/>
        <w:jc w:val="both"/>
        <w:rPr>
          <w:rFonts w:ascii="Courier New" w:hAnsi="Courier New" w:cs="Courier New"/>
          <w:sz w:val="28"/>
          <w:szCs w:val="28"/>
          <w:lang w:val="es-NI"/>
        </w:rPr>
      </w:pPr>
      <w:r w:rsidRPr="003A791A">
        <w:rPr>
          <w:rFonts w:ascii="Courier New" w:hAnsi="Courier New" w:cs="Courier New"/>
          <w:sz w:val="28"/>
          <w:szCs w:val="28"/>
          <w:lang w:val="es-NI"/>
        </w:rPr>
        <w:t>CRISSOL CACAO</w:t>
      </w:r>
    </w:p>
    <w:p w:rsidR="00DA43B8" w:rsidRPr="00ED288D" w:rsidRDefault="00DA43B8" w:rsidP="00DA43B8">
      <w:pPr>
        <w:widowControl/>
        <w:contextualSpacing/>
        <w:jc w:val="both"/>
        <w:rPr>
          <w:rFonts w:ascii="Courier New" w:hAnsi="Courier New" w:cs="Courier New"/>
          <w:sz w:val="28"/>
          <w:lang w:val="es-NI"/>
        </w:rPr>
      </w:pPr>
    </w:p>
    <w:p w:rsidR="00DA43B8" w:rsidRDefault="00DA43B8" w:rsidP="00DA43B8">
      <w:pPr>
        <w:widowControl/>
        <w:contextualSpacing/>
        <w:jc w:val="both"/>
        <w:rPr>
          <w:rFonts w:ascii="Courier New" w:hAnsi="Courier New" w:cs="Courier New"/>
          <w:sz w:val="28"/>
          <w:lang w:val="es-NI"/>
        </w:rPr>
      </w:pPr>
      <w:r w:rsidRPr="00E50207">
        <w:rPr>
          <w:rFonts w:ascii="Courier New" w:hAnsi="Courier New" w:cs="Courier New"/>
          <w:sz w:val="28"/>
          <w:lang w:val="es-NI"/>
        </w:rPr>
        <w:t>Hemos iniciado el Programa CRISSOL Cacao, habilitando los primeros 212 productores con C$3.14 millones, para habilitar 322 manzanas de cultivo de cacao en Las M</w:t>
      </w:r>
      <w:r w:rsidRPr="00E50207">
        <w:rPr>
          <w:rFonts w:ascii="Courier New" w:hAnsi="Courier New" w:cs="Courier New"/>
          <w:sz w:val="28"/>
          <w:lang w:val="es-NI"/>
        </w:rPr>
        <w:t>i</w:t>
      </w:r>
      <w:r w:rsidRPr="00E50207">
        <w:rPr>
          <w:rFonts w:ascii="Courier New" w:hAnsi="Courier New" w:cs="Courier New"/>
          <w:sz w:val="28"/>
          <w:lang w:val="es-NI"/>
        </w:rPr>
        <w:t>nas</w:t>
      </w:r>
      <w:r w:rsidR="000C6D00">
        <w:rPr>
          <w:rFonts w:ascii="Courier New" w:hAnsi="Courier New" w:cs="Courier New"/>
          <w:sz w:val="28"/>
          <w:lang w:val="es-NI"/>
        </w:rPr>
        <w:t xml:space="preserve">, </w:t>
      </w:r>
      <w:r w:rsidRPr="00E50207">
        <w:rPr>
          <w:rFonts w:ascii="Courier New" w:hAnsi="Courier New" w:cs="Courier New"/>
          <w:sz w:val="28"/>
          <w:lang w:val="es-NI"/>
        </w:rPr>
        <w:t>Costa Caribe Norte.</w:t>
      </w:r>
    </w:p>
    <w:p w:rsidR="00DA43B8" w:rsidRDefault="00DA43B8" w:rsidP="00DA43B8">
      <w:pPr>
        <w:widowControl/>
        <w:contextualSpacing/>
        <w:jc w:val="both"/>
        <w:rPr>
          <w:rFonts w:ascii="Courier New" w:hAnsi="Courier New" w:cs="Courier New"/>
          <w:sz w:val="28"/>
          <w:lang w:val="es-NI"/>
        </w:rPr>
      </w:pPr>
    </w:p>
    <w:p w:rsidR="00DA43B8" w:rsidRPr="00E17756" w:rsidRDefault="001A7E1A" w:rsidP="00E17756">
      <w:pPr>
        <w:widowControl/>
        <w:contextualSpacing/>
        <w:jc w:val="both"/>
        <w:rPr>
          <w:rFonts w:ascii="Courier New" w:hAnsi="Courier New" w:cs="Courier New"/>
          <w:b/>
          <w:sz w:val="28"/>
          <w:lang w:val="es-NI"/>
        </w:rPr>
      </w:pPr>
      <w:bookmarkStart w:id="21" w:name="_Toc441697325"/>
      <w:r w:rsidRPr="00E17756">
        <w:rPr>
          <w:rFonts w:ascii="Courier New" w:hAnsi="Courier New" w:cs="Courier New"/>
          <w:b/>
          <w:sz w:val="28"/>
          <w:lang w:val="es-NI"/>
        </w:rPr>
        <w:t>HABILITACIÓN</w:t>
      </w:r>
      <w:r w:rsidR="00DA43B8" w:rsidRPr="00E17756">
        <w:rPr>
          <w:rFonts w:ascii="Courier New" w:hAnsi="Courier New" w:cs="Courier New"/>
          <w:b/>
          <w:sz w:val="28"/>
          <w:lang w:val="es-NI"/>
        </w:rPr>
        <w:t>, CAPACITACIÓN Y PROMOCIÓN DE LA MICRO-PEQUEÑA Y MEDIANA EMPRESA E INDUSTRIA</w:t>
      </w:r>
      <w:bookmarkEnd w:id="21"/>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Con el Ministerio de Economía familiar Comunitaria y Cooperativa (MEFCCA)</w:t>
      </w:r>
      <w:r>
        <w:rPr>
          <w:rFonts w:ascii="Courier New" w:hAnsi="Courier New" w:cs="Courier New"/>
          <w:sz w:val="28"/>
          <w:lang w:val="es-NI"/>
        </w:rPr>
        <w:t>,</w:t>
      </w:r>
      <w:r w:rsidRPr="00ED288D">
        <w:rPr>
          <w:rFonts w:ascii="Courier New" w:hAnsi="Courier New" w:cs="Courier New"/>
          <w:sz w:val="28"/>
          <w:lang w:val="es-NI"/>
        </w:rPr>
        <w:t xml:space="preserve"> apoya</w:t>
      </w:r>
      <w:r w:rsidR="00A2298F">
        <w:rPr>
          <w:rFonts w:ascii="Courier New" w:hAnsi="Courier New" w:cs="Courier New"/>
          <w:sz w:val="28"/>
          <w:lang w:val="es-NI"/>
        </w:rPr>
        <w:t>mos</w:t>
      </w:r>
      <w:r w:rsidRPr="00ED288D">
        <w:rPr>
          <w:rFonts w:ascii="Courier New" w:hAnsi="Courier New" w:cs="Courier New"/>
          <w:sz w:val="28"/>
          <w:lang w:val="es-NI"/>
        </w:rPr>
        <w:t xml:space="preserve"> el desarrollo sostenido, e</w:t>
      </w:r>
      <w:r>
        <w:rPr>
          <w:rFonts w:ascii="Courier New" w:hAnsi="Courier New" w:cs="Courier New"/>
          <w:sz w:val="28"/>
          <w:lang w:val="es-NI"/>
        </w:rPr>
        <w:t>stratégico, económico y tecnoló</w:t>
      </w:r>
      <w:r w:rsidRPr="00ED288D">
        <w:rPr>
          <w:rFonts w:ascii="Courier New" w:hAnsi="Courier New" w:cs="Courier New"/>
          <w:sz w:val="28"/>
          <w:lang w:val="es-NI"/>
        </w:rPr>
        <w:t>gico de los pequeños</w:t>
      </w:r>
      <w:r>
        <w:rPr>
          <w:rFonts w:ascii="Courier New" w:hAnsi="Courier New" w:cs="Courier New"/>
          <w:sz w:val="28"/>
          <w:lang w:val="es-NI"/>
        </w:rPr>
        <w:t xml:space="preserve"> negocios, emprendimientos fami</w:t>
      </w:r>
      <w:r w:rsidRPr="00ED288D">
        <w:rPr>
          <w:rFonts w:ascii="Courier New" w:hAnsi="Courier New" w:cs="Courier New"/>
          <w:sz w:val="28"/>
          <w:lang w:val="es-NI"/>
        </w:rPr>
        <w:t>liares y las PYMES d</w:t>
      </w:r>
      <w:r>
        <w:rPr>
          <w:rFonts w:ascii="Courier New" w:hAnsi="Courier New" w:cs="Courier New"/>
          <w:sz w:val="28"/>
          <w:lang w:val="es-NI"/>
        </w:rPr>
        <w:t>e la economía familiar, que rea</w:t>
      </w:r>
      <w:r w:rsidRPr="00ED288D">
        <w:rPr>
          <w:rFonts w:ascii="Courier New" w:hAnsi="Courier New" w:cs="Courier New"/>
          <w:sz w:val="28"/>
          <w:lang w:val="es-NI"/>
        </w:rPr>
        <w:t>lizan sus actividades econ</w:t>
      </w:r>
      <w:r w:rsidRPr="00ED288D">
        <w:rPr>
          <w:rFonts w:ascii="Courier New" w:hAnsi="Courier New" w:cs="Courier New"/>
          <w:sz w:val="28"/>
          <w:lang w:val="es-NI"/>
        </w:rPr>
        <w:t>ó</w:t>
      </w:r>
      <w:r w:rsidRPr="00ED288D">
        <w:rPr>
          <w:rFonts w:ascii="Courier New" w:hAnsi="Courier New" w:cs="Courier New"/>
          <w:sz w:val="28"/>
          <w:lang w:val="es-NI"/>
        </w:rPr>
        <w:t xml:space="preserve">micas de </w:t>
      </w:r>
      <w:r>
        <w:rPr>
          <w:rFonts w:ascii="Courier New" w:hAnsi="Courier New" w:cs="Courier New"/>
          <w:sz w:val="28"/>
          <w:lang w:val="es-NI"/>
        </w:rPr>
        <w:t>artesanías, ma</w:t>
      </w:r>
      <w:r w:rsidRPr="00ED288D">
        <w:rPr>
          <w:rFonts w:ascii="Courier New" w:hAnsi="Courier New" w:cs="Courier New"/>
          <w:sz w:val="28"/>
          <w:lang w:val="es-NI"/>
        </w:rPr>
        <w:t>nufactura, gastrono</w:t>
      </w:r>
      <w:r>
        <w:rPr>
          <w:rFonts w:ascii="Courier New" w:hAnsi="Courier New" w:cs="Courier New"/>
          <w:sz w:val="28"/>
          <w:lang w:val="es-NI"/>
        </w:rPr>
        <w:t>mía, indu</w:t>
      </w:r>
      <w:r>
        <w:rPr>
          <w:rFonts w:ascii="Courier New" w:hAnsi="Courier New" w:cs="Courier New"/>
          <w:sz w:val="28"/>
          <w:lang w:val="es-NI"/>
        </w:rPr>
        <w:t>s</w:t>
      </w:r>
      <w:r>
        <w:rPr>
          <w:rFonts w:ascii="Courier New" w:hAnsi="Courier New" w:cs="Courier New"/>
          <w:sz w:val="28"/>
          <w:lang w:val="es-NI"/>
        </w:rPr>
        <w:t>trialización, agro in</w:t>
      </w:r>
      <w:r w:rsidRPr="00ED288D">
        <w:rPr>
          <w:rFonts w:ascii="Courier New" w:hAnsi="Courier New" w:cs="Courier New"/>
          <w:sz w:val="28"/>
          <w:lang w:val="es-NI"/>
        </w:rPr>
        <w:t>dustrialización, pecuarias, come</w:t>
      </w:r>
      <w:r w:rsidRPr="00ED288D">
        <w:rPr>
          <w:rFonts w:ascii="Courier New" w:hAnsi="Courier New" w:cs="Courier New"/>
          <w:sz w:val="28"/>
          <w:lang w:val="es-NI"/>
        </w:rPr>
        <w:t>r</w:t>
      </w:r>
      <w:r w:rsidRPr="00ED288D">
        <w:rPr>
          <w:rFonts w:ascii="Courier New" w:hAnsi="Courier New" w:cs="Courier New"/>
          <w:sz w:val="28"/>
          <w:lang w:val="es-NI"/>
        </w:rPr>
        <w:t>ciales, turísticas, culturales, agroecológicas y de servicios al turismo, para lograr el crecimiento, d</w:t>
      </w:r>
      <w:r w:rsidRPr="00ED288D">
        <w:rPr>
          <w:rFonts w:ascii="Courier New" w:hAnsi="Courier New" w:cs="Courier New"/>
          <w:sz w:val="28"/>
          <w:lang w:val="es-NI"/>
        </w:rPr>
        <w:t>i</w:t>
      </w:r>
      <w:r w:rsidRPr="00ED288D">
        <w:rPr>
          <w:rFonts w:ascii="Courier New" w:hAnsi="Courier New" w:cs="Courier New"/>
          <w:sz w:val="28"/>
          <w:lang w:val="es-NI"/>
        </w:rPr>
        <w:t>versificación y consolidación, así como el aumento de la calidad y la productividad.</w:t>
      </w:r>
    </w:p>
    <w:p w:rsidR="00DA43B8" w:rsidRPr="00ED288D" w:rsidRDefault="00B31DD5"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lastRenderedPageBreak/>
        <w:t>Las PYMES deben transitar por un proceso que les p</w:t>
      </w:r>
      <w:r>
        <w:rPr>
          <w:rFonts w:ascii="Courier New" w:hAnsi="Courier New" w:cs="Courier New"/>
          <w:sz w:val="28"/>
          <w:lang w:val="es-NI"/>
        </w:rPr>
        <w:t>erm</w:t>
      </w:r>
      <w:r>
        <w:rPr>
          <w:rFonts w:ascii="Courier New" w:hAnsi="Courier New" w:cs="Courier New"/>
          <w:sz w:val="28"/>
          <w:lang w:val="es-NI"/>
        </w:rPr>
        <w:t>i</w:t>
      </w:r>
      <w:r>
        <w:rPr>
          <w:rFonts w:ascii="Courier New" w:hAnsi="Courier New" w:cs="Courier New"/>
          <w:sz w:val="28"/>
          <w:lang w:val="es-NI"/>
        </w:rPr>
        <w:t>ta mejorar su calidad y com</w:t>
      </w:r>
      <w:r w:rsidRPr="00ED288D">
        <w:rPr>
          <w:rFonts w:ascii="Courier New" w:hAnsi="Courier New" w:cs="Courier New"/>
          <w:sz w:val="28"/>
          <w:lang w:val="es-NI"/>
        </w:rPr>
        <w:t>petitividad en el mundo a</w:t>
      </w:r>
      <w:r w:rsidRPr="00ED288D">
        <w:rPr>
          <w:rFonts w:ascii="Courier New" w:hAnsi="Courier New" w:cs="Courier New"/>
          <w:sz w:val="28"/>
          <w:lang w:val="es-NI"/>
        </w:rPr>
        <w:t>c</w:t>
      </w:r>
      <w:r w:rsidRPr="00ED288D">
        <w:rPr>
          <w:rFonts w:ascii="Courier New" w:hAnsi="Courier New" w:cs="Courier New"/>
          <w:sz w:val="28"/>
          <w:lang w:val="es-NI"/>
        </w:rPr>
        <w:t>tual.</w:t>
      </w:r>
      <w:r>
        <w:rPr>
          <w:rFonts w:ascii="Courier New" w:hAnsi="Courier New" w:cs="Courier New"/>
          <w:sz w:val="28"/>
          <w:lang w:val="es-NI"/>
        </w:rPr>
        <w:t xml:space="preserve"> </w:t>
      </w:r>
      <w:r w:rsidR="00DA43B8" w:rsidRPr="00ED288D">
        <w:rPr>
          <w:rFonts w:ascii="Courier New" w:hAnsi="Courier New" w:cs="Courier New"/>
          <w:sz w:val="28"/>
          <w:lang w:val="es-NI"/>
        </w:rPr>
        <w:t xml:space="preserve">El Gobierno reconoce </w:t>
      </w:r>
      <w:r>
        <w:rPr>
          <w:rFonts w:ascii="Courier New" w:hAnsi="Courier New" w:cs="Courier New"/>
          <w:sz w:val="28"/>
          <w:lang w:val="es-NI"/>
        </w:rPr>
        <w:t xml:space="preserve">su enorme </w:t>
      </w:r>
      <w:r w:rsidR="00DA43B8" w:rsidRPr="00ED288D">
        <w:rPr>
          <w:rFonts w:ascii="Courier New" w:hAnsi="Courier New" w:cs="Courier New"/>
          <w:sz w:val="28"/>
          <w:lang w:val="es-NI"/>
        </w:rPr>
        <w:t xml:space="preserve">importancia, por lo que </w:t>
      </w:r>
      <w:r>
        <w:rPr>
          <w:rFonts w:ascii="Courier New" w:hAnsi="Courier New" w:cs="Courier New"/>
          <w:sz w:val="28"/>
          <w:lang w:val="es-NI"/>
        </w:rPr>
        <w:t xml:space="preserve">se ha </w:t>
      </w:r>
      <w:r w:rsidR="00DA43B8" w:rsidRPr="00ED288D">
        <w:rPr>
          <w:rFonts w:ascii="Courier New" w:hAnsi="Courier New" w:cs="Courier New"/>
          <w:sz w:val="28"/>
          <w:lang w:val="es-NI"/>
        </w:rPr>
        <w:t>creado el Vice</w:t>
      </w:r>
      <w:r>
        <w:rPr>
          <w:rFonts w:ascii="Courier New" w:hAnsi="Courier New" w:cs="Courier New"/>
          <w:sz w:val="28"/>
          <w:lang w:val="es-NI"/>
        </w:rPr>
        <w:t>m</w:t>
      </w:r>
      <w:r w:rsidR="00DA43B8" w:rsidRPr="00ED288D">
        <w:rPr>
          <w:rFonts w:ascii="Courier New" w:hAnsi="Courier New" w:cs="Courier New"/>
          <w:sz w:val="28"/>
          <w:lang w:val="es-NI"/>
        </w:rPr>
        <w:t>inisterio de las PYMES que actuará en coordinación con el MEFCCA para</w:t>
      </w:r>
      <w:r w:rsidR="00DA43B8">
        <w:rPr>
          <w:rFonts w:ascii="Courier New" w:hAnsi="Courier New" w:cs="Courier New"/>
          <w:sz w:val="28"/>
          <w:lang w:val="es-NI"/>
        </w:rPr>
        <w:t xml:space="preserve"> atender las MIPYMES. El Vicemi</w:t>
      </w:r>
      <w:r w:rsidR="00DA43B8" w:rsidRPr="00ED288D">
        <w:rPr>
          <w:rFonts w:ascii="Courier New" w:hAnsi="Courier New" w:cs="Courier New"/>
          <w:sz w:val="28"/>
          <w:lang w:val="es-NI"/>
        </w:rPr>
        <w:t>nisterio at</w:t>
      </w:r>
      <w:r>
        <w:rPr>
          <w:rFonts w:ascii="Courier New" w:hAnsi="Courier New" w:cs="Courier New"/>
          <w:sz w:val="28"/>
          <w:lang w:val="es-NI"/>
        </w:rPr>
        <w:t>enderá</w:t>
      </w:r>
      <w:r w:rsidR="00DA43B8" w:rsidRPr="00ED288D">
        <w:rPr>
          <w:rFonts w:ascii="Courier New" w:hAnsi="Courier New" w:cs="Courier New"/>
          <w:sz w:val="28"/>
          <w:lang w:val="es-NI"/>
        </w:rPr>
        <w:t xml:space="preserve"> 5 Ramas Prioriz</w:t>
      </w:r>
      <w:r w:rsidR="00DA43B8" w:rsidRPr="00ED288D">
        <w:rPr>
          <w:rFonts w:ascii="Courier New" w:hAnsi="Courier New" w:cs="Courier New"/>
          <w:sz w:val="28"/>
          <w:lang w:val="es-NI"/>
        </w:rPr>
        <w:t>a</w:t>
      </w:r>
      <w:r w:rsidR="00DA43B8" w:rsidRPr="00ED288D">
        <w:rPr>
          <w:rFonts w:ascii="Courier New" w:hAnsi="Courier New" w:cs="Courier New"/>
          <w:sz w:val="28"/>
          <w:lang w:val="es-NI"/>
        </w:rPr>
        <w:t>das: Madera-Muebles, Cuero-Calz</w:t>
      </w:r>
      <w:r w:rsidR="00DA43B8">
        <w:rPr>
          <w:rFonts w:ascii="Courier New" w:hAnsi="Courier New" w:cs="Courier New"/>
          <w:sz w:val="28"/>
          <w:lang w:val="es-NI"/>
        </w:rPr>
        <w:t>ado, Textil-Vestuario, Panifica</w:t>
      </w:r>
      <w:r w:rsidR="00DA43B8" w:rsidRPr="00ED288D">
        <w:rPr>
          <w:rFonts w:ascii="Courier New" w:hAnsi="Courier New" w:cs="Courier New"/>
          <w:sz w:val="28"/>
          <w:lang w:val="es-NI"/>
        </w:rPr>
        <w:t>ción y Metal-Mecánica.</w:t>
      </w:r>
    </w:p>
    <w:p w:rsidR="00DA43B8" w:rsidRPr="00ED288D" w:rsidRDefault="00DA43B8" w:rsidP="00DA43B8">
      <w:pPr>
        <w:widowControl/>
        <w:contextualSpacing/>
        <w:jc w:val="both"/>
        <w:rPr>
          <w:rFonts w:ascii="Courier New" w:hAnsi="Courier New" w:cs="Courier New"/>
          <w:sz w:val="28"/>
          <w:lang w:val="es-NI"/>
        </w:rPr>
      </w:pPr>
    </w:p>
    <w:p w:rsidR="000C6D00" w:rsidRPr="00ED288D" w:rsidRDefault="00B31DD5" w:rsidP="000C6D00">
      <w:pPr>
        <w:widowControl/>
        <w:contextualSpacing/>
        <w:jc w:val="both"/>
        <w:rPr>
          <w:rFonts w:ascii="Courier New" w:hAnsi="Courier New" w:cs="Courier New"/>
          <w:sz w:val="28"/>
          <w:lang w:val="es-NI"/>
        </w:rPr>
      </w:pPr>
      <w:r>
        <w:rPr>
          <w:rFonts w:ascii="Courier New" w:hAnsi="Courier New" w:cs="Courier New"/>
          <w:sz w:val="28"/>
          <w:lang w:val="es-NI"/>
        </w:rPr>
        <w:t xml:space="preserve">Dada </w:t>
      </w:r>
      <w:r w:rsidR="00DA43B8" w:rsidRPr="00ED288D">
        <w:rPr>
          <w:rFonts w:ascii="Courier New" w:hAnsi="Courier New" w:cs="Courier New"/>
          <w:sz w:val="28"/>
          <w:lang w:val="es-NI"/>
        </w:rPr>
        <w:t xml:space="preserve">la importancia del registro de marcas se </w:t>
      </w:r>
      <w:r w:rsidR="000C6D00">
        <w:rPr>
          <w:rFonts w:ascii="Courier New" w:hAnsi="Courier New" w:cs="Courier New"/>
          <w:sz w:val="28"/>
          <w:lang w:val="es-NI"/>
        </w:rPr>
        <w:t xml:space="preserve">iniciaron </w:t>
      </w:r>
      <w:r w:rsidR="00DA43B8" w:rsidRPr="00ED288D">
        <w:rPr>
          <w:rFonts w:ascii="Courier New" w:hAnsi="Courier New" w:cs="Courier New"/>
          <w:sz w:val="28"/>
          <w:lang w:val="es-NI"/>
        </w:rPr>
        <w:t>capacita</w:t>
      </w:r>
      <w:r w:rsidR="000C6D00">
        <w:rPr>
          <w:rFonts w:ascii="Courier New" w:hAnsi="Courier New" w:cs="Courier New"/>
          <w:sz w:val="28"/>
          <w:lang w:val="es-NI"/>
        </w:rPr>
        <w:t>ciones con PYMES</w:t>
      </w:r>
      <w:r w:rsidR="00DA43B8" w:rsidRPr="00ED288D">
        <w:rPr>
          <w:rFonts w:ascii="Courier New" w:hAnsi="Courier New" w:cs="Courier New"/>
          <w:sz w:val="28"/>
          <w:lang w:val="es-NI"/>
        </w:rPr>
        <w:t xml:space="preserve"> </w:t>
      </w:r>
      <w:r>
        <w:rPr>
          <w:rFonts w:ascii="Courier New" w:hAnsi="Courier New" w:cs="Courier New"/>
          <w:sz w:val="28"/>
          <w:lang w:val="es-NI"/>
        </w:rPr>
        <w:t xml:space="preserve">para </w:t>
      </w:r>
      <w:r w:rsidR="00DA43B8" w:rsidRPr="00ED288D">
        <w:rPr>
          <w:rFonts w:ascii="Courier New" w:hAnsi="Courier New" w:cs="Courier New"/>
          <w:sz w:val="28"/>
          <w:lang w:val="es-NI"/>
        </w:rPr>
        <w:t xml:space="preserve">facilitar </w:t>
      </w:r>
      <w:r>
        <w:rPr>
          <w:rFonts w:ascii="Courier New" w:hAnsi="Courier New" w:cs="Courier New"/>
          <w:sz w:val="28"/>
          <w:lang w:val="es-NI"/>
        </w:rPr>
        <w:t xml:space="preserve">la </w:t>
      </w:r>
      <w:r w:rsidR="00DA43B8" w:rsidRPr="00ED288D">
        <w:rPr>
          <w:rFonts w:ascii="Courier New" w:hAnsi="Courier New" w:cs="Courier New"/>
          <w:sz w:val="28"/>
          <w:lang w:val="es-NI"/>
        </w:rPr>
        <w:t xml:space="preserve">protección, vigilancia, conocer derechos y obligaciones en relación con su marca, utilizarla </w:t>
      </w:r>
      <w:r>
        <w:rPr>
          <w:rFonts w:ascii="Courier New" w:hAnsi="Courier New" w:cs="Courier New"/>
          <w:sz w:val="28"/>
          <w:lang w:val="es-NI"/>
        </w:rPr>
        <w:t xml:space="preserve">adecuadamente </w:t>
      </w:r>
      <w:r w:rsidR="00DA43B8" w:rsidRPr="00ED288D">
        <w:rPr>
          <w:rFonts w:ascii="Courier New" w:hAnsi="Courier New" w:cs="Courier New"/>
          <w:sz w:val="28"/>
          <w:lang w:val="es-NI"/>
        </w:rPr>
        <w:t>en publicidad, catálogos, rótulos de establecimientos y que su marca ayude a incrementar el valor de su negocio.</w:t>
      </w:r>
      <w:r w:rsidR="000C6D00">
        <w:rPr>
          <w:rFonts w:ascii="Courier New" w:hAnsi="Courier New" w:cs="Courier New"/>
          <w:sz w:val="28"/>
          <w:lang w:val="es-NI"/>
        </w:rPr>
        <w:t xml:space="preserve"> Además, </w:t>
      </w:r>
      <w:r w:rsidR="000C6D00" w:rsidRPr="00ED288D">
        <w:rPr>
          <w:rFonts w:ascii="Courier New" w:hAnsi="Courier New" w:cs="Courier New"/>
          <w:sz w:val="28"/>
          <w:lang w:val="es-NI"/>
        </w:rPr>
        <w:t>Se concedieron 8,603 certificados de derechos de propiedad intelectual (marcas, patentes, derechos de autor y o</w:t>
      </w:r>
      <w:r w:rsidR="000C6D00" w:rsidRPr="00ED288D">
        <w:rPr>
          <w:rFonts w:ascii="Courier New" w:hAnsi="Courier New" w:cs="Courier New"/>
          <w:sz w:val="28"/>
          <w:lang w:val="es-NI"/>
        </w:rPr>
        <w:t>b</w:t>
      </w:r>
      <w:r w:rsidR="000C6D00" w:rsidRPr="00ED288D">
        <w:rPr>
          <w:rFonts w:ascii="Courier New" w:hAnsi="Courier New" w:cs="Courier New"/>
          <w:sz w:val="28"/>
          <w:lang w:val="es-NI"/>
        </w:rPr>
        <w:t>tención de variedades vegetales).</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B31DD5" w:rsidP="00DA43B8">
      <w:pPr>
        <w:widowControl/>
        <w:contextualSpacing/>
        <w:jc w:val="both"/>
        <w:rPr>
          <w:rFonts w:ascii="Courier New" w:hAnsi="Courier New" w:cs="Courier New"/>
          <w:sz w:val="28"/>
          <w:lang w:val="es-NI"/>
        </w:rPr>
      </w:pPr>
      <w:r>
        <w:rPr>
          <w:rFonts w:ascii="Courier New" w:hAnsi="Courier New" w:cs="Courier New"/>
          <w:sz w:val="28"/>
          <w:lang w:val="es-NI"/>
        </w:rPr>
        <w:t>C</w:t>
      </w:r>
      <w:r w:rsidR="00DA43B8" w:rsidRPr="00ED288D">
        <w:rPr>
          <w:rFonts w:ascii="Courier New" w:hAnsi="Courier New" w:cs="Courier New"/>
          <w:sz w:val="28"/>
          <w:lang w:val="es-NI"/>
        </w:rPr>
        <w:t>apacita</w:t>
      </w:r>
      <w:r>
        <w:rPr>
          <w:rFonts w:ascii="Courier New" w:hAnsi="Courier New" w:cs="Courier New"/>
          <w:sz w:val="28"/>
          <w:lang w:val="es-NI"/>
        </w:rPr>
        <w:t>mos</w:t>
      </w:r>
      <w:r w:rsidR="00DA43B8" w:rsidRPr="00ED288D">
        <w:rPr>
          <w:rFonts w:ascii="Courier New" w:hAnsi="Courier New" w:cs="Courier New"/>
          <w:sz w:val="28"/>
          <w:lang w:val="es-NI"/>
        </w:rPr>
        <w:t xml:space="preserve"> 144 empresarios y empresarias de los dif</w:t>
      </w:r>
      <w:r w:rsidR="00DA43B8" w:rsidRPr="00ED288D">
        <w:rPr>
          <w:rFonts w:ascii="Courier New" w:hAnsi="Courier New" w:cs="Courier New"/>
          <w:sz w:val="28"/>
          <w:lang w:val="es-NI"/>
        </w:rPr>
        <w:t>e</w:t>
      </w:r>
      <w:r w:rsidR="00DA43B8" w:rsidRPr="00ED288D">
        <w:rPr>
          <w:rFonts w:ascii="Courier New" w:hAnsi="Courier New" w:cs="Courier New"/>
          <w:sz w:val="28"/>
          <w:lang w:val="es-NI"/>
        </w:rPr>
        <w:t>rentes sectores productivos del país a nivel nacional, en temas relacionados con desarrollo empresarial y co</w:t>
      </w:r>
      <w:r w:rsidR="00DA43B8" w:rsidRPr="00ED288D">
        <w:rPr>
          <w:rFonts w:ascii="Courier New" w:hAnsi="Courier New" w:cs="Courier New"/>
          <w:sz w:val="28"/>
          <w:lang w:val="es-NI"/>
        </w:rPr>
        <w:t>m</w:t>
      </w:r>
      <w:r w:rsidR="00DA43B8" w:rsidRPr="00ED288D">
        <w:rPr>
          <w:rFonts w:ascii="Courier New" w:hAnsi="Courier New" w:cs="Courier New"/>
          <w:sz w:val="28"/>
          <w:lang w:val="es-NI"/>
        </w:rPr>
        <w:t>petitividad.</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Se capacitó a 13 empresarios y empresarias del sector textil vestuario de pequeñas y medianas empresas de Chichigalpa y de los departamentos de Managua y Gran</w:t>
      </w:r>
      <w:r w:rsidRPr="00ED288D">
        <w:rPr>
          <w:rFonts w:ascii="Courier New" w:hAnsi="Courier New" w:cs="Courier New"/>
          <w:sz w:val="28"/>
          <w:lang w:val="es-NI"/>
        </w:rPr>
        <w:t>a</w:t>
      </w:r>
      <w:r w:rsidRPr="00ED288D">
        <w:rPr>
          <w:rFonts w:ascii="Courier New" w:hAnsi="Courier New" w:cs="Courier New"/>
          <w:sz w:val="28"/>
          <w:lang w:val="es-NI"/>
        </w:rPr>
        <w:t>da, en temas de patronaje, lo que les permitirá elevar su competitividad a través de la mejora en el diseño y adaptación de patrones.</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Se mejoró la competitividad de las ramas de Panific</w:t>
      </w:r>
      <w:r w:rsidRPr="00ED288D">
        <w:rPr>
          <w:rFonts w:ascii="Courier New" w:hAnsi="Courier New" w:cs="Courier New"/>
          <w:sz w:val="28"/>
          <w:lang w:val="es-NI"/>
        </w:rPr>
        <w:t>a</w:t>
      </w:r>
      <w:r w:rsidRPr="00ED288D">
        <w:rPr>
          <w:rFonts w:ascii="Courier New" w:hAnsi="Courier New" w:cs="Courier New"/>
          <w:sz w:val="28"/>
          <w:lang w:val="es-NI"/>
        </w:rPr>
        <w:t xml:space="preserve">ción, Metal Mecánica, Madera Mueble, Textil Vestuario y Cuero Calzado, con la inclusión de 83 nuevos productos en la lista taxativa para ser exonerados según la Ley </w:t>
      </w:r>
      <w:r w:rsidRPr="00ED288D">
        <w:rPr>
          <w:rFonts w:ascii="Courier New" w:hAnsi="Courier New" w:cs="Courier New"/>
          <w:sz w:val="28"/>
          <w:lang w:val="es-NI"/>
        </w:rPr>
        <w:lastRenderedPageBreak/>
        <w:t xml:space="preserve">de </w:t>
      </w:r>
      <w:r>
        <w:rPr>
          <w:rFonts w:ascii="Courier New" w:hAnsi="Courier New" w:cs="Courier New"/>
          <w:sz w:val="28"/>
          <w:lang w:val="es-NI"/>
        </w:rPr>
        <w:t>Concertación Tributaria, para be</w:t>
      </w:r>
      <w:r w:rsidRPr="00ED288D">
        <w:rPr>
          <w:rFonts w:ascii="Courier New" w:hAnsi="Courier New" w:cs="Courier New"/>
          <w:sz w:val="28"/>
          <w:lang w:val="es-NI"/>
        </w:rPr>
        <w:t>neficio y promoción de más de 6,500 empresarios.</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A nivel organizativo y de mercado, se articularon dos federaciones de siete Cámaras de la rama Madera Mueble; la Federación de Cámaras del Norte de los departamentos de Estelí, Jinotega, Madriz y Nueva Segovia</w:t>
      </w:r>
      <w:r>
        <w:rPr>
          <w:rFonts w:ascii="Courier New" w:hAnsi="Courier New" w:cs="Courier New"/>
          <w:sz w:val="28"/>
          <w:lang w:val="es-NI"/>
        </w:rPr>
        <w:t>,</w:t>
      </w:r>
      <w:r w:rsidRPr="00ED288D">
        <w:rPr>
          <w:rFonts w:ascii="Courier New" w:hAnsi="Courier New" w:cs="Courier New"/>
          <w:sz w:val="28"/>
          <w:lang w:val="es-NI"/>
        </w:rPr>
        <w:t xml:space="preserve"> y de la Federa</w:t>
      </w:r>
      <w:r>
        <w:rPr>
          <w:rFonts w:ascii="Courier New" w:hAnsi="Courier New" w:cs="Courier New"/>
          <w:sz w:val="28"/>
          <w:lang w:val="es-NI"/>
        </w:rPr>
        <w:t>ción de Cámaras del Centro Pa</w:t>
      </w:r>
      <w:r w:rsidRPr="00ED288D">
        <w:rPr>
          <w:rFonts w:ascii="Courier New" w:hAnsi="Courier New" w:cs="Courier New"/>
          <w:sz w:val="28"/>
          <w:lang w:val="es-NI"/>
        </w:rPr>
        <w:t>cífico de los depa</w:t>
      </w:r>
      <w:r w:rsidRPr="00ED288D">
        <w:rPr>
          <w:rFonts w:ascii="Courier New" w:hAnsi="Courier New" w:cs="Courier New"/>
          <w:sz w:val="28"/>
          <w:lang w:val="es-NI"/>
        </w:rPr>
        <w:t>r</w:t>
      </w:r>
      <w:r w:rsidRPr="00ED288D">
        <w:rPr>
          <w:rFonts w:ascii="Courier New" w:hAnsi="Courier New" w:cs="Courier New"/>
          <w:sz w:val="28"/>
          <w:lang w:val="es-NI"/>
        </w:rPr>
        <w:t>ta</w:t>
      </w:r>
      <w:r>
        <w:rPr>
          <w:rFonts w:ascii="Courier New" w:hAnsi="Courier New" w:cs="Courier New"/>
          <w:sz w:val="28"/>
          <w:lang w:val="es-NI"/>
        </w:rPr>
        <w:t>mentos de Masaya, Carazo y Ri</w:t>
      </w:r>
      <w:r w:rsidRPr="00ED288D">
        <w:rPr>
          <w:rFonts w:ascii="Courier New" w:hAnsi="Courier New" w:cs="Courier New"/>
          <w:sz w:val="28"/>
          <w:lang w:val="es-NI"/>
        </w:rPr>
        <w:t>vas, las que particip</w:t>
      </w:r>
      <w:r w:rsidRPr="00ED288D">
        <w:rPr>
          <w:rFonts w:ascii="Courier New" w:hAnsi="Courier New" w:cs="Courier New"/>
          <w:sz w:val="28"/>
          <w:lang w:val="es-NI"/>
        </w:rPr>
        <w:t>a</w:t>
      </w:r>
      <w:r w:rsidRPr="00ED288D">
        <w:rPr>
          <w:rFonts w:ascii="Courier New" w:hAnsi="Courier New" w:cs="Courier New"/>
          <w:sz w:val="28"/>
          <w:lang w:val="es-NI"/>
        </w:rPr>
        <w:t>ron en el mes de diciembre 2015 en el Módulo de Exhib</w:t>
      </w:r>
      <w:r w:rsidRPr="00ED288D">
        <w:rPr>
          <w:rFonts w:ascii="Courier New" w:hAnsi="Courier New" w:cs="Courier New"/>
          <w:sz w:val="28"/>
          <w:lang w:val="es-NI"/>
        </w:rPr>
        <w:t>i</w:t>
      </w:r>
      <w:r w:rsidRPr="00ED288D">
        <w:rPr>
          <w:rFonts w:ascii="Courier New" w:hAnsi="Courier New" w:cs="Courier New"/>
          <w:sz w:val="28"/>
          <w:lang w:val="es-NI"/>
        </w:rPr>
        <w:t>ción permanente del Mueble en el Parque de Feria en M</w:t>
      </w:r>
      <w:r w:rsidRPr="00ED288D">
        <w:rPr>
          <w:rFonts w:ascii="Courier New" w:hAnsi="Courier New" w:cs="Courier New"/>
          <w:sz w:val="28"/>
          <w:lang w:val="es-NI"/>
        </w:rPr>
        <w:t>a</w:t>
      </w:r>
      <w:r w:rsidRPr="00ED288D">
        <w:rPr>
          <w:rFonts w:ascii="Courier New" w:hAnsi="Courier New" w:cs="Courier New"/>
          <w:sz w:val="28"/>
          <w:lang w:val="es-NI"/>
        </w:rPr>
        <w:t>nagua.</w:t>
      </w:r>
    </w:p>
    <w:p w:rsidR="00687AF5" w:rsidRDefault="00687AF5"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Se registraron 1,002 empresas en el Registro Único de las MIPYME´s (RUM) de las ramas de: Agroindustria, Al</w:t>
      </w:r>
      <w:r w:rsidRPr="00ED288D">
        <w:rPr>
          <w:rFonts w:ascii="Courier New" w:hAnsi="Courier New" w:cs="Courier New"/>
          <w:sz w:val="28"/>
          <w:lang w:val="es-NI"/>
        </w:rPr>
        <w:t>i</w:t>
      </w:r>
      <w:r w:rsidRPr="00ED288D">
        <w:rPr>
          <w:rFonts w:ascii="Courier New" w:hAnsi="Courier New" w:cs="Courier New"/>
          <w:sz w:val="28"/>
          <w:lang w:val="es-NI"/>
        </w:rPr>
        <w:t>mento, Apicultura, Artesanía, Cuero calzado, Madera mueble, Metal mecánica, Panificación, Turismo, Textil vestuario, Comercio, Químico, Pesca, Tecnología de la Información y Comunicación, y de Servicios, lo que l</w:t>
      </w:r>
      <w:r>
        <w:rPr>
          <w:rFonts w:ascii="Courier New" w:hAnsi="Courier New" w:cs="Courier New"/>
          <w:sz w:val="28"/>
          <w:lang w:val="es-NI"/>
        </w:rPr>
        <w:t>es ha permitido acceder a la ad</w:t>
      </w:r>
      <w:r w:rsidRPr="00ED288D">
        <w:rPr>
          <w:rFonts w:ascii="Courier New" w:hAnsi="Courier New" w:cs="Courier New"/>
          <w:sz w:val="28"/>
          <w:lang w:val="es-NI"/>
        </w:rPr>
        <w:t>quisición de tecnología, a programas de exportación y al beneficio de exoneraci</w:t>
      </w:r>
      <w:r w:rsidRPr="00ED288D">
        <w:rPr>
          <w:rFonts w:ascii="Courier New" w:hAnsi="Courier New" w:cs="Courier New"/>
          <w:sz w:val="28"/>
          <w:lang w:val="es-NI"/>
        </w:rPr>
        <w:t>o</w:t>
      </w:r>
      <w:r w:rsidRPr="00ED288D">
        <w:rPr>
          <w:rFonts w:ascii="Courier New" w:hAnsi="Courier New" w:cs="Courier New"/>
          <w:sz w:val="28"/>
          <w:lang w:val="es-NI"/>
        </w:rPr>
        <w:t>nes fiscales.</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Se emitieron 7,398 Avales de Exoneración por compras locales por un monto total exonerado</w:t>
      </w:r>
      <w:r>
        <w:rPr>
          <w:rFonts w:ascii="Courier New" w:hAnsi="Courier New" w:cs="Courier New"/>
          <w:sz w:val="28"/>
          <w:lang w:val="es-NI"/>
        </w:rPr>
        <w:t xml:space="preserve"> en córdobas</w:t>
      </w:r>
      <w:r w:rsidRPr="00ED288D">
        <w:rPr>
          <w:rFonts w:ascii="Courier New" w:hAnsi="Courier New" w:cs="Courier New"/>
          <w:sz w:val="28"/>
          <w:lang w:val="es-NI"/>
        </w:rPr>
        <w:t xml:space="preserve"> </w:t>
      </w:r>
      <w:r>
        <w:rPr>
          <w:rFonts w:ascii="Courier New" w:hAnsi="Courier New" w:cs="Courier New"/>
          <w:sz w:val="28"/>
          <w:lang w:val="es-NI"/>
        </w:rPr>
        <w:t xml:space="preserve">de </w:t>
      </w:r>
      <w:r w:rsidRPr="00ED288D">
        <w:rPr>
          <w:rFonts w:ascii="Courier New" w:hAnsi="Courier New" w:cs="Courier New"/>
          <w:sz w:val="28"/>
          <w:lang w:val="es-NI"/>
        </w:rPr>
        <w:t>18</w:t>
      </w:r>
      <w:r>
        <w:rPr>
          <w:rFonts w:ascii="Courier New" w:hAnsi="Courier New" w:cs="Courier New"/>
          <w:sz w:val="28"/>
          <w:lang w:val="es-NI"/>
        </w:rPr>
        <w:t xml:space="preserve">.6 millones </w:t>
      </w:r>
      <w:r w:rsidRPr="00ED288D">
        <w:rPr>
          <w:rFonts w:ascii="Courier New" w:hAnsi="Courier New" w:cs="Courier New"/>
          <w:sz w:val="28"/>
          <w:lang w:val="es-NI"/>
        </w:rPr>
        <w:t>y 428,821.41</w:t>
      </w:r>
      <w:r>
        <w:rPr>
          <w:rFonts w:ascii="Courier New" w:hAnsi="Courier New" w:cs="Courier New"/>
          <w:sz w:val="28"/>
          <w:lang w:val="es-NI"/>
        </w:rPr>
        <w:t xml:space="preserve"> dólares</w:t>
      </w:r>
      <w:r w:rsidRPr="00ED288D">
        <w:rPr>
          <w:rFonts w:ascii="Courier New" w:hAnsi="Courier New" w:cs="Courier New"/>
          <w:sz w:val="28"/>
          <w:lang w:val="es-NI"/>
        </w:rPr>
        <w:t>. Los sectores ate</w:t>
      </w:r>
      <w:r w:rsidRPr="00ED288D">
        <w:rPr>
          <w:rFonts w:ascii="Courier New" w:hAnsi="Courier New" w:cs="Courier New"/>
          <w:sz w:val="28"/>
          <w:lang w:val="es-NI"/>
        </w:rPr>
        <w:t>n</w:t>
      </w:r>
      <w:r w:rsidRPr="00ED288D">
        <w:rPr>
          <w:rFonts w:ascii="Courier New" w:hAnsi="Courier New" w:cs="Courier New"/>
          <w:sz w:val="28"/>
          <w:lang w:val="es-NI"/>
        </w:rPr>
        <w:t>didos fueron: Textil Vestuario, Cuero Calzado, Panif</w:t>
      </w:r>
      <w:r w:rsidRPr="00ED288D">
        <w:rPr>
          <w:rFonts w:ascii="Courier New" w:hAnsi="Courier New" w:cs="Courier New"/>
          <w:sz w:val="28"/>
          <w:lang w:val="es-NI"/>
        </w:rPr>
        <w:t>i</w:t>
      </w:r>
      <w:r w:rsidRPr="00ED288D">
        <w:rPr>
          <w:rFonts w:ascii="Courier New" w:hAnsi="Courier New" w:cs="Courier New"/>
          <w:sz w:val="28"/>
          <w:lang w:val="es-NI"/>
        </w:rPr>
        <w:t>cación, Madera Mueble, Metal Mecánica, Agroindustria.</w:t>
      </w:r>
    </w:p>
    <w:p w:rsidR="003A791A" w:rsidRDefault="003A791A"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Se realizó la devolución de C$4</w:t>
      </w:r>
      <w:r>
        <w:rPr>
          <w:rFonts w:ascii="Courier New" w:hAnsi="Courier New" w:cs="Courier New"/>
          <w:sz w:val="28"/>
          <w:lang w:val="es-NI"/>
        </w:rPr>
        <w:t>.8 millones</w:t>
      </w:r>
      <w:r w:rsidRPr="00ED288D">
        <w:rPr>
          <w:rFonts w:ascii="Courier New" w:hAnsi="Courier New" w:cs="Courier New"/>
          <w:sz w:val="28"/>
          <w:lang w:val="es-NI"/>
        </w:rPr>
        <w:t xml:space="preserve"> a las pers</w:t>
      </w:r>
      <w:r w:rsidRPr="00ED288D">
        <w:rPr>
          <w:rFonts w:ascii="Courier New" w:hAnsi="Courier New" w:cs="Courier New"/>
          <w:sz w:val="28"/>
          <w:lang w:val="es-NI"/>
        </w:rPr>
        <w:t>o</w:t>
      </w:r>
      <w:r w:rsidRPr="00ED288D">
        <w:rPr>
          <w:rFonts w:ascii="Courier New" w:hAnsi="Courier New" w:cs="Courier New"/>
          <w:sz w:val="28"/>
          <w:lang w:val="es-NI"/>
        </w:rPr>
        <w:t xml:space="preserve">nas consumidoras y usuarias, </w:t>
      </w:r>
      <w:r>
        <w:rPr>
          <w:rFonts w:ascii="Courier New" w:hAnsi="Courier New" w:cs="Courier New"/>
          <w:sz w:val="28"/>
          <w:lang w:val="es-NI"/>
        </w:rPr>
        <w:t>mediante la reali</w:t>
      </w:r>
      <w:r w:rsidRPr="00ED288D">
        <w:rPr>
          <w:rFonts w:ascii="Courier New" w:hAnsi="Courier New" w:cs="Courier New"/>
          <w:sz w:val="28"/>
          <w:lang w:val="es-NI"/>
        </w:rPr>
        <w:t xml:space="preserve">zación de </w:t>
      </w:r>
      <w:r w:rsidR="000C6D00">
        <w:rPr>
          <w:rFonts w:ascii="Courier New" w:hAnsi="Courier New" w:cs="Courier New"/>
          <w:sz w:val="28"/>
          <w:lang w:val="es-NI"/>
        </w:rPr>
        <w:t>t</w:t>
      </w:r>
      <w:r w:rsidRPr="00ED288D">
        <w:rPr>
          <w:rFonts w:ascii="Courier New" w:hAnsi="Courier New" w:cs="Courier New"/>
          <w:sz w:val="28"/>
          <w:lang w:val="es-NI"/>
        </w:rPr>
        <w:t xml:space="preserve">rámites </w:t>
      </w:r>
      <w:r w:rsidR="000C6D00">
        <w:rPr>
          <w:rFonts w:ascii="Courier New" w:hAnsi="Courier New" w:cs="Courier New"/>
          <w:sz w:val="28"/>
          <w:lang w:val="es-NI"/>
        </w:rPr>
        <w:t>c</w:t>
      </w:r>
      <w:r w:rsidRPr="00ED288D">
        <w:rPr>
          <w:rFonts w:ascii="Courier New" w:hAnsi="Courier New" w:cs="Courier New"/>
          <w:sz w:val="28"/>
          <w:lang w:val="es-NI"/>
        </w:rPr>
        <w:t>onciliatorios y resolución de reclamos pr</w:t>
      </w:r>
      <w:r w:rsidRPr="00ED288D">
        <w:rPr>
          <w:rFonts w:ascii="Courier New" w:hAnsi="Courier New" w:cs="Courier New"/>
          <w:sz w:val="28"/>
          <w:lang w:val="es-NI"/>
        </w:rPr>
        <w:t>e</w:t>
      </w:r>
      <w:r w:rsidRPr="00ED288D">
        <w:rPr>
          <w:rFonts w:ascii="Courier New" w:hAnsi="Courier New" w:cs="Courier New"/>
          <w:sz w:val="28"/>
          <w:lang w:val="es-NI"/>
        </w:rPr>
        <w:t>sentados.</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lastRenderedPageBreak/>
        <w:t xml:space="preserve">Se </w:t>
      </w:r>
      <w:r w:rsidR="000C6D00">
        <w:rPr>
          <w:rFonts w:ascii="Courier New" w:hAnsi="Courier New" w:cs="Courier New"/>
          <w:sz w:val="28"/>
          <w:lang w:val="es-NI"/>
        </w:rPr>
        <w:t xml:space="preserve">atendieron </w:t>
      </w:r>
      <w:r w:rsidRPr="00ED288D">
        <w:rPr>
          <w:rFonts w:ascii="Courier New" w:hAnsi="Courier New" w:cs="Courier New"/>
          <w:sz w:val="28"/>
          <w:lang w:val="es-NI"/>
        </w:rPr>
        <w:t xml:space="preserve">1,568 protagonistas </w:t>
      </w:r>
      <w:r w:rsidR="000C6D00">
        <w:rPr>
          <w:rFonts w:ascii="Courier New" w:hAnsi="Courier New" w:cs="Courier New"/>
          <w:sz w:val="28"/>
          <w:lang w:val="es-NI"/>
        </w:rPr>
        <w:t>reforzando capacid</w:t>
      </w:r>
      <w:r w:rsidR="000C6D00">
        <w:rPr>
          <w:rFonts w:ascii="Courier New" w:hAnsi="Courier New" w:cs="Courier New"/>
          <w:sz w:val="28"/>
          <w:lang w:val="es-NI"/>
        </w:rPr>
        <w:t>a</w:t>
      </w:r>
      <w:r w:rsidR="000C6D00">
        <w:rPr>
          <w:rFonts w:ascii="Courier New" w:hAnsi="Courier New" w:cs="Courier New"/>
          <w:sz w:val="28"/>
          <w:lang w:val="es-NI"/>
        </w:rPr>
        <w:t xml:space="preserve">des en </w:t>
      </w:r>
      <w:r w:rsidRPr="00ED288D">
        <w:rPr>
          <w:rFonts w:ascii="Courier New" w:hAnsi="Courier New" w:cs="Courier New"/>
          <w:sz w:val="28"/>
          <w:lang w:val="es-NI"/>
        </w:rPr>
        <w:t>el desarrollo empresarial y calidad de las art</w:t>
      </w:r>
      <w:r w:rsidRPr="00ED288D">
        <w:rPr>
          <w:rFonts w:ascii="Courier New" w:hAnsi="Courier New" w:cs="Courier New"/>
          <w:sz w:val="28"/>
          <w:lang w:val="es-NI"/>
        </w:rPr>
        <w:t>e</w:t>
      </w:r>
      <w:r w:rsidRPr="00ED288D">
        <w:rPr>
          <w:rFonts w:ascii="Courier New" w:hAnsi="Courier New" w:cs="Courier New"/>
          <w:sz w:val="28"/>
          <w:lang w:val="es-NI"/>
        </w:rPr>
        <w:t>sanías de arcilla, madera, cuero, metal, marmolina, c</w:t>
      </w:r>
      <w:r w:rsidRPr="00ED288D">
        <w:rPr>
          <w:rFonts w:ascii="Courier New" w:hAnsi="Courier New" w:cs="Courier New"/>
          <w:sz w:val="28"/>
          <w:lang w:val="es-NI"/>
        </w:rPr>
        <w:t>o</w:t>
      </w:r>
      <w:r w:rsidRPr="00ED288D">
        <w:rPr>
          <w:rFonts w:ascii="Courier New" w:hAnsi="Courier New" w:cs="Courier New"/>
          <w:sz w:val="28"/>
          <w:lang w:val="es-NI"/>
        </w:rPr>
        <w:t>ral, orfebrería, fibra y bambú.</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 xml:space="preserve">Se emitió y amplió por un año más (noviembre 2016), el Acuerdo Ministerial 029-2013, </w:t>
      </w:r>
      <w:r w:rsidR="000C6D00">
        <w:rPr>
          <w:rFonts w:ascii="Courier New" w:hAnsi="Courier New" w:cs="Courier New"/>
          <w:sz w:val="28"/>
          <w:lang w:val="es-NI"/>
        </w:rPr>
        <w:t xml:space="preserve">que </w:t>
      </w:r>
      <w:r w:rsidRPr="00ED288D">
        <w:rPr>
          <w:rFonts w:ascii="Courier New" w:hAnsi="Courier New" w:cs="Courier New"/>
          <w:sz w:val="28"/>
          <w:lang w:val="es-NI"/>
        </w:rPr>
        <w:t>restringe las expo</w:t>
      </w:r>
      <w:r w:rsidRPr="00ED288D">
        <w:rPr>
          <w:rFonts w:ascii="Courier New" w:hAnsi="Courier New" w:cs="Courier New"/>
          <w:sz w:val="28"/>
          <w:lang w:val="es-NI"/>
        </w:rPr>
        <w:t>r</w:t>
      </w:r>
      <w:r w:rsidRPr="00ED288D">
        <w:rPr>
          <w:rFonts w:ascii="Courier New" w:hAnsi="Courier New" w:cs="Courier New"/>
          <w:sz w:val="28"/>
          <w:lang w:val="es-NI"/>
        </w:rPr>
        <w:t>taciones de pieles saladas proveniente de rastros mun</w:t>
      </w:r>
      <w:r w:rsidRPr="00ED288D">
        <w:rPr>
          <w:rFonts w:ascii="Courier New" w:hAnsi="Courier New" w:cs="Courier New"/>
          <w:sz w:val="28"/>
          <w:lang w:val="es-NI"/>
        </w:rPr>
        <w:t>i</w:t>
      </w:r>
      <w:r w:rsidRPr="00ED288D">
        <w:rPr>
          <w:rFonts w:ascii="Courier New" w:hAnsi="Courier New" w:cs="Courier New"/>
          <w:sz w:val="28"/>
          <w:lang w:val="es-NI"/>
        </w:rPr>
        <w:t>cipales y mataderos industriales, lo que ha beneficiado a más de 1,100 empresarios de cuero</w:t>
      </w:r>
      <w:r w:rsidR="000C6D00">
        <w:rPr>
          <w:rFonts w:ascii="Courier New" w:hAnsi="Courier New" w:cs="Courier New"/>
          <w:sz w:val="28"/>
          <w:lang w:val="es-NI"/>
        </w:rPr>
        <w:t>-</w:t>
      </w:r>
      <w:r w:rsidRPr="00ED288D">
        <w:rPr>
          <w:rFonts w:ascii="Courier New" w:hAnsi="Courier New" w:cs="Courier New"/>
          <w:sz w:val="28"/>
          <w:lang w:val="es-NI"/>
        </w:rPr>
        <w:t>calzado y productos de cuero, garantiza</w:t>
      </w:r>
      <w:r w:rsidR="000C6D00">
        <w:rPr>
          <w:rFonts w:ascii="Courier New" w:hAnsi="Courier New" w:cs="Courier New"/>
          <w:sz w:val="28"/>
          <w:lang w:val="es-NI"/>
        </w:rPr>
        <w:t>n</w:t>
      </w:r>
      <w:r w:rsidRPr="00ED288D">
        <w:rPr>
          <w:rFonts w:ascii="Courier New" w:hAnsi="Courier New" w:cs="Courier New"/>
          <w:sz w:val="28"/>
          <w:lang w:val="es-NI"/>
        </w:rPr>
        <w:t>do materia prima de mejor calidad y precios competitivos.</w:t>
      </w:r>
    </w:p>
    <w:p w:rsidR="00DA43B8" w:rsidRPr="00ED288D" w:rsidRDefault="00DA43B8" w:rsidP="00DA43B8">
      <w:pPr>
        <w:widowControl/>
        <w:contextualSpacing/>
        <w:jc w:val="both"/>
        <w:rPr>
          <w:rFonts w:ascii="Courier New" w:hAnsi="Courier New" w:cs="Courier New"/>
          <w:sz w:val="28"/>
          <w:lang w:val="es-NI"/>
        </w:rPr>
      </w:pPr>
    </w:p>
    <w:p w:rsidR="00DA43B8" w:rsidRPr="00ED288D" w:rsidRDefault="00DA43B8" w:rsidP="00DA43B8">
      <w:pPr>
        <w:widowControl/>
        <w:contextualSpacing/>
        <w:jc w:val="both"/>
        <w:rPr>
          <w:rFonts w:ascii="Courier New" w:hAnsi="Courier New" w:cs="Courier New"/>
          <w:sz w:val="28"/>
          <w:lang w:val="es-NI"/>
        </w:rPr>
      </w:pPr>
      <w:r w:rsidRPr="00ED288D">
        <w:rPr>
          <w:rFonts w:ascii="Courier New" w:hAnsi="Courier New" w:cs="Courier New"/>
          <w:sz w:val="28"/>
          <w:lang w:val="es-NI"/>
        </w:rPr>
        <w:t>Con la participación de todas la</w:t>
      </w:r>
      <w:r w:rsidR="000C6D00">
        <w:rPr>
          <w:rFonts w:ascii="Courier New" w:hAnsi="Courier New" w:cs="Courier New"/>
          <w:sz w:val="28"/>
          <w:lang w:val="es-NI"/>
        </w:rPr>
        <w:t>s</w:t>
      </w:r>
      <w:r w:rsidRPr="00ED288D">
        <w:rPr>
          <w:rFonts w:ascii="Courier New" w:hAnsi="Courier New" w:cs="Courier New"/>
          <w:sz w:val="28"/>
          <w:lang w:val="es-NI"/>
        </w:rPr>
        <w:t xml:space="preserve"> MIPYME</w:t>
      </w:r>
      <w:r w:rsidR="000C6D00">
        <w:rPr>
          <w:rFonts w:ascii="Courier New" w:hAnsi="Courier New" w:cs="Courier New"/>
          <w:sz w:val="28"/>
          <w:lang w:val="es-NI"/>
        </w:rPr>
        <w:t>s</w:t>
      </w:r>
      <w:r>
        <w:rPr>
          <w:rFonts w:ascii="Courier New" w:hAnsi="Courier New" w:cs="Courier New"/>
          <w:sz w:val="28"/>
          <w:lang w:val="es-NI"/>
        </w:rPr>
        <w:t>, se reali</w:t>
      </w:r>
      <w:r w:rsidRPr="00ED288D">
        <w:rPr>
          <w:rFonts w:ascii="Courier New" w:hAnsi="Courier New" w:cs="Courier New"/>
          <w:sz w:val="28"/>
          <w:lang w:val="es-NI"/>
        </w:rPr>
        <w:t>z</w:t>
      </w:r>
      <w:r w:rsidRPr="00ED288D">
        <w:rPr>
          <w:rFonts w:ascii="Courier New" w:hAnsi="Courier New" w:cs="Courier New"/>
          <w:sz w:val="28"/>
          <w:lang w:val="es-NI"/>
        </w:rPr>
        <w:t>a</w:t>
      </w:r>
      <w:r w:rsidRPr="00ED288D">
        <w:rPr>
          <w:rFonts w:ascii="Courier New" w:hAnsi="Courier New" w:cs="Courier New"/>
          <w:sz w:val="28"/>
          <w:lang w:val="es-NI"/>
        </w:rPr>
        <w:t>ron 44 ferias nacionales con la participación de 4,560 protagonistas, y 578 ferias departamentales con la pa</w:t>
      </w:r>
      <w:r w:rsidRPr="00ED288D">
        <w:rPr>
          <w:rFonts w:ascii="Courier New" w:hAnsi="Courier New" w:cs="Courier New"/>
          <w:sz w:val="28"/>
          <w:lang w:val="es-NI"/>
        </w:rPr>
        <w:t>r</w:t>
      </w:r>
      <w:r w:rsidRPr="00ED288D">
        <w:rPr>
          <w:rFonts w:ascii="Courier New" w:hAnsi="Courier New" w:cs="Courier New"/>
          <w:sz w:val="28"/>
          <w:lang w:val="es-NI"/>
        </w:rPr>
        <w:t>ticipación de 6,830 protagonistas.</w:t>
      </w:r>
    </w:p>
    <w:p w:rsidR="00376CC2" w:rsidRDefault="00376CC2" w:rsidP="00A2298F">
      <w:pPr>
        <w:widowControl/>
        <w:contextualSpacing/>
        <w:jc w:val="both"/>
        <w:rPr>
          <w:rFonts w:ascii="Courier New" w:hAnsi="Courier New" w:cs="Courier New"/>
          <w:sz w:val="28"/>
          <w:lang w:val="es-NI"/>
        </w:rPr>
      </w:pPr>
    </w:p>
    <w:p w:rsidR="00DA43B8" w:rsidRPr="00A2298F" w:rsidRDefault="00DA43B8" w:rsidP="00A2298F">
      <w:pPr>
        <w:widowControl/>
        <w:contextualSpacing/>
        <w:jc w:val="both"/>
        <w:rPr>
          <w:rFonts w:ascii="Courier New" w:hAnsi="Courier New" w:cs="Courier New"/>
          <w:sz w:val="28"/>
          <w:lang w:val="es-NI"/>
        </w:rPr>
      </w:pPr>
      <w:r w:rsidRPr="00A2298F">
        <w:rPr>
          <w:rFonts w:ascii="Courier New" w:hAnsi="Courier New" w:cs="Courier New"/>
          <w:sz w:val="28"/>
          <w:lang w:val="es-NI"/>
        </w:rPr>
        <w:t xml:space="preserve">En los espacios de </w:t>
      </w:r>
      <w:r w:rsidR="00A2298F">
        <w:rPr>
          <w:rFonts w:ascii="Courier New" w:hAnsi="Courier New" w:cs="Courier New"/>
          <w:sz w:val="28"/>
          <w:lang w:val="es-NI"/>
        </w:rPr>
        <w:t>c</w:t>
      </w:r>
      <w:r w:rsidRPr="00A2298F">
        <w:rPr>
          <w:rFonts w:ascii="Courier New" w:hAnsi="Courier New" w:cs="Courier New"/>
          <w:sz w:val="28"/>
          <w:lang w:val="es-NI"/>
        </w:rPr>
        <w:t>omercialización La Casona del Café, Casa del Maíz y Hormiga de Oro, participaron 68 prove</w:t>
      </w:r>
      <w:r w:rsidRPr="00A2298F">
        <w:rPr>
          <w:rFonts w:ascii="Courier New" w:hAnsi="Courier New" w:cs="Courier New"/>
          <w:sz w:val="28"/>
          <w:lang w:val="es-NI"/>
        </w:rPr>
        <w:t>e</w:t>
      </w:r>
      <w:r w:rsidRPr="00A2298F">
        <w:rPr>
          <w:rFonts w:ascii="Courier New" w:hAnsi="Courier New" w:cs="Courier New"/>
          <w:sz w:val="28"/>
          <w:lang w:val="es-NI"/>
        </w:rPr>
        <w:t>dores directos, y en los Tiangues de la Avenida Bolívar 933 protagonistas. Los protagonistas de Pequeños Neg</w:t>
      </w:r>
      <w:r w:rsidRPr="00A2298F">
        <w:rPr>
          <w:rFonts w:ascii="Courier New" w:hAnsi="Courier New" w:cs="Courier New"/>
          <w:sz w:val="28"/>
          <w:lang w:val="es-NI"/>
        </w:rPr>
        <w:t>o</w:t>
      </w:r>
      <w:r w:rsidRPr="00A2298F">
        <w:rPr>
          <w:rFonts w:ascii="Courier New" w:hAnsi="Courier New" w:cs="Courier New"/>
          <w:sz w:val="28"/>
          <w:lang w:val="es-NI"/>
        </w:rPr>
        <w:t>cios en el Parque Nacional de Ferias registraron ventas por el orden de los C$63.7 millones y en los Tiangues de C$8.0 millones, totalizando C$71.7 millones en ve</w:t>
      </w:r>
      <w:r w:rsidRPr="00A2298F">
        <w:rPr>
          <w:rFonts w:ascii="Courier New" w:hAnsi="Courier New" w:cs="Courier New"/>
          <w:sz w:val="28"/>
          <w:lang w:val="es-NI"/>
        </w:rPr>
        <w:t>n</w:t>
      </w:r>
      <w:r w:rsidRPr="00A2298F">
        <w:rPr>
          <w:rFonts w:ascii="Courier New" w:hAnsi="Courier New" w:cs="Courier New"/>
          <w:sz w:val="28"/>
          <w:lang w:val="es-NI"/>
        </w:rPr>
        <w:t>tas.</w:t>
      </w:r>
    </w:p>
    <w:p w:rsidR="00DA43B8" w:rsidRDefault="00DA43B8" w:rsidP="00A2298F">
      <w:pPr>
        <w:widowControl/>
        <w:contextualSpacing/>
        <w:jc w:val="both"/>
        <w:rPr>
          <w:rFonts w:ascii="Courier New" w:hAnsi="Courier New" w:cs="Courier New"/>
          <w:sz w:val="28"/>
          <w:lang w:val="es-NI"/>
        </w:rPr>
      </w:pPr>
    </w:p>
    <w:p w:rsidR="00687AF5" w:rsidRDefault="00687AF5">
      <w:pPr>
        <w:rPr>
          <w:rFonts w:ascii="Courier New" w:eastAsia="Courier New" w:hAnsi="Courier New" w:cs="Courier New"/>
          <w:b/>
          <w:sz w:val="36"/>
          <w:szCs w:val="36"/>
          <w:lang w:val="es-NI"/>
        </w:rPr>
      </w:pPr>
      <w:r>
        <w:rPr>
          <w:rFonts w:cs="Courier New"/>
          <w:bCs/>
          <w:lang w:val="es-NI"/>
        </w:rPr>
        <w:br w:type="page"/>
      </w:r>
    </w:p>
    <w:p w:rsidR="00F5330B" w:rsidRPr="00DC1926" w:rsidRDefault="00F5330B" w:rsidP="00F5330B">
      <w:pPr>
        <w:pStyle w:val="Ttulo1"/>
        <w:ind w:left="0"/>
        <w:rPr>
          <w:rFonts w:cs="Courier New"/>
          <w:bCs w:val="0"/>
          <w:lang w:val="es-NI"/>
        </w:rPr>
      </w:pPr>
      <w:bookmarkStart w:id="22" w:name="_Toc442866607"/>
      <w:r w:rsidRPr="00DC1926">
        <w:rPr>
          <w:rFonts w:cs="Courier New"/>
          <w:bCs w:val="0"/>
          <w:lang w:val="es-NI"/>
        </w:rPr>
        <w:lastRenderedPageBreak/>
        <w:t>RESTITUYENDO DERECHOS SOCIALES</w:t>
      </w:r>
      <w:bookmarkEnd w:id="3"/>
      <w:bookmarkEnd w:id="4"/>
      <w:bookmarkEnd w:id="22"/>
    </w:p>
    <w:p w:rsidR="00F5330B" w:rsidRPr="00DC1926" w:rsidRDefault="00F5330B" w:rsidP="00F5330B">
      <w:pPr>
        <w:widowControl/>
        <w:contextualSpacing/>
        <w:jc w:val="both"/>
        <w:rPr>
          <w:rFonts w:ascii="Courier New" w:hAnsi="Courier New" w:cs="Courier New"/>
          <w:sz w:val="28"/>
          <w:lang w:val="es-NI"/>
        </w:rPr>
      </w:pPr>
    </w:p>
    <w:p w:rsidR="00F5330B" w:rsidRPr="00267830" w:rsidRDefault="00F5330B" w:rsidP="00F5330B">
      <w:pPr>
        <w:pStyle w:val="Ttulo2"/>
        <w:ind w:left="0"/>
        <w:rPr>
          <w:rFonts w:cs="Courier New"/>
          <w:lang w:val="es-NI"/>
        </w:rPr>
      </w:pPr>
      <w:bookmarkStart w:id="23" w:name="_Toc441561046"/>
      <w:bookmarkStart w:id="24" w:name="_Toc441697327"/>
      <w:bookmarkStart w:id="25" w:name="_Toc442866608"/>
      <w:r w:rsidRPr="00267830">
        <w:rPr>
          <w:rFonts w:cs="Courier New"/>
          <w:lang w:val="es-NI"/>
        </w:rPr>
        <w:t>MODELO DE PERSONA, FAMILIA Y COMUNIDAD EN SALUD</w:t>
      </w:r>
      <w:bookmarkEnd w:id="23"/>
      <w:bookmarkEnd w:id="24"/>
      <w:bookmarkEnd w:id="25"/>
    </w:p>
    <w:p w:rsidR="00F5330B" w:rsidRPr="00DC1926" w:rsidRDefault="00F5330B" w:rsidP="00F5330B">
      <w:pPr>
        <w:widowControl/>
        <w:contextualSpacing/>
        <w:jc w:val="both"/>
        <w:rPr>
          <w:rFonts w:ascii="Courier New" w:hAnsi="Courier New" w:cs="Courier New"/>
          <w:sz w:val="28"/>
          <w:lang w:val="es-MX"/>
        </w:rPr>
      </w:pPr>
    </w:p>
    <w:p w:rsidR="00F5330B" w:rsidRPr="00AD04AA" w:rsidRDefault="00F5330B" w:rsidP="00AD04AA">
      <w:pPr>
        <w:widowControl/>
        <w:contextualSpacing/>
        <w:jc w:val="both"/>
        <w:rPr>
          <w:rFonts w:ascii="Courier New" w:hAnsi="Courier New" w:cs="Courier New"/>
          <w:sz w:val="28"/>
          <w:lang w:val="es-NI"/>
        </w:rPr>
      </w:pPr>
      <w:r w:rsidRPr="00AD04AA">
        <w:rPr>
          <w:rFonts w:ascii="Courier New" w:hAnsi="Courier New" w:cs="Courier New"/>
          <w:sz w:val="28"/>
          <w:lang w:val="es-NI"/>
        </w:rPr>
        <w:t>Continuamos profundizando el Modelo de Salud Familiar y Comunitario (MOSAFC), con el incremento constante del  gasto público en salud, para la promoción, prevención, educación, atención y rehabilitación gratuita, sin de</w:t>
      </w:r>
      <w:r w:rsidRPr="00AD04AA">
        <w:rPr>
          <w:rFonts w:ascii="Courier New" w:hAnsi="Courier New" w:cs="Courier New"/>
          <w:sz w:val="28"/>
          <w:lang w:val="es-NI"/>
        </w:rPr>
        <w:t>s</w:t>
      </w:r>
      <w:r w:rsidRPr="00AD04AA">
        <w:rPr>
          <w:rFonts w:ascii="Courier New" w:hAnsi="Courier New" w:cs="Courier New"/>
          <w:sz w:val="28"/>
          <w:lang w:val="es-NI"/>
        </w:rPr>
        <w:t>cuidar el medio ambiente, actuando sobre los princip</w:t>
      </w:r>
      <w:r w:rsidRPr="00AD04AA">
        <w:rPr>
          <w:rFonts w:ascii="Courier New" w:hAnsi="Courier New" w:cs="Courier New"/>
          <w:sz w:val="28"/>
          <w:lang w:val="es-NI"/>
        </w:rPr>
        <w:t>a</w:t>
      </w:r>
      <w:r w:rsidRPr="00AD04AA">
        <w:rPr>
          <w:rFonts w:ascii="Courier New" w:hAnsi="Courier New" w:cs="Courier New"/>
          <w:sz w:val="28"/>
          <w:lang w:val="es-NI"/>
        </w:rPr>
        <w:t>les determinantes sociales de la salud.</w:t>
      </w:r>
    </w:p>
    <w:p w:rsidR="00F5330B" w:rsidRPr="00DC1926" w:rsidRDefault="00F5330B" w:rsidP="00F5330B">
      <w:pPr>
        <w:pStyle w:val="Prrafodelista"/>
        <w:widowControl/>
        <w:ind w:left="360"/>
        <w:contextualSpacing/>
        <w:jc w:val="both"/>
        <w:rPr>
          <w:rFonts w:ascii="Courier New" w:hAnsi="Courier New" w:cs="Courier New"/>
          <w:sz w:val="28"/>
          <w:lang w:val="es-NI"/>
        </w:rPr>
      </w:pPr>
    </w:p>
    <w:p w:rsidR="00B12F7A" w:rsidRPr="00B12F7A" w:rsidRDefault="00B12F7A" w:rsidP="00AD04AA">
      <w:pPr>
        <w:widowControl/>
        <w:contextualSpacing/>
        <w:jc w:val="both"/>
        <w:rPr>
          <w:rFonts w:ascii="Courier New" w:hAnsi="Courier New" w:cs="Courier New"/>
          <w:sz w:val="28"/>
          <w:lang w:val="es-NI"/>
        </w:rPr>
      </w:pPr>
      <w:r w:rsidRPr="00B12F7A">
        <w:rPr>
          <w:rFonts w:ascii="Courier New" w:hAnsi="Courier New" w:cs="Courier New"/>
          <w:sz w:val="28"/>
          <w:lang w:val="es-NI"/>
        </w:rPr>
        <w:t>La implementación del MOSAFC y el protagonismo ciud</w:t>
      </w:r>
      <w:r w:rsidRPr="00B12F7A">
        <w:rPr>
          <w:rFonts w:ascii="Courier New" w:hAnsi="Courier New" w:cs="Courier New"/>
          <w:sz w:val="28"/>
          <w:lang w:val="es-NI"/>
        </w:rPr>
        <w:t>a</w:t>
      </w:r>
      <w:r w:rsidRPr="00B12F7A">
        <w:rPr>
          <w:rFonts w:ascii="Courier New" w:hAnsi="Courier New" w:cs="Courier New"/>
          <w:sz w:val="28"/>
          <w:lang w:val="es-NI"/>
        </w:rPr>
        <w:t xml:space="preserve">dano </w:t>
      </w:r>
      <w:r>
        <w:rPr>
          <w:rFonts w:ascii="Courier New" w:hAnsi="Courier New" w:cs="Courier New"/>
          <w:sz w:val="28"/>
          <w:lang w:val="es-NI"/>
        </w:rPr>
        <w:t xml:space="preserve">son los pilares </w:t>
      </w:r>
      <w:r w:rsidRPr="00B12F7A">
        <w:rPr>
          <w:rFonts w:ascii="Courier New" w:hAnsi="Courier New" w:cs="Courier New"/>
          <w:sz w:val="28"/>
          <w:lang w:val="es-NI"/>
        </w:rPr>
        <w:t>fundamental</w:t>
      </w:r>
      <w:r>
        <w:rPr>
          <w:rFonts w:ascii="Courier New" w:hAnsi="Courier New" w:cs="Courier New"/>
          <w:sz w:val="28"/>
          <w:lang w:val="es-NI"/>
        </w:rPr>
        <w:t>es</w:t>
      </w:r>
      <w:r w:rsidRPr="00B12F7A">
        <w:rPr>
          <w:rFonts w:ascii="Courier New" w:hAnsi="Courier New" w:cs="Courier New"/>
          <w:sz w:val="28"/>
          <w:lang w:val="es-NI"/>
        </w:rPr>
        <w:t xml:space="preserve"> </w:t>
      </w:r>
      <w:r>
        <w:rPr>
          <w:rFonts w:ascii="Courier New" w:hAnsi="Courier New" w:cs="Courier New"/>
          <w:sz w:val="28"/>
          <w:lang w:val="es-NI"/>
        </w:rPr>
        <w:t xml:space="preserve">en </w:t>
      </w:r>
      <w:r w:rsidRPr="00B12F7A">
        <w:rPr>
          <w:rFonts w:ascii="Courier New" w:hAnsi="Courier New" w:cs="Courier New"/>
          <w:sz w:val="28"/>
          <w:lang w:val="es-NI"/>
        </w:rPr>
        <w:t>la transformación del Sistema Nacional de Salud</w:t>
      </w:r>
      <w:r>
        <w:rPr>
          <w:rFonts w:ascii="Courier New" w:hAnsi="Courier New" w:cs="Courier New"/>
          <w:sz w:val="28"/>
          <w:lang w:val="es-NI"/>
        </w:rPr>
        <w:t>,</w:t>
      </w:r>
      <w:r w:rsidRPr="00B12F7A">
        <w:rPr>
          <w:rFonts w:ascii="Courier New" w:hAnsi="Courier New" w:cs="Courier New"/>
          <w:sz w:val="28"/>
          <w:lang w:val="es-NI"/>
        </w:rPr>
        <w:t xml:space="preserve"> donde la responsabilidad social compartida y la complementariedad facilitan un cambio en la cultura nacional en salud</w:t>
      </w:r>
      <w:r>
        <w:rPr>
          <w:rFonts w:ascii="Courier New" w:hAnsi="Courier New" w:cs="Courier New"/>
          <w:sz w:val="28"/>
          <w:lang w:val="es-NI"/>
        </w:rPr>
        <w:t>,</w:t>
      </w:r>
      <w:r w:rsidRPr="00B12F7A">
        <w:rPr>
          <w:rFonts w:ascii="Courier New" w:hAnsi="Courier New" w:cs="Courier New"/>
          <w:sz w:val="28"/>
          <w:lang w:val="es-NI"/>
        </w:rPr>
        <w:t xml:space="preserve"> </w:t>
      </w:r>
      <w:r>
        <w:rPr>
          <w:rFonts w:ascii="Courier New" w:hAnsi="Courier New" w:cs="Courier New"/>
          <w:sz w:val="28"/>
          <w:lang w:val="es-NI"/>
        </w:rPr>
        <w:t>fortaleciendo</w:t>
      </w:r>
      <w:r w:rsidRPr="00B12F7A">
        <w:rPr>
          <w:rFonts w:ascii="Courier New" w:hAnsi="Courier New" w:cs="Courier New"/>
          <w:sz w:val="28"/>
          <w:lang w:val="es-NI"/>
        </w:rPr>
        <w:t xml:space="preserve"> el enfoque integral, de unidad nacional, de alianzas, en la que las familias nicaragüenses son sujetos act</w:t>
      </w:r>
      <w:r w:rsidRPr="00B12F7A">
        <w:rPr>
          <w:rFonts w:ascii="Courier New" w:hAnsi="Courier New" w:cs="Courier New"/>
          <w:sz w:val="28"/>
          <w:lang w:val="es-NI"/>
        </w:rPr>
        <w:t>i</w:t>
      </w:r>
      <w:r w:rsidRPr="00B12F7A">
        <w:rPr>
          <w:rFonts w:ascii="Courier New" w:hAnsi="Courier New" w:cs="Courier New"/>
          <w:sz w:val="28"/>
          <w:lang w:val="es-NI"/>
        </w:rPr>
        <w:t>vos en la construcción social de su propia salud.</w:t>
      </w:r>
    </w:p>
    <w:p w:rsidR="00B12F7A" w:rsidRDefault="00B12F7A" w:rsidP="00AD04AA">
      <w:pPr>
        <w:widowControl/>
        <w:contextualSpacing/>
        <w:jc w:val="both"/>
        <w:rPr>
          <w:rFonts w:ascii="Courier New" w:hAnsi="Courier New" w:cs="Courier New"/>
          <w:sz w:val="28"/>
          <w:lang w:val="es-NI"/>
        </w:rPr>
      </w:pPr>
    </w:p>
    <w:p w:rsidR="00B12F7A" w:rsidRDefault="00B12F7A" w:rsidP="00AD04AA">
      <w:pPr>
        <w:widowControl/>
        <w:contextualSpacing/>
        <w:jc w:val="both"/>
        <w:rPr>
          <w:rFonts w:ascii="Courier New" w:hAnsi="Courier New" w:cs="Courier New"/>
          <w:sz w:val="28"/>
          <w:lang w:val="es-NI"/>
        </w:rPr>
      </w:pPr>
      <w:r w:rsidRPr="00B12F7A">
        <w:rPr>
          <w:rFonts w:ascii="Courier New" w:hAnsi="Courier New" w:cs="Courier New"/>
          <w:sz w:val="28"/>
          <w:lang w:val="es-NI"/>
        </w:rPr>
        <w:t xml:space="preserve">En 2015 crecimos a nivel nacional </w:t>
      </w:r>
      <w:r>
        <w:rPr>
          <w:rFonts w:ascii="Courier New" w:hAnsi="Courier New" w:cs="Courier New"/>
          <w:sz w:val="28"/>
          <w:lang w:val="es-NI"/>
        </w:rPr>
        <w:t xml:space="preserve">hasta </w:t>
      </w:r>
      <w:r w:rsidRPr="00B12F7A">
        <w:rPr>
          <w:rFonts w:ascii="Courier New" w:hAnsi="Courier New" w:cs="Courier New"/>
          <w:sz w:val="28"/>
          <w:lang w:val="es-NI"/>
        </w:rPr>
        <w:t>2,401 Secto</w:t>
      </w:r>
      <w:r>
        <w:rPr>
          <w:rFonts w:ascii="Courier New" w:hAnsi="Courier New" w:cs="Courier New"/>
          <w:sz w:val="28"/>
          <w:lang w:val="es-NI"/>
        </w:rPr>
        <w:t>res de Salud, atendidos por los</w:t>
      </w:r>
      <w:r w:rsidRPr="00B12F7A">
        <w:rPr>
          <w:rFonts w:ascii="Courier New" w:hAnsi="Courier New" w:cs="Courier New"/>
          <w:sz w:val="28"/>
          <w:lang w:val="es-NI"/>
        </w:rPr>
        <w:t xml:space="preserve"> Equipo</w:t>
      </w:r>
      <w:r>
        <w:rPr>
          <w:rFonts w:ascii="Courier New" w:hAnsi="Courier New" w:cs="Courier New"/>
          <w:sz w:val="28"/>
          <w:lang w:val="es-NI"/>
        </w:rPr>
        <w:t>s</w:t>
      </w:r>
      <w:r w:rsidRPr="00B12F7A">
        <w:rPr>
          <w:rFonts w:ascii="Courier New" w:hAnsi="Courier New" w:cs="Courier New"/>
          <w:sz w:val="28"/>
          <w:lang w:val="es-NI"/>
        </w:rPr>
        <w:t xml:space="preserve"> de Salud Familiar y Comunitario (ESAFC)</w:t>
      </w:r>
      <w:r>
        <w:rPr>
          <w:rFonts w:ascii="Courier New" w:hAnsi="Courier New" w:cs="Courier New"/>
          <w:sz w:val="28"/>
          <w:lang w:val="es-NI"/>
        </w:rPr>
        <w:t>,</w:t>
      </w:r>
      <w:r w:rsidRPr="00B12F7A">
        <w:rPr>
          <w:rFonts w:ascii="Courier New" w:hAnsi="Courier New" w:cs="Courier New"/>
          <w:sz w:val="28"/>
          <w:lang w:val="es-NI"/>
        </w:rPr>
        <w:t xml:space="preserve"> con el objetivo de acercar los servicios de salud con calidad y trato humano a la p</w:t>
      </w:r>
      <w:r w:rsidRPr="00B12F7A">
        <w:rPr>
          <w:rFonts w:ascii="Courier New" w:hAnsi="Courier New" w:cs="Courier New"/>
          <w:sz w:val="28"/>
          <w:lang w:val="es-NI"/>
        </w:rPr>
        <w:t>o</w:t>
      </w:r>
      <w:r w:rsidRPr="00B12F7A">
        <w:rPr>
          <w:rFonts w:ascii="Courier New" w:hAnsi="Courier New" w:cs="Courier New"/>
          <w:sz w:val="28"/>
          <w:lang w:val="es-NI"/>
        </w:rPr>
        <w:t>blación Nicaragüense.</w:t>
      </w:r>
    </w:p>
    <w:p w:rsidR="00B12F7A" w:rsidRDefault="00B12F7A" w:rsidP="00AD04AA">
      <w:pPr>
        <w:widowControl/>
        <w:contextualSpacing/>
        <w:jc w:val="both"/>
        <w:rPr>
          <w:rFonts w:ascii="Courier New" w:hAnsi="Courier New" w:cs="Courier New"/>
          <w:sz w:val="28"/>
          <w:lang w:val="es-NI"/>
        </w:rPr>
      </w:pPr>
    </w:p>
    <w:p w:rsidR="00B12F7A" w:rsidRPr="00B12F7A" w:rsidRDefault="00B12F7A" w:rsidP="00B12F7A">
      <w:pPr>
        <w:widowControl/>
        <w:contextualSpacing/>
        <w:jc w:val="both"/>
        <w:rPr>
          <w:rFonts w:ascii="Courier New" w:hAnsi="Courier New" w:cs="Courier New"/>
          <w:sz w:val="28"/>
          <w:lang w:val="es-NI"/>
        </w:rPr>
      </w:pPr>
      <w:r w:rsidRPr="00B12F7A">
        <w:rPr>
          <w:rFonts w:ascii="Courier New" w:hAnsi="Courier New" w:cs="Courier New"/>
          <w:sz w:val="28"/>
          <w:lang w:val="es-NI"/>
        </w:rPr>
        <w:t xml:space="preserve">En el 2015 hemos entregado al pueblo nicaragüense los siguientes </w:t>
      </w:r>
      <w:r w:rsidR="00E17756" w:rsidRPr="00B12F7A">
        <w:rPr>
          <w:rFonts w:ascii="Courier New" w:hAnsi="Courier New" w:cs="Courier New"/>
          <w:sz w:val="28"/>
          <w:lang w:val="es-NI"/>
        </w:rPr>
        <w:t>SERVICIOS DE SALUD</w:t>
      </w:r>
      <w:r w:rsidRPr="00B12F7A">
        <w:rPr>
          <w:rFonts w:ascii="Courier New" w:hAnsi="Courier New" w:cs="Courier New"/>
          <w:sz w:val="28"/>
          <w:lang w:val="es-NI"/>
        </w:rPr>
        <w:t xml:space="preserve">: </w:t>
      </w:r>
    </w:p>
    <w:p w:rsidR="00B12F7A" w:rsidRPr="00B12F7A" w:rsidRDefault="00B12F7A" w:rsidP="00B12F7A">
      <w:pPr>
        <w:widowControl/>
        <w:contextualSpacing/>
        <w:jc w:val="both"/>
        <w:rPr>
          <w:rFonts w:ascii="Courier New" w:hAnsi="Courier New" w:cs="Courier New"/>
          <w:sz w:val="28"/>
          <w:lang w:val="es-NI"/>
        </w:rPr>
      </w:pPr>
    </w:p>
    <w:p w:rsidR="00687AF5" w:rsidRDefault="00687AF5">
      <w:pPr>
        <w:rPr>
          <w:rFonts w:ascii="Courier New" w:hAnsi="Courier New" w:cs="Courier New"/>
          <w:b/>
          <w:sz w:val="28"/>
          <w:lang w:val="es-NI"/>
        </w:rPr>
      </w:pPr>
      <w:r>
        <w:rPr>
          <w:rFonts w:ascii="Courier New" w:hAnsi="Courier New" w:cs="Courier New"/>
          <w:b/>
          <w:sz w:val="28"/>
          <w:lang w:val="es-NI"/>
        </w:rPr>
        <w:br w:type="page"/>
      </w:r>
    </w:p>
    <w:p w:rsidR="00B12F7A" w:rsidRPr="00B12F7A" w:rsidRDefault="00B12F7A" w:rsidP="00B12F7A">
      <w:pPr>
        <w:widowControl/>
        <w:contextualSpacing/>
        <w:jc w:val="both"/>
        <w:rPr>
          <w:rFonts w:ascii="Courier New" w:hAnsi="Courier New" w:cs="Courier New"/>
          <w:b/>
          <w:sz w:val="28"/>
          <w:lang w:val="es-NI"/>
        </w:rPr>
      </w:pPr>
      <w:r w:rsidRPr="00B12F7A">
        <w:rPr>
          <w:rFonts w:ascii="Courier New" w:hAnsi="Courier New" w:cs="Courier New"/>
          <w:b/>
          <w:sz w:val="28"/>
          <w:lang w:val="es-NI"/>
        </w:rPr>
        <w:lastRenderedPageBreak/>
        <w:t>PROMOCIÓN Y PROTECCIÓN DE LA SALUD Y ACCESO UNIVERSAL Y GRATUITO A LOS SERVICIOS DE SALUD DE CALIDAD</w:t>
      </w:r>
    </w:p>
    <w:p w:rsidR="00B12F7A" w:rsidRDefault="00B12F7A" w:rsidP="00AD04AA">
      <w:pPr>
        <w:widowControl/>
        <w:contextualSpacing/>
        <w:jc w:val="both"/>
        <w:rPr>
          <w:rFonts w:ascii="Courier New" w:hAnsi="Courier New" w:cs="Courier New"/>
          <w:sz w:val="28"/>
          <w:lang w:val="es-NI"/>
        </w:rPr>
      </w:pPr>
    </w:p>
    <w:p w:rsidR="00B12F7A" w:rsidRPr="00B12F7A" w:rsidRDefault="00B12F7A" w:rsidP="00B12F7A">
      <w:pPr>
        <w:widowControl/>
        <w:contextualSpacing/>
        <w:jc w:val="both"/>
        <w:rPr>
          <w:rFonts w:ascii="Courier New" w:hAnsi="Courier New" w:cs="Courier New"/>
          <w:sz w:val="28"/>
          <w:lang w:val="es-NI"/>
        </w:rPr>
      </w:pPr>
      <w:r w:rsidRPr="00B12F7A">
        <w:rPr>
          <w:rFonts w:ascii="Courier New" w:hAnsi="Courier New" w:cs="Courier New"/>
          <w:sz w:val="28"/>
          <w:lang w:val="es-NI"/>
        </w:rPr>
        <w:t>En la promoción y prevención de la salud, hemos gara</w:t>
      </w:r>
      <w:r w:rsidRPr="00B12F7A">
        <w:rPr>
          <w:rFonts w:ascii="Courier New" w:hAnsi="Courier New" w:cs="Courier New"/>
          <w:sz w:val="28"/>
          <w:lang w:val="es-NI"/>
        </w:rPr>
        <w:t>n</w:t>
      </w:r>
      <w:r w:rsidRPr="00B12F7A">
        <w:rPr>
          <w:rFonts w:ascii="Courier New" w:hAnsi="Courier New" w:cs="Courier New"/>
          <w:sz w:val="28"/>
          <w:lang w:val="es-NI"/>
        </w:rPr>
        <w:t>tizado el fomento de la salud de las personas, familias y comunidades con un enfoque integral, interinstituci</w:t>
      </w:r>
      <w:r w:rsidRPr="00B12F7A">
        <w:rPr>
          <w:rFonts w:ascii="Courier New" w:hAnsi="Courier New" w:cs="Courier New"/>
          <w:sz w:val="28"/>
          <w:lang w:val="es-NI"/>
        </w:rPr>
        <w:t>o</w:t>
      </w:r>
      <w:r w:rsidRPr="00B12F7A">
        <w:rPr>
          <w:rFonts w:ascii="Courier New" w:hAnsi="Courier New" w:cs="Courier New"/>
          <w:sz w:val="28"/>
          <w:lang w:val="es-NI"/>
        </w:rPr>
        <w:t>nal e intersectorial, con el protagonismo ciudadano o</w:t>
      </w:r>
      <w:r w:rsidRPr="00B12F7A">
        <w:rPr>
          <w:rFonts w:ascii="Courier New" w:hAnsi="Courier New" w:cs="Courier New"/>
          <w:sz w:val="28"/>
          <w:lang w:val="es-NI"/>
        </w:rPr>
        <w:t>r</w:t>
      </w:r>
      <w:r w:rsidRPr="00B12F7A">
        <w:rPr>
          <w:rFonts w:ascii="Courier New" w:hAnsi="Courier New" w:cs="Courier New"/>
          <w:sz w:val="28"/>
          <w:lang w:val="es-NI"/>
        </w:rPr>
        <w:t>ganizado en los Gabinetes de la Familia, Comunidad y Vida, desde el inicio de la vida, la adolescencia, la adultez y envejecimiento activo y saludable.</w:t>
      </w:r>
    </w:p>
    <w:p w:rsidR="00B12F7A" w:rsidRDefault="00B12F7A" w:rsidP="00AD04AA">
      <w:pPr>
        <w:widowControl/>
        <w:contextualSpacing/>
        <w:jc w:val="both"/>
        <w:rPr>
          <w:rFonts w:ascii="Courier New" w:hAnsi="Courier New" w:cs="Courier New"/>
          <w:sz w:val="28"/>
          <w:lang w:val="es-NI"/>
        </w:rPr>
      </w:pPr>
    </w:p>
    <w:p w:rsidR="00F5330B" w:rsidRPr="00AD04AA" w:rsidRDefault="00B12F7A" w:rsidP="00AD04AA">
      <w:pPr>
        <w:widowControl/>
        <w:contextualSpacing/>
        <w:jc w:val="both"/>
        <w:rPr>
          <w:rFonts w:ascii="Courier New" w:hAnsi="Courier New" w:cs="Courier New"/>
          <w:sz w:val="28"/>
          <w:lang w:val="es-NI"/>
        </w:rPr>
      </w:pPr>
      <w:r>
        <w:rPr>
          <w:rFonts w:ascii="Courier New" w:hAnsi="Courier New" w:cs="Courier New"/>
          <w:sz w:val="28"/>
          <w:lang w:val="es-NI"/>
        </w:rPr>
        <w:t>Hemos fortalecido</w:t>
      </w:r>
      <w:r w:rsidR="00F5330B" w:rsidRPr="00AD04AA">
        <w:rPr>
          <w:rFonts w:ascii="Courier New" w:hAnsi="Courier New" w:cs="Courier New"/>
          <w:sz w:val="28"/>
          <w:lang w:val="es-NI"/>
        </w:rPr>
        <w:t xml:space="preserve"> la </w:t>
      </w:r>
      <w:r>
        <w:rPr>
          <w:rFonts w:ascii="Courier New" w:hAnsi="Courier New" w:cs="Courier New"/>
          <w:sz w:val="28"/>
          <w:lang w:val="es-NI"/>
        </w:rPr>
        <w:t>R</w:t>
      </w:r>
      <w:r w:rsidR="00F5330B" w:rsidRPr="00AD04AA">
        <w:rPr>
          <w:rFonts w:ascii="Courier New" w:hAnsi="Courier New" w:cs="Courier New"/>
          <w:sz w:val="28"/>
          <w:lang w:val="es-NI"/>
        </w:rPr>
        <w:t xml:space="preserve">ed </w:t>
      </w:r>
      <w:r>
        <w:rPr>
          <w:rFonts w:ascii="Courier New" w:hAnsi="Courier New" w:cs="Courier New"/>
          <w:sz w:val="28"/>
          <w:lang w:val="es-NI"/>
        </w:rPr>
        <w:t>C</w:t>
      </w:r>
      <w:r w:rsidR="00F5330B" w:rsidRPr="00AD04AA">
        <w:rPr>
          <w:rFonts w:ascii="Courier New" w:hAnsi="Courier New" w:cs="Courier New"/>
          <w:sz w:val="28"/>
          <w:lang w:val="es-NI"/>
        </w:rPr>
        <w:t xml:space="preserve">omunitaria </w:t>
      </w:r>
      <w:r w:rsidR="00A44A44" w:rsidRPr="00DC1926">
        <w:rPr>
          <w:rFonts w:ascii="Courier New" w:hAnsi="Courier New" w:cs="Courier New"/>
          <w:sz w:val="28"/>
          <w:lang w:val="es-NI"/>
        </w:rPr>
        <w:t>aumentando</w:t>
      </w:r>
      <w:r w:rsidR="009B50F1">
        <w:rPr>
          <w:rFonts w:ascii="Courier New" w:hAnsi="Courier New" w:cs="Courier New"/>
          <w:sz w:val="28"/>
          <w:lang w:val="es-NI"/>
        </w:rPr>
        <w:t xml:space="preserve"> el </w:t>
      </w:r>
      <w:r w:rsidR="00F5330B" w:rsidRPr="00AD04AA">
        <w:rPr>
          <w:rFonts w:ascii="Courier New" w:hAnsi="Courier New" w:cs="Courier New"/>
          <w:sz w:val="28"/>
          <w:lang w:val="es-NI"/>
        </w:rPr>
        <w:t>v</w:t>
      </w:r>
      <w:r w:rsidR="00F5330B" w:rsidRPr="00AD04AA">
        <w:rPr>
          <w:rFonts w:ascii="Courier New" w:hAnsi="Courier New" w:cs="Courier New"/>
          <w:sz w:val="28"/>
          <w:lang w:val="es-NI"/>
        </w:rPr>
        <w:t>o</w:t>
      </w:r>
      <w:r w:rsidR="00F5330B" w:rsidRPr="00AD04AA">
        <w:rPr>
          <w:rFonts w:ascii="Courier New" w:hAnsi="Courier New" w:cs="Courier New"/>
          <w:sz w:val="28"/>
          <w:lang w:val="es-NI"/>
        </w:rPr>
        <w:t>luntariado</w:t>
      </w:r>
      <w:r w:rsidR="00A44A44" w:rsidRPr="00DC1926">
        <w:rPr>
          <w:rFonts w:ascii="Courier New" w:hAnsi="Courier New" w:cs="Courier New"/>
          <w:sz w:val="28"/>
          <w:lang w:val="es-NI"/>
        </w:rPr>
        <w:t>, llegando</w:t>
      </w:r>
      <w:r w:rsidR="009B50F1">
        <w:rPr>
          <w:rFonts w:ascii="Courier New" w:hAnsi="Courier New" w:cs="Courier New"/>
          <w:sz w:val="28"/>
          <w:lang w:val="es-NI"/>
        </w:rPr>
        <w:t xml:space="preserve"> en </w:t>
      </w:r>
      <w:r w:rsidR="00F5330B" w:rsidRPr="00AD04AA">
        <w:rPr>
          <w:rFonts w:ascii="Courier New" w:hAnsi="Courier New" w:cs="Courier New"/>
          <w:sz w:val="28"/>
          <w:lang w:val="es-NI"/>
        </w:rPr>
        <w:t>2015</w:t>
      </w:r>
      <w:r w:rsidR="009B50F1">
        <w:rPr>
          <w:rFonts w:ascii="Courier New" w:hAnsi="Courier New" w:cs="Courier New"/>
          <w:sz w:val="28"/>
          <w:lang w:val="es-NI"/>
        </w:rPr>
        <w:t xml:space="preserve"> </w:t>
      </w:r>
      <w:r w:rsidR="00F5330B" w:rsidRPr="00AD04AA">
        <w:rPr>
          <w:rFonts w:ascii="Courier New" w:hAnsi="Courier New" w:cs="Courier New"/>
          <w:sz w:val="28"/>
          <w:lang w:val="es-NI"/>
        </w:rPr>
        <w:t>a 52,641 miembros, entre parteras, brigadistas de salud, colaboradores volunt</w:t>
      </w:r>
      <w:r w:rsidR="00F5330B" w:rsidRPr="00AD04AA">
        <w:rPr>
          <w:rFonts w:ascii="Courier New" w:hAnsi="Courier New" w:cs="Courier New"/>
          <w:sz w:val="28"/>
          <w:lang w:val="es-NI"/>
        </w:rPr>
        <w:t>a</w:t>
      </w:r>
      <w:r w:rsidR="00F5330B" w:rsidRPr="00AD04AA">
        <w:rPr>
          <w:rFonts w:ascii="Courier New" w:hAnsi="Courier New" w:cs="Courier New"/>
          <w:sz w:val="28"/>
          <w:lang w:val="es-NI"/>
        </w:rPr>
        <w:t>rios y responsables de salud de los Gabinetes de la F</w:t>
      </w:r>
      <w:r w:rsidR="00F5330B" w:rsidRPr="00AD04AA">
        <w:rPr>
          <w:rFonts w:ascii="Courier New" w:hAnsi="Courier New" w:cs="Courier New"/>
          <w:sz w:val="28"/>
          <w:lang w:val="es-NI"/>
        </w:rPr>
        <w:t>a</w:t>
      </w:r>
      <w:r w:rsidR="00F5330B" w:rsidRPr="00AD04AA">
        <w:rPr>
          <w:rFonts w:ascii="Courier New" w:hAnsi="Courier New" w:cs="Courier New"/>
          <w:sz w:val="28"/>
          <w:lang w:val="es-NI"/>
        </w:rPr>
        <w:t>milias, Comunidad y Vida.</w:t>
      </w:r>
    </w:p>
    <w:p w:rsidR="00F5330B" w:rsidRPr="00DC1926" w:rsidRDefault="00F5330B" w:rsidP="00F5330B">
      <w:pPr>
        <w:widowControl/>
        <w:contextualSpacing/>
        <w:jc w:val="both"/>
        <w:rPr>
          <w:rFonts w:ascii="Courier New" w:hAnsi="Courier New" w:cs="Courier New"/>
          <w:sz w:val="28"/>
          <w:lang w:val="es-NI"/>
        </w:rPr>
      </w:pPr>
    </w:p>
    <w:p w:rsidR="00F5330B" w:rsidRPr="00AD04AA" w:rsidRDefault="00B12F7A" w:rsidP="00AD04AA">
      <w:pPr>
        <w:widowControl/>
        <w:contextualSpacing/>
        <w:jc w:val="both"/>
        <w:rPr>
          <w:rFonts w:ascii="Courier New" w:hAnsi="Courier New" w:cs="Courier New"/>
          <w:sz w:val="28"/>
          <w:lang w:val="es-NI"/>
        </w:rPr>
      </w:pPr>
      <w:r w:rsidRPr="00B12F7A">
        <w:rPr>
          <w:rFonts w:ascii="Courier New" w:hAnsi="Courier New" w:cs="Courier New"/>
          <w:sz w:val="28"/>
          <w:lang w:val="es-NI"/>
        </w:rPr>
        <w:t>A través de las Jornadas Nacionales del Poder Ciudadano contra las Epidemias, realizamos 9,043,731 abatizaci</w:t>
      </w:r>
      <w:r w:rsidRPr="00B12F7A">
        <w:rPr>
          <w:rFonts w:ascii="Courier New" w:hAnsi="Courier New" w:cs="Courier New"/>
          <w:sz w:val="28"/>
          <w:lang w:val="es-NI"/>
        </w:rPr>
        <w:t>o</w:t>
      </w:r>
      <w:r w:rsidRPr="00B12F7A">
        <w:rPr>
          <w:rFonts w:ascii="Courier New" w:hAnsi="Courier New" w:cs="Courier New"/>
          <w:sz w:val="28"/>
          <w:lang w:val="es-NI"/>
        </w:rPr>
        <w:t>nes a viviendas, en el ámbito de las acciones para la prevención de enfermedades, con movilizaciones de salud y protagonismo de la comunidad, sobre todo en la camp</w:t>
      </w:r>
      <w:r w:rsidRPr="00B12F7A">
        <w:rPr>
          <w:rFonts w:ascii="Courier New" w:hAnsi="Courier New" w:cs="Courier New"/>
          <w:sz w:val="28"/>
          <w:lang w:val="es-NI"/>
        </w:rPr>
        <w:t>a</w:t>
      </w:r>
      <w:r w:rsidRPr="00B12F7A">
        <w:rPr>
          <w:rFonts w:ascii="Courier New" w:hAnsi="Courier New" w:cs="Courier New"/>
          <w:sz w:val="28"/>
          <w:lang w:val="es-NI"/>
        </w:rPr>
        <w:t>ña contra el dengue y el chikungunya;</w:t>
      </w:r>
      <w:r w:rsidR="00F5330B" w:rsidRPr="00AD04AA">
        <w:rPr>
          <w:rFonts w:ascii="Courier New" w:hAnsi="Courier New" w:cs="Courier New"/>
          <w:sz w:val="28"/>
          <w:lang w:val="es-NI"/>
        </w:rPr>
        <w:t xml:space="preserve"> superando el pr</w:t>
      </w:r>
      <w:r w:rsidR="00F5330B" w:rsidRPr="00AD04AA">
        <w:rPr>
          <w:rFonts w:ascii="Courier New" w:hAnsi="Courier New" w:cs="Courier New"/>
          <w:sz w:val="28"/>
          <w:lang w:val="es-NI"/>
        </w:rPr>
        <w:t>o</w:t>
      </w:r>
      <w:r w:rsidR="005B7B32">
        <w:rPr>
          <w:rFonts w:ascii="Courier New" w:hAnsi="Courier New" w:cs="Courier New"/>
          <w:sz w:val="28"/>
          <w:lang w:val="es-NI"/>
        </w:rPr>
        <w:t>medio de 8.4</w:t>
      </w:r>
      <w:r w:rsidR="00F5330B" w:rsidRPr="00AD04AA">
        <w:rPr>
          <w:rFonts w:ascii="Courier New" w:hAnsi="Courier New" w:cs="Courier New"/>
          <w:sz w:val="28"/>
          <w:lang w:val="es-NI"/>
        </w:rPr>
        <w:t xml:space="preserve"> millones de abatizaciones en los últimos </w:t>
      </w:r>
      <w:r w:rsidR="005B7B32">
        <w:rPr>
          <w:rFonts w:ascii="Courier New" w:hAnsi="Courier New" w:cs="Courier New"/>
          <w:sz w:val="28"/>
          <w:lang w:val="es-NI"/>
        </w:rPr>
        <w:t>2</w:t>
      </w:r>
      <w:r w:rsidR="00F5330B" w:rsidRPr="00AD04AA">
        <w:rPr>
          <w:rFonts w:ascii="Courier New" w:hAnsi="Courier New" w:cs="Courier New"/>
          <w:sz w:val="28"/>
          <w:lang w:val="es-NI"/>
        </w:rPr>
        <w:t xml:space="preserve"> años.</w:t>
      </w:r>
    </w:p>
    <w:p w:rsidR="00F5330B" w:rsidRPr="00B41DE5" w:rsidRDefault="00F5330B" w:rsidP="005B7B32">
      <w:pPr>
        <w:widowControl/>
        <w:contextualSpacing/>
        <w:jc w:val="both"/>
        <w:rPr>
          <w:rFonts w:ascii="Courier New" w:hAnsi="Courier New" w:cs="Courier New"/>
          <w:sz w:val="28"/>
          <w:lang w:val="es-NI"/>
        </w:rPr>
      </w:pPr>
    </w:p>
    <w:p w:rsidR="005B7B32" w:rsidRPr="005B7B32" w:rsidRDefault="005B7B32" w:rsidP="005B7B32">
      <w:pPr>
        <w:widowControl/>
        <w:contextualSpacing/>
        <w:jc w:val="both"/>
        <w:rPr>
          <w:rFonts w:ascii="Courier New" w:hAnsi="Courier New" w:cs="Courier New"/>
          <w:sz w:val="28"/>
          <w:lang w:val="es-NI"/>
        </w:rPr>
      </w:pPr>
      <w:r w:rsidRPr="005B7B32">
        <w:rPr>
          <w:rFonts w:ascii="Courier New" w:hAnsi="Courier New" w:cs="Courier New"/>
          <w:sz w:val="28"/>
          <w:lang w:val="es-NI"/>
        </w:rPr>
        <w:t>Aplicamos 4,694,704 dosis de vacunas</w:t>
      </w:r>
      <w:r>
        <w:rPr>
          <w:rFonts w:ascii="Courier New" w:hAnsi="Courier New" w:cs="Courier New"/>
          <w:sz w:val="28"/>
          <w:lang w:val="es-NI"/>
        </w:rPr>
        <w:t>,</w:t>
      </w:r>
      <w:r w:rsidRPr="005B7B32">
        <w:rPr>
          <w:rFonts w:ascii="Courier New" w:hAnsi="Courier New" w:cs="Courier New"/>
          <w:sz w:val="28"/>
          <w:lang w:val="es-NI"/>
        </w:rPr>
        <w:t xml:space="preserve"> con las cuales garantizamos la prevención de 16 enfermedades prevale</w:t>
      </w:r>
      <w:r w:rsidRPr="005B7B32">
        <w:rPr>
          <w:rFonts w:ascii="Courier New" w:hAnsi="Courier New" w:cs="Courier New"/>
          <w:sz w:val="28"/>
          <w:lang w:val="es-NI"/>
        </w:rPr>
        <w:t>n</w:t>
      </w:r>
      <w:r w:rsidRPr="005B7B32">
        <w:rPr>
          <w:rFonts w:ascii="Courier New" w:hAnsi="Courier New" w:cs="Courier New"/>
          <w:sz w:val="28"/>
          <w:lang w:val="es-NI"/>
        </w:rPr>
        <w:t xml:space="preserve">tes en las familias Nicaragüenses; de ellas 1,855,762 </w:t>
      </w:r>
      <w:r>
        <w:rPr>
          <w:rFonts w:ascii="Courier New" w:hAnsi="Courier New" w:cs="Courier New"/>
          <w:sz w:val="28"/>
          <w:lang w:val="es-NI"/>
        </w:rPr>
        <w:t xml:space="preserve">fueron </w:t>
      </w:r>
      <w:r w:rsidRPr="005B7B32">
        <w:rPr>
          <w:rFonts w:ascii="Courier New" w:hAnsi="Courier New" w:cs="Courier New"/>
          <w:sz w:val="28"/>
          <w:lang w:val="es-NI"/>
        </w:rPr>
        <w:t>aplica</w:t>
      </w:r>
      <w:r>
        <w:rPr>
          <w:rFonts w:ascii="Courier New" w:hAnsi="Courier New" w:cs="Courier New"/>
          <w:sz w:val="28"/>
          <w:lang w:val="es-NI"/>
        </w:rPr>
        <w:t>das</w:t>
      </w:r>
      <w:r w:rsidRPr="005B7B32">
        <w:rPr>
          <w:rFonts w:ascii="Courier New" w:hAnsi="Courier New" w:cs="Courier New"/>
          <w:sz w:val="28"/>
          <w:lang w:val="es-NI"/>
        </w:rPr>
        <w:t xml:space="preserve"> en la Jornada Nacional de Vacunación del Poder Ciudadano y 2,838,942 dosis </w:t>
      </w:r>
      <w:r w:rsidR="00834ACC">
        <w:rPr>
          <w:rFonts w:ascii="Courier New" w:hAnsi="Courier New" w:cs="Courier New"/>
          <w:sz w:val="28"/>
          <w:lang w:val="es-NI"/>
        </w:rPr>
        <w:t xml:space="preserve">fueron </w:t>
      </w:r>
      <w:r w:rsidRPr="005B7B32">
        <w:rPr>
          <w:rFonts w:ascii="Courier New" w:hAnsi="Courier New" w:cs="Courier New"/>
          <w:sz w:val="28"/>
          <w:lang w:val="es-NI"/>
        </w:rPr>
        <w:t xml:space="preserve">aplicadas de manera sistemática en las unidades de salud. </w:t>
      </w:r>
    </w:p>
    <w:p w:rsidR="00F5330B" w:rsidRPr="005B7B32" w:rsidRDefault="00F5330B" w:rsidP="005B7B32">
      <w:pPr>
        <w:widowControl/>
        <w:contextualSpacing/>
        <w:jc w:val="both"/>
        <w:rPr>
          <w:rFonts w:ascii="Courier New" w:hAnsi="Courier New" w:cs="Courier New"/>
          <w:sz w:val="28"/>
          <w:lang w:val="es-NI"/>
        </w:rPr>
      </w:pPr>
    </w:p>
    <w:p w:rsidR="00687AF5" w:rsidRDefault="00687AF5">
      <w:pPr>
        <w:rPr>
          <w:rFonts w:ascii="Courier New" w:eastAsia="Times New Roman" w:hAnsi="Courier New" w:cs="Courier New"/>
          <w:b/>
          <w:sz w:val="28"/>
          <w:szCs w:val="28"/>
          <w:lang w:val="es-NI" w:eastAsia="es-ES"/>
        </w:rPr>
      </w:pPr>
      <w:r>
        <w:rPr>
          <w:rFonts w:ascii="Courier New" w:eastAsia="Times New Roman" w:hAnsi="Courier New" w:cs="Courier New"/>
          <w:b/>
          <w:sz w:val="28"/>
          <w:szCs w:val="28"/>
          <w:lang w:val="es-NI" w:eastAsia="es-ES"/>
        </w:rPr>
        <w:br w:type="page"/>
      </w:r>
    </w:p>
    <w:p w:rsidR="00834ACC" w:rsidRPr="00834ACC" w:rsidRDefault="00834ACC" w:rsidP="00F5330B">
      <w:pPr>
        <w:widowControl/>
        <w:jc w:val="both"/>
        <w:rPr>
          <w:rFonts w:ascii="Courier New" w:eastAsia="Times New Roman" w:hAnsi="Courier New" w:cs="Courier New"/>
          <w:b/>
          <w:sz w:val="28"/>
          <w:szCs w:val="28"/>
          <w:lang w:val="es-NI" w:eastAsia="es-ES"/>
        </w:rPr>
      </w:pPr>
      <w:r w:rsidRPr="00834ACC">
        <w:rPr>
          <w:rFonts w:ascii="Courier New" w:eastAsia="Times New Roman" w:hAnsi="Courier New" w:cs="Courier New"/>
          <w:b/>
          <w:sz w:val="28"/>
          <w:szCs w:val="28"/>
          <w:lang w:val="es-NI" w:eastAsia="es-ES"/>
        </w:rPr>
        <w:lastRenderedPageBreak/>
        <w:t>ATENCIÓN AMBULATORIA</w:t>
      </w:r>
    </w:p>
    <w:p w:rsidR="00834ACC" w:rsidRPr="00B41DE5" w:rsidRDefault="00834ACC" w:rsidP="00F5330B">
      <w:pPr>
        <w:widowControl/>
        <w:jc w:val="both"/>
        <w:rPr>
          <w:rFonts w:ascii="Courier New" w:eastAsia="Times New Roman" w:hAnsi="Courier New" w:cs="Courier New"/>
          <w:sz w:val="28"/>
          <w:szCs w:val="28"/>
          <w:lang w:val="es-NI" w:eastAsia="es-ES"/>
        </w:rPr>
      </w:pPr>
    </w:p>
    <w:p w:rsidR="00834ACC" w:rsidRDefault="00F5330B" w:rsidP="00AD04AA">
      <w:pPr>
        <w:widowControl/>
        <w:contextualSpacing/>
        <w:jc w:val="both"/>
        <w:rPr>
          <w:rFonts w:ascii="Courier New" w:eastAsia="Calibri" w:hAnsi="Courier New" w:cs="Courier New"/>
          <w:sz w:val="28"/>
          <w:szCs w:val="28"/>
          <w:lang w:val="es-MX"/>
        </w:rPr>
      </w:pPr>
      <w:r w:rsidRPr="00DC1926">
        <w:rPr>
          <w:rFonts w:ascii="Courier New" w:eastAsia="Calibri" w:hAnsi="Courier New" w:cs="Courier New"/>
          <w:sz w:val="28"/>
          <w:szCs w:val="28"/>
          <w:lang w:val="es-MX"/>
        </w:rPr>
        <w:t xml:space="preserve">En 2015 el </w:t>
      </w:r>
      <w:r>
        <w:rPr>
          <w:rFonts w:ascii="Courier New" w:eastAsia="Calibri" w:hAnsi="Courier New" w:cs="Courier New"/>
          <w:sz w:val="28"/>
          <w:szCs w:val="28"/>
          <w:lang w:val="es-MX"/>
        </w:rPr>
        <w:t>S</w:t>
      </w:r>
      <w:r w:rsidRPr="00DC1926">
        <w:rPr>
          <w:rFonts w:ascii="Courier New" w:eastAsia="Calibri" w:hAnsi="Courier New" w:cs="Courier New"/>
          <w:sz w:val="28"/>
          <w:szCs w:val="28"/>
          <w:lang w:val="es-MX"/>
        </w:rPr>
        <w:t xml:space="preserve">ector </w:t>
      </w:r>
      <w:r>
        <w:rPr>
          <w:rFonts w:ascii="Courier New" w:eastAsia="Calibri" w:hAnsi="Courier New" w:cs="Courier New"/>
          <w:sz w:val="28"/>
          <w:szCs w:val="28"/>
          <w:lang w:val="es-MX"/>
        </w:rPr>
        <w:t>S</w:t>
      </w:r>
      <w:r w:rsidRPr="00DC1926">
        <w:rPr>
          <w:rFonts w:ascii="Courier New" w:eastAsia="Calibri" w:hAnsi="Courier New" w:cs="Courier New"/>
          <w:sz w:val="28"/>
          <w:szCs w:val="28"/>
          <w:lang w:val="es-MX"/>
        </w:rPr>
        <w:t>alud (público y privado)</w:t>
      </w:r>
      <w:r>
        <w:rPr>
          <w:rFonts w:ascii="Courier New" w:eastAsia="Calibri" w:hAnsi="Courier New" w:cs="Courier New"/>
          <w:sz w:val="28"/>
          <w:szCs w:val="28"/>
          <w:lang w:val="es-MX"/>
        </w:rPr>
        <w:t>,</w:t>
      </w:r>
      <w:r w:rsidR="00834ACC">
        <w:rPr>
          <w:rFonts w:ascii="Courier New" w:eastAsia="Calibri" w:hAnsi="Courier New" w:cs="Courier New"/>
          <w:sz w:val="28"/>
          <w:szCs w:val="28"/>
          <w:lang w:val="es-MX"/>
        </w:rPr>
        <w:t xml:space="preserve"> realizó 27,</w:t>
      </w:r>
      <w:r w:rsidRPr="00DC1926">
        <w:rPr>
          <w:rFonts w:ascii="Courier New" w:eastAsia="Calibri" w:hAnsi="Courier New" w:cs="Courier New"/>
          <w:sz w:val="28"/>
          <w:szCs w:val="28"/>
          <w:lang w:val="es-MX"/>
        </w:rPr>
        <w:t>6</w:t>
      </w:r>
      <w:r w:rsidR="00834ACC">
        <w:rPr>
          <w:rFonts w:ascii="Courier New" w:eastAsia="Calibri" w:hAnsi="Courier New" w:cs="Courier New"/>
          <w:sz w:val="28"/>
          <w:szCs w:val="28"/>
          <w:lang w:val="es-MX"/>
        </w:rPr>
        <w:t>47,807</w:t>
      </w:r>
      <w:r w:rsidRPr="00DC1926">
        <w:rPr>
          <w:rFonts w:ascii="Courier New" w:eastAsia="Calibri" w:hAnsi="Courier New" w:cs="Courier New"/>
          <w:sz w:val="28"/>
          <w:szCs w:val="28"/>
          <w:lang w:val="es-MX"/>
        </w:rPr>
        <w:t xml:space="preserve"> consultas, de las cuales el Go</w:t>
      </w:r>
      <w:r w:rsidR="00834ACC">
        <w:rPr>
          <w:rFonts w:ascii="Courier New" w:eastAsia="Calibri" w:hAnsi="Courier New" w:cs="Courier New"/>
          <w:sz w:val="28"/>
          <w:szCs w:val="28"/>
          <w:lang w:val="es-MX"/>
        </w:rPr>
        <w:t>bierno brindó 26,</w:t>
      </w:r>
      <w:r w:rsidRPr="00DC1926">
        <w:rPr>
          <w:rFonts w:ascii="Courier New" w:eastAsia="Calibri" w:hAnsi="Courier New" w:cs="Courier New"/>
          <w:sz w:val="28"/>
          <w:szCs w:val="28"/>
          <w:lang w:val="es-MX"/>
        </w:rPr>
        <w:t>6</w:t>
      </w:r>
      <w:r w:rsidR="00834ACC">
        <w:rPr>
          <w:rFonts w:ascii="Courier New" w:eastAsia="Calibri" w:hAnsi="Courier New" w:cs="Courier New"/>
          <w:sz w:val="28"/>
          <w:szCs w:val="28"/>
          <w:lang w:val="es-MX"/>
        </w:rPr>
        <w:t>63,202</w:t>
      </w:r>
      <w:r w:rsidRPr="00DC1926">
        <w:rPr>
          <w:rFonts w:ascii="Courier New" w:eastAsia="Calibri" w:hAnsi="Courier New" w:cs="Courier New"/>
          <w:sz w:val="28"/>
          <w:szCs w:val="28"/>
          <w:lang w:val="es-MX"/>
        </w:rPr>
        <w:t xml:space="preserve"> consultas</w:t>
      </w:r>
      <w:r w:rsidR="00834ACC">
        <w:rPr>
          <w:rFonts w:ascii="Courier New" w:eastAsia="Calibri" w:hAnsi="Courier New" w:cs="Courier New"/>
          <w:sz w:val="28"/>
          <w:szCs w:val="28"/>
          <w:lang w:val="es-MX"/>
        </w:rPr>
        <w:t xml:space="preserve"> y el sector privado 984,605 co</w:t>
      </w:r>
      <w:r w:rsidR="00834ACC">
        <w:rPr>
          <w:rFonts w:ascii="Courier New" w:eastAsia="Calibri" w:hAnsi="Courier New" w:cs="Courier New"/>
          <w:sz w:val="28"/>
          <w:szCs w:val="28"/>
          <w:lang w:val="es-MX"/>
        </w:rPr>
        <w:t>n</w:t>
      </w:r>
      <w:r w:rsidR="00834ACC">
        <w:rPr>
          <w:rFonts w:ascii="Courier New" w:eastAsia="Calibri" w:hAnsi="Courier New" w:cs="Courier New"/>
          <w:sz w:val="28"/>
          <w:szCs w:val="28"/>
          <w:lang w:val="es-MX"/>
        </w:rPr>
        <w:t>sultas.</w:t>
      </w:r>
    </w:p>
    <w:p w:rsidR="00834ACC" w:rsidRDefault="00834ACC" w:rsidP="00AD04AA">
      <w:pPr>
        <w:widowControl/>
        <w:contextualSpacing/>
        <w:jc w:val="both"/>
        <w:rPr>
          <w:rFonts w:ascii="Courier New" w:eastAsia="Calibri" w:hAnsi="Courier New" w:cs="Courier New"/>
          <w:sz w:val="28"/>
          <w:szCs w:val="28"/>
          <w:lang w:val="es-MX"/>
        </w:rPr>
      </w:pPr>
    </w:p>
    <w:p w:rsidR="00F5330B" w:rsidRPr="00DC1926" w:rsidRDefault="00F5330B" w:rsidP="00AD04AA">
      <w:pPr>
        <w:widowControl/>
        <w:contextualSpacing/>
        <w:jc w:val="both"/>
        <w:rPr>
          <w:rFonts w:ascii="Courier New" w:eastAsia="Calibri" w:hAnsi="Courier New" w:cs="Courier New"/>
          <w:sz w:val="28"/>
          <w:szCs w:val="28"/>
          <w:lang w:val="es-MX"/>
        </w:rPr>
      </w:pPr>
      <w:r w:rsidRPr="00DC1926">
        <w:rPr>
          <w:rFonts w:ascii="Courier New" w:eastAsia="Calibri" w:hAnsi="Courier New" w:cs="Courier New"/>
          <w:sz w:val="28"/>
          <w:szCs w:val="28"/>
          <w:lang w:val="es-MX"/>
        </w:rPr>
        <w:t>En el Gobierno, las co</w:t>
      </w:r>
      <w:r>
        <w:rPr>
          <w:rFonts w:ascii="Courier New" w:eastAsia="Calibri" w:hAnsi="Courier New" w:cs="Courier New"/>
          <w:sz w:val="28"/>
          <w:szCs w:val="28"/>
          <w:lang w:val="es-MX"/>
        </w:rPr>
        <w:t>nsultas se acompañaron con med</w:t>
      </w:r>
      <w:r>
        <w:rPr>
          <w:rFonts w:ascii="Courier New" w:eastAsia="Calibri" w:hAnsi="Courier New" w:cs="Courier New"/>
          <w:sz w:val="28"/>
          <w:szCs w:val="28"/>
          <w:lang w:val="es-MX"/>
        </w:rPr>
        <w:t>i</w:t>
      </w:r>
      <w:r>
        <w:rPr>
          <w:rFonts w:ascii="Courier New" w:eastAsia="Calibri" w:hAnsi="Courier New" w:cs="Courier New"/>
          <w:sz w:val="28"/>
          <w:szCs w:val="28"/>
          <w:lang w:val="es-MX"/>
        </w:rPr>
        <w:t>c</w:t>
      </w:r>
      <w:r w:rsidRPr="00DC1926">
        <w:rPr>
          <w:rFonts w:ascii="Courier New" w:eastAsia="Calibri" w:hAnsi="Courier New" w:cs="Courier New"/>
          <w:sz w:val="28"/>
          <w:szCs w:val="28"/>
          <w:lang w:val="es-MX"/>
        </w:rPr>
        <w:t xml:space="preserve">amentos gratuitos </w:t>
      </w:r>
      <w:r>
        <w:rPr>
          <w:rFonts w:ascii="Courier New" w:eastAsia="Calibri" w:hAnsi="Courier New" w:cs="Courier New"/>
          <w:sz w:val="28"/>
          <w:szCs w:val="28"/>
          <w:lang w:val="es-MX"/>
        </w:rPr>
        <w:t xml:space="preserve">atendiendo </w:t>
      </w:r>
      <w:r w:rsidRPr="00DC1926">
        <w:rPr>
          <w:rFonts w:ascii="Courier New" w:eastAsia="Calibri" w:hAnsi="Courier New" w:cs="Courier New"/>
          <w:sz w:val="28"/>
          <w:szCs w:val="28"/>
          <w:lang w:val="es-MX"/>
        </w:rPr>
        <w:t>59</w:t>
      </w:r>
      <w:r w:rsidR="00834ACC">
        <w:rPr>
          <w:rFonts w:ascii="Courier New" w:eastAsia="Calibri" w:hAnsi="Courier New" w:cs="Courier New"/>
          <w:sz w:val="28"/>
          <w:szCs w:val="28"/>
          <w:lang w:val="es-MX"/>
        </w:rPr>
        <w:t>,476,685</w:t>
      </w:r>
      <w:r w:rsidRPr="00DC1926">
        <w:rPr>
          <w:rFonts w:ascii="Courier New" w:eastAsia="Calibri" w:hAnsi="Courier New" w:cs="Courier New"/>
          <w:sz w:val="28"/>
          <w:szCs w:val="28"/>
          <w:lang w:val="es-MX"/>
        </w:rPr>
        <w:t xml:space="preserve"> recetas, de las cuales el MINSA </w:t>
      </w:r>
      <w:r>
        <w:rPr>
          <w:rFonts w:ascii="Courier New" w:eastAsia="Calibri" w:hAnsi="Courier New" w:cs="Courier New"/>
          <w:sz w:val="28"/>
          <w:szCs w:val="28"/>
          <w:lang w:val="es-MX"/>
        </w:rPr>
        <w:t>atendió</w:t>
      </w:r>
      <w:r w:rsidRPr="00DC1926">
        <w:rPr>
          <w:rFonts w:ascii="Courier New" w:eastAsia="Calibri" w:hAnsi="Courier New" w:cs="Courier New"/>
          <w:sz w:val="28"/>
          <w:szCs w:val="28"/>
          <w:lang w:val="es-MX"/>
        </w:rPr>
        <w:t xml:space="preserve"> 44</w:t>
      </w:r>
      <w:r w:rsidR="00834ACC">
        <w:rPr>
          <w:rFonts w:ascii="Courier New" w:eastAsia="Calibri" w:hAnsi="Courier New" w:cs="Courier New"/>
          <w:sz w:val="28"/>
          <w:szCs w:val="28"/>
          <w:lang w:val="es-MX"/>
        </w:rPr>
        <w:t>,</w:t>
      </w:r>
      <w:r w:rsidRPr="00DC1926">
        <w:rPr>
          <w:rFonts w:ascii="Courier New" w:eastAsia="Calibri" w:hAnsi="Courier New" w:cs="Courier New"/>
          <w:sz w:val="28"/>
          <w:szCs w:val="28"/>
          <w:lang w:val="es-MX"/>
        </w:rPr>
        <w:t>1</w:t>
      </w:r>
      <w:r w:rsidR="00834ACC">
        <w:rPr>
          <w:rFonts w:ascii="Courier New" w:eastAsia="Calibri" w:hAnsi="Courier New" w:cs="Courier New"/>
          <w:sz w:val="28"/>
          <w:szCs w:val="28"/>
          <w:lang w:val="es-MX"/>
        </w:rPr>
        <w:t>15,395 y el INSS 15,</w:t>
      </w:r>
      <w:r w:rsidRPr="00DC1926">
        <w:rPr>
          <w:rFonts w:ascii="Courier New" w:eastAsia="Calibri" w:hAnsi="Courier New" w:cs="Courier New"/>
          <w:sz w:val="28"/>
          <w:szCs w:val="28"/>
          <w:lang w:val="es-MX"/>
        </w:rPr>
        <w:t>3</w:t>
      </w:r>
      <w:r w:rsidR="00834ACC">
        <w:rPr>
          <w:rFonts w:ascii="Courier New" w:eastAsia="Calibri" w:hAnsi="Courier New" w:cs="Courier New"/>
          <w:sz w:val="28"/>
          <w:szCs w:val="28"/>
          <w:lang w:val="es-MX"/>
        </w:rPr>
        <w:t>61,290</w:t>
      </w:r>
      <w:r w:rsidRPr="00DC1926">
        <w:rPr>
          <w:rFonts w:ascii="Courier New" w:eastAsia="Calibri" w:hAnsi="Courier New" w:cs="Courier New"/>
          <w:sz w:val="28"/>
          <w:szCs w:val="28"/>
          <w:lang w:val="es-MX"/>
        </w:rPr>
        <w:t>.</w:t>
      </w:r>
    </w:p>
    <w:p w:rsidR="00F5330B" w:rsidRPr="00834ACC" w:rsidRDefault="00F5330B" w:rsidP="00F5330B">
      <w:pPr>
        <w:widowControl/>
        <w:jc w:val="both"/>
        <w:rPr>
          <w:rFonts w:ascii="Courier New" w:eastAsia="Times New Roman" w:hAnsi="Courier New" w:cs="Courier New"/>
          <w:sz w:val="28"/>
          <w:szCs w:val="28"/>
          <w:lang w:val="es-MX" w:eastAsia="es-ES"/>
        </w:rPr>
      </w:pPr>
    </w:p>
    <w:p w:rsidR="00F5330B" w:rsidRDefault="00F5330B" w:rsidP="00AD04AA">
      <w:pPr>
        <w:widowControl/>
        <w:contextualSpacing/>
        <w:jc w:val="both"/>
        <w:rPr>
          <w:rFonts w:ascii="Courier New" w:eastAsia="Calibri" w:hAnsi="Courier New" w:cs="Courier New"/>
          <w:sz w:val="28"/>
          <w:szCs w:val="28"/>
          <w:lang w:val="es-MX"/>
        </w:rPr>
      </w:pPr>
      <w:r w:rsidRPr="00DC1926">
        <w:rPr>
          <w:rFonts w:ascii="Courier New" w:eastAsia="Calibri" w:hAnsi="Courier New" w:cs="Courier New"/>
          <w:sz w:val="28"/>
          <w:szCs w:val="28"/>
          <w:lang w:val="es-ES"/>
        </w:rPr>
        <w:t>S</w:t>
      </w:r>
      <w:r>
        <w:rPr>
          <w:rFonts w:ascii="Courier New" w:eastAsia="Calibri" w:hAnsi="Courier New" w:cs="Courier New"/>
          <w:sz w:val="28"/>
          <w:szCs w:val="28"/>
          <w:lang w:val="es-ES"/>
        </w:rPr>
        <w:t>e</w:t>
      </w:r>
      <w:r w:rsidRPr="00DC1926">
        <w:rPr>
          <w:rFonts w:ascii="Courier New" w:eastAsia="Calibri" w:hAnsi="Courier New" w:cs="Courier New"/>
          <w:sz w:val="28"/>
          <w:szCs w:val="28"/>
          <w:lang w:val="es-MX"/>
        </w:rPr>
        <w:t xml:space="preserve"> realizaron 32</w:t>
      </w:r>
      <w:r w:rsidR="00834ACC">
        <w:rPr>
          <w:rFonts w:ascii="Courier New" w:eastAsia="Calibri" w:hAnsi="Courier New" w:cs="Courier New"/>
          <w:sz w:val="28"/>
          <w:szCs w:val="28"/>
          <w:lang w:val="es-MX"/>
        </w:rPr>
        <w:t>,</w:t>
      </w:r>
      <w:r w:rsidRPr="00DC1926">
        <w:rPr>
          <w:rFonts w:ascii="Courier New" w:eastAsia="Calibri" w:hAnsi="Courier New" w:cs="Courier New"/>
          <w:sz w:val="28"/>
          <w:szCs w:val="28"/>
          <w:lang w:val="es-MX"/>
        </w:rPr>
        <w:t>9</w:t>
      </w:r>
      <w:r w:rsidR="00834ACC">
        <w:rPr>
          <w:rFonts w:ascii="Courier New" w:eastAsia="Calibri" w:hAnsi="Courier New" w:cs="Courier New"/>
          <w:sz w:val="28"/>
          <w:szCs w:val="28"/>
          <w:lang w:val="es-MX"/>
        </w:rPr>
        <w:t>09,715</w:t>
      </w:r>
      <w:r w:rsidRPr="00DC1926">
        <w:rPr>
          <w:rFonts w:ascii="Courier New" w:eastAsia="Calibri" w:hAnsi="Courier New" w:cs="Courier New"/>
          <w:sz w:val="28"/>
          <w:szCs w:val="28"/>
          <w:lang w:val="es-MX"/>
        </w:rPr>
        <w:t xml:space="preserve"> exámenes para diagnóstico y seguimiento a los pacientes, de los cuales el Go</w:t>
      </w:r>
      <w:r w:rsidR="00834ACC">
        <w:rPr>
          <w:rFonts w:ascii="Courier New" w:eastAsia="Calibri" w:hAnsi="Courier New" w:cs="Courier New"/>
          <w:sz w:val="28"/>
          <w:szCs w:val="28"/>
          <w:lang w:val="es-MX"/>
        </w:rPr>
        <w:t>bierno realizó 31,628,668</w:t>
      </w:r>
      <w:r w:rsidRPr="00DC1926">
        <w:rPr>
          <w:rFonts w:ascii="Courier New" w:eastAsia="Calibri" w:hAnsi="Courier New" w:cs="Courier New"/>
          <w:sz w:val="28"/>
          <w:szCs w:val="28"/>
          <w:lang w:val="es-MX"/>
        </w:rPr>
        <w:t xml:space="preserve"> (MINSA</w:t>
      </w:r>
      <w:r>
        <w:rPr>
          <w:rFonts w:ascii="Courier New" w:eastAsia="Calibri" w:hAnsi="Courier New" w:cs="Courier New"/>
          <w:sz w:val="28"/>
          <w:szCs w:val="28"/>
          <w:lang w:val="es-MX"/>
        </w:rPr>
        <w:t>:</w:t>
      </w:r>
      <w:r w:rsidR="00834ACC">
        <w:rPr>
          <w:rFonts w:ascii="Courier New" w:eastAsia="Calibri" w:hAnsi="Courier New" w:cs="Courier New"/>
          <w:sz w:val="28"/>
          <w:szCs w:val="28"/>
          <w:lang w:val="es-MX"/>
        </w:rPr>
        <w:t xml:space="preserve"> 24,691,594</w:t>
      </w:r>
      <w:r w:rsidRPr="00DC1926">
        <w:rPr>
          <w:rFonts w:ascii="Courier New" w:eastAsia="Calibri" w:hAnsi="Courier New" w:cs="Courier New"/>
          <w:sz w:val="28"/>
          <w:szCs w:val="28"/>
          <w:lang w:val="es-MX"/>
        </w:rPr>
        <w:t xml:space="preserve"> </w:t>
      </w:r>
      <w:r>
        <w:rPr>
          <w:rFonts w:ascii="Courier New" w:eastAsia="Calibri" w:hAnsi="Courier New" w:cs="Courier New"/>
          <w:sz w:val="28"/>
          <w:szCs w:val="28"/>
          <w:lang w:val="es-MX"/>
        </w:rPr>
        <w:t xml:space="preserve">e </w:t>
      </w:r>
      <w:r w:rsidRPr="00DC1926">
        <w:rPr>
          <w:rFonts w:ascii="Courier New" w:eastAsia="Calibri" w:hAnsi="Courier New" w:cs="Courier New"/>
          <w:sz w:val="28"/>
          <w:szCs w:val="28"/>
          <w:lang w:val="es-MX"/>
        </w:rPr>
        <w:t>INSS</w:t>
      </w:r>
      <w:r>
        <w:rPr>
          <w:rFonts w:ascii="Courier New" w:eastAsia="Calibri" w:hAnsi="Courier New" w:cs="Courier New"/>
          <w:sz w:val="28"/>
          <w:szCs w:val="28"/>
          <w:lang w:val="es-MX"/>
        </w:rPr>
        <w:t>:</w:t>
      </w:r>
      <w:r w:rsidR="005634D1">
        <w:rPr>
          <w:rFonts w:ascii="Courier New" w:eastAsia="Calibri" w:hAnsi="Courier New" w:cs="Courier New"/>
          <w:sz w:val="28"/>
          <w:szCs w:val="28"/>
          <w:lang w:val="es-MX"/>
        </w:rPr>
        <w:t xml:space="preserve"> 6,</w:t>
      </w:r>
      <w:r w:rsidRPr="00DC1926">
        <w:rPr>
          <w:rFonts w:ascii="Courier New" w:eastAsia="Calibri" w:hAnsi="Courier New" w:cs="Courier New"/>
          <w:sz w:val="28"/>
          <w:szCs w:val="28"/>
          <w:lang w:val="es-MX"/>
        </w:rPr>
        <w:t>9</w:t>
      </w:r>
      <w:r w:rsidR="005634D1">
        <w:rPr>
          <w:rFonts w:ascii="Courier New" w:eastAsia="Calibri" w:hAnsi="Courier New" w:cs="Courier New"/>
          <w:sz w:val="28"/>
          <w:szCs w:val="28"/>
          <w:lang w:val="es-MX"/>
        </w:rPr>
        <w:t>37,074</w:t>
      </w:r>
      <w:r w:rsidRPr="00DC1926">
        <w:rPr>
          <w:rFonts w:ascii="Courier New" w:eastAsia="Calibri" w:hAnsi="Courier New" w:cs="Courier New"/>
          <w:sz w:val="28"/>
          <w:szCs w:val="28"/>
          <w:lang w:val="es-MX"/>
        </w:rPr>
        <w:t>). El sub sector privado realizó 1</w:t>
      </w:r>
      <w:r w:rsidR="005634D1">
        <w:rPr>
          <w:rFonts w:ascii="Courier New" w:eastAsia="Calibri" w:hAnsi="Courier New" w:cs="Courier New"/>
          <w:sz w:val="28"/>
          <w:szCs w:val="28"/>
          <w:lang w:val="es-MX"/>
        </w:rPr>
        <w:t>,281,047</w:t>
      </w:r>
      <w:r w:rsidRPr="00DC1926">
        <w:rPr>
          <w:rFonts w:ascii="Courier New" w:eastAsia="Calibri" w:hAnsi="Courier New" w:cs="Courier New"/>
          <w:sz w:val="28"/>
          <w:szCs w:val="28"/>
          <w:lang w:val="es-MX"/>
        </w:rPr>
        <w:t xml:space="preserve"> </w:t>
      </w:r>
      <w:r>
        <w:rPr>
          <w:rFonts w:ascii="Courier New" w:eastAsia="Calibri" w:hAnsi="Courier New" w:cs="Courier New"/>
          <w:sz w:val="28"/>
          <w:szCs w:val="28"/>
          <w:lang w:val="es-MX"/>
        </w:rPr>
        <w:t>exámenes.</w:t>
      </w:r>
    </w:p>
    <w:p w:rsidR="00F5330B" w:rsidRDefault="00F5330B" w:rsidP="00F5330B">
      <w:pPr>
        <w:pStyle w:val="Prrafodelista"/>
        <w:rPr>
          <w:rFonts w:ascii="Courier New" w:eastAsia="Calibri" w:hAnsi="Courier New" w:cs="Courier New"/>
          <w:sz w:val="28"/>
          <w:szCs w:val="28"/>
          <w:lang w:val="es-MX"/>
        </w:rPr>
      </w:pPr>
    </w:p>
    <w:p w:rsidR="00F5330B" w:rsidRDefault="00F5330B" w:rsidP="00AD04AA">
      <w:pPr>
        <w:widowControl/>
        <w:contextualSpacing/>
        <w:jc w:val="both"/>
        <w:rPr>
          <w:rFonts w:ascii="Courier New" w:eastAsia="Calibri" w:hAnsi="Courier New" w:cs="Courier New"/>
          <w:sz w:val="28"/>
          <w:szCs w:val="28"/>
          <w:lang w:val="es-MX"/>
        </w:rPr>
      </w:pPr>
      <w:r>
        <w:rPr>
          <w:rFonts w:ascii="Courier New" w:eastAsia="Calibri" w:hAnsi="Courier New" w:cs="Courier New"/>
          <w:sz w:val="28"/>
          <w:szCs w:val="28"/>
          <w:lang w:val="es-MX"/>
        </w:rPr>
        <w:t>Dentro del modelo de salud público solidario, p</w:t>
      </w:r>
      <w:r w:rsidRPr="00DC1926">
        <w:rPr>
          <w:rFonts w:ascii="Courier New" w:eastAsia="Courier New" w:hAnsi="Courier New" w:cs="Courier New"/>
          <w:sz w:val="28"/>
          <w:lang w:val="es-NI"/>
        </w:rPr>
        <w:t>ara la atención de pacientes con enfermedades complejas</w:t>
      </w:r>
      <w:r w:rsidR="005634D1">
        <w:rPr>
          <w:rFonts w:ascii="Courier New" w:eastAsia="Courier New" w:hAnsi="Courier New" w:cs="Courier New"/>
          <w:sz w:val="28"/>
          <w:lang w:val="es-NI"/>
        </w:rPr>
        <w:t>, desde</w:t>
      </w:r>
      <w:r w:rsidR="005634D1" w:rsidRPr="005634D1">
        <w:rPr>
          <w:rFonts w:ascii="Courier New" w:eastAsia="Courier New" w:hAnsi="Courier New" w:cs="Courier New"/>
          <w:sz w:val="28"/>
          <w:lang w:val="es-NI"/>
        </w:rPr>
        <w:t xml:space="preserve"> el Centro de Alta Tecnología del Hospital Antonio Lenin Fonseca, Hospital Regional San Juan de Dios-Estelí y Hospital Infantil Manuel de Jesús Rivera, realizamos 35,250</w:t>
      </w:r>
      <w:r w:rsidR="005634D1">
        <w:rPr>
          <w:rFonts w:ascii="Courier New" w:eastAsia="Courier New" w:hAnsi="Courier New" w:cs="Courier New"/>
          <w:sz w:val="28"/>
          <w:lang w:val="es-NI"/>
        </w:rPr>
        <w:t xml:space="preserve"> exámenes</w:t>
      </w:r>
      <w:r w:rsidR="005634D1" w:rsidRPr="005634D1">
        <w:rPr>
          <w:rFonts w:ascii="Courier New" w:eastAsia="Courier New" w:hAnsi="Courier New" w:cs="Courier New"/>
          <w:sz w:val="28"/>
          <w:lang w:val="es-NI"/>
        </w:rPr>
        <w:t xml:space="preserve"> </w:t>
      </w:r>
      <w:r w:rsidR="005634D1">
        <w:rPr>
          <w:rFonts w:ascii="Courier New" w:eastAsia="Courier New" w:hAnsi="Courier New" w:cs="Courier New"/>
          <w:sz w:val="28"/>
          <w:lang w:val="es-NI"/>
        </w:rPr>
        <w:t xml:space="preserve">especializados </w:t>
      </w:r>
      <w:r w:rsidR="005634D1" w:rsidRPr="005634D1">
        <w:rPr>
          <w:rFonts w:ascii="Courier New" w:eastAsia="Courier New" w:hAnsi="Courier New" w:cs="Courier New"/>
          <w:sz w:val="28"/>
          <w:lang w:val="es-NI"/>
        </w:rPr>
        <w:t>que incluyen</w:t>
      </w:r>
      <w:r w:rsidR="005634D1">
        <w:rPr>
          <w:rFonts w:ascii="Courier New" w:eastAsia="Courier New" w:hAnsi="Courier New" w:cs="Courier New"/>
          <w:sz w:val="28"/>
          <w:lang w:val="es-NI"/>
        </w:rPr>
        <w:t>:</w:t>
      </w:r>
      <w:r w:rsidR="005634D1" w:rsidRPr="005634D1">
        <w:rPr>
          <w:rFonts w:ascii="Courier New" w:eastAsia="Courier New" w:hAnsi="Courier New" w:cs="Courier New"/>
          <w:sz w:val="28"/>
          <w:lang w:val="es-NI"/>
        </w:rPr>
        <w:t xml:space="preserve"> 29,176 T</w:t>
      </w:r>
      <w:r w:rsidR="005634D1" w:rsidRPr="005634D1">
        <w:rPr>
          <w:rFonts w:ascii="Courier New" w:eastAsia="Courier New" w:hAnsi="Courier New" w:cs="Courier New"/>
          <w:sz w:val="28"/>
          <w:lang w:val="es-NI"/>
        </w:rPr>
        <w:t>o</w:t>
      </w:r>
      <w:r w:rsidR="005634D1" w:rsidRPr="005634D1">
        <w:rPr>
          <w:rFonts w:ascii="Courier New" w:eastAsia="Courier New" w:hAnsi="Courier New" w:cs="Courier New"/>
          <w:sz w:val="28"/>
          <w:lang w:val="es-NI"/>
        </w:rPr>
        <w:t>mografías Axiales Computarizadas y 6,074</w:t>
      </w:r>
      <w:r w:rsidR="005634D1">
        <w:rPr>
          <w:rFonts w:ascii="Courier New" w:eastAsia="Courier New" w:hAnsi="Courier New" w:cs="Courier New"/>
          <w:sz w:val="28"/>
          <w:lang w:val="es-NI"/>
        </w:rPr>
        <w:t xml:space="preserve"> </w:t>
      </w:r>
      <w:r w:rsidR="005634D1" w:rsidRPr="005634D1">
        <w:rPr>
          <w:rFonts w:ascii="Courier New" w:eastAsia="Courier New" w:hAnsi="Courier New" w:cs="Courier New"/>
          <w:sz w:val="28"/>
          <w:lang w:val="es-NI"/>
        </w:rPr>
        <w:t>Resonancias Magnéticas</w:t>
      </w:r>
      <w:r w:rsidRPr="00DC1926">
        <w:rPr>
          <w:rFonts w:ascii="Courier New" w:eastAsia="Calibri" w:hAnsi="Courier New" w:cs="Courier New"/>
          <w:sz w:val="28"/>
          <w:szCs w:val="28"/>
          <w:lang w:val="es-MX"/>
        </w:rPr>
        <w:t>.</w:t>
      </w:r>
    </w:p>
    <w:p w:rsidR="00480D7B" w:rsidRDefault="00480D7B" w:rsidP="00AD04AA">
      <w:pPr>
        <w:widowControl/>
        <w:contextualSpacing/>
        <w:jc w:val="both"/>
        <w:rPr>
          <w:rFonts w:ascii="Courier New" w:eastAsia="Calibri" w:hAnsi="Courier New" w:cs="Courier New"/>
          <w:sz w:val="28"/>
          <w:szCs w:val="28"/>
          <w:lang w:val="es-MX"/>
        </w:rPr>
      </w:pPr>
    </w:p>
    <w:p w:rsidR="00480D7B" w:rsidRPr="00DC1926" w:rsidRDefault="00480D7B" w:rsidP="00480D7B">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Con e</w:t>
      </w:r>
      <w:r w:rsidRPr="00DC1926">
        <w:rPr>
          <w:rFonts w:ascii="Courier New" w:eastAsia="Calibri" w:hAnsi="Courier New" w:cs="Courier New"/>
          <w:sz w:val="28"/>
          <w:szCs w:val="28"/>
          <w:lang w:val="es-NI"/>
        </w:rPr>
        <w:t xml:space="preserve">l Programa Todos con </w:t>
      </w:r>
      <w:r>
        <w:rPr>
          <w:rFonts w:ascii="Courier New" w:eastAsia="Calibri" w:hAnsi="Courier New" w:cs="Courier New"/>
          <w:sz w:val="28"/>
          <w:szCs w:val="28"/>
          <w:lang w:val="es-NI"/>
        </w:rPr>
        <w:t>Voz, atendimos</w:t>
      </w:r>
      <w:r w:rsidRPr="00DC1926">
        <w:rPr>
          <w:rFonts w:ascii="Courier New" w:eastAsia="Calibri" w:hAnsi="Courier New" w:cs="Courier New"/>
          <w:sz w:val="28"/>
          <w:szCs w:val="28"/>
          <w:lang w:val="es-NI"/>
        </w:rPr>
        <w:t xml:space="preserve"> integral</w:t>
      </w:r>
      <w:r>
        <w:rPr>
          <w:rFonts w:ascii="Courier New" w:eastAsia="Calibri" w:hAnsi="Courier New" w:cs="Courier New"/>
          <w:sz w:val="28"/>
          <w:szCs w:val="28"/>
          <w:lang w:val="es-NI"/>
        </w:rPr>
        <w:t>mente</w:t>
      </w:r>
      <w:r w:rsidRPr="00DC1926">
        <w:rPr>
          <w:rFonts w:ascii="Courier New" w:eastAsia="Calibri" w:hAnsi="Courier New" w:cs="Courier New"/>
          <w:sz w:val="28"/>
          <w:szCs w:val="28"/>
          <w:lang w:val="es-NI"/>
        </w:rPr>
        <w:t xml:space="preserve"> en sus hogares a 136,747 personas con discapacidad, m</w:t>
      </w:r>
      <w:r w:rsidRPr="00DC1926">
        <w:rPr>
          <w:rFonts w:ascii="Courier New" w:eastAsia="Calibri" w:hAnsi="Courier New" w:cs="Courier New"/>
          <w:sz w:val="28"/>
          <w:szCs w:val="28"/>
          <w:lang w:val="es-NI"/>
        </w:rPr>
        <w:t>e</w:t>
      </w:r>
      <w:r w:rsidRPr="00DC1926">
        <w:rPr>
          <w:rFonts w:ascii="Courier New" w:eastAsia="Calibri" w:hAnsi="Courier New" w:cs="Courier New"/>
          <w:sz w:val="28"/>
          <w:szCs w:val="28"/>
          <w:lang w:val="es-NI"/>
        </w:rPr>
        <w:t>diante 243,192 visitas, identificando necesidades cr</w:t>
      </w:r>
      <w:r w:rsidRPr="00DC1926">
        <w:rPr>
          <w:rFonts w:ascii="Courier New" w:eastAsia="Calibri" w:hAnsi="Courier New" w:cs="Courier New"/>
          <w:sz w:val="28"/>
          <w:szCs w:val="28"/>
          <w:lang w:val="es-NI"/>
        </w:rPr>
        <w:t>í</w:t>
      </w:r>
      <w:r w:rsidRPr="00DC1926">
        <w:rPr>
          <w:rFonts w:ascii="Courier New" w:eastAsia="Calibri" w:hAnsi="Courier New" w:cs="Courier New"/>
          <w:sz w:val="28"/>
          <w:szCs w:val="28"/>
          <w:lang w:val="es-NI"/>
        </w:rPr>
        <w:t>ticas de dispositivos médicos y sociales para su re</w:t>
      </w:r>
      <w:r w:rsidRPr="00DC1926">
        <w:rPr>
          <w:rFonts w:ascii="Courier New" w:eastAsia="Calibri" w:hAnsi="Courier New" w:cs="Courier New"/>
          <w:sz w:val="28"/>
          <w:szCs w:val="28"/>
          <w:lang w:val="es-NI"/>
        </w:rPr>
        <w:t>s</w:t>
      </w:r>
      <w:r w:rsidRPr="00DC1926">
        <w:rPr>
          <w:rFonts w:ascii="Courier New" w:eastAsia="Calibri" w:hAnsi="Courier New" w:cs="Courier New"/>
          <w:sz w:val="28"/>
          <w:szCs w:val="28"/>
          <w:lang w:val="es-NI"/>
        </w:rPr>
        <w:t>puesta inmediata.</w:t>
      </w:r>
    </w:p>
    <w:p w:rsidR="00F5330B" w:rsidRPr="00B41DE5" w:rsidRDefault="00F5330B" w:rsidP="00F5330B">
      <w:pPr>
        <w:widowControl/>
        <w:jc w:val="both"/>
        <w:rPr>
          <w:rFonts w:ascii="Courier New" w:eastAsia="Times New Roman" w:hAnsi="Courier New" w:cs="Courier New"/>
          <w:sz w:val="28"/>
          <w:szCs w:val="28"/>
          <w:lang w:val="es-MX" w:eastAsia="es-ES"/>
        </w:rPr>
      </w:pPr>
    </w:p>
    <w:p w:rsidR="00687AF5" w:rsidRDefault="00687AF5">
      <w:pPr>
        <w:rPr>
          <w:rFonts w:ascii="Courier New" w:eastAsia="Times New Roman" w:hAnsi="Courier New" w:cs="Courier New"/>
          <w:b/>
          <w:sz w:val="28"/>
          <w:szCs w:val="28"/>
          <w:lang w:val="es-NI" w:eastAsia="es-ES"/>
        </w:rPr>
      </w:pPr>
      <w:r>
        <w:rPr>
          <w:rFonts w:ascii="Courier New" w:eastAsia="Times New Roman" w:hAnsi="Courier New" w:cs="Courier New"/>
          <w:b/>
          <w:sz w:val="28"/>
          <w:szCs w:val="28"/>
          <w:lang w:val="es-NI" w:eastAsia="es-ES"/>
        </w:rPr>
        <w:br w:type="page"/>
      </w:r>
    </w:p>
    <w:p w:rsidR="005634D1" w:rsidRPr="000977B6" w:rsidRDefault="005634D1" w:rsidP="005634D1">
      <w:pPr>
        <w:widowControl/>
        <w:jc w:val="both"/>
        <w:rPr>
          <w:rFonts w:ascii="Courier New" w:eastAsia="Times New Roman" w:hAnsi="Courier New" w:cs="Courier New"/>
          <w:b/>
          <w:sz w:val="28"/>
          <w:szCs w:val="28"/>
          <w:lang w:val="es-NI" w:eastAsia="es-ES"/>
        </w:rPr>
      </w:pPr>
      <w:r>
        <w:rPr>
          <w:rFonts w:ascii="Courier New" w:eastAsia="Times New Roman" w:hAnsi="Courier New" w:cs="Courier New"/>
          <w:b/>
          <w:sz w:val="28"/>
          <w:szCs w:val="28"/>
          <w:lang w:val="es-NI" w:eastAsia="es-ES"/>
        </w:rPr>
        <w:lastRenderedPageBreak/>
        <w:t>COMBATIENDO</w:t>
      </w:r>
      <w:r w:rsidRPr="000977B6">
        <w:rPr>
          <w:rFonts w:ascii="Courier New" w:eastAsia="Times New Roman" w:hAnsi="Courier New" w:cs="Courier New"/>
          <w:b/>
          <w:sz w:val="28"/>
          <w:szCs w:val="28"/>
          <w:lang w:val="es-NI" w:eastAsia="es-ES"/>
        </w:rPr>
        <w:t xml:space="preserve"> LA MORTALIDAD MATERNA</w:t>
      </w:r>
    </w:p>
    <w:p w:rsidR="005634D1" w:rsidRPr="00A2541D" w:rsidRDefault="005634D1" w:rsidP="005634D1">
      <w:pPr>
        <w:widowControl/>
        <w:jc w:val="both"/>
        <w:rPr>
          <w:rFonts w:ascii="Courier New" w:eastAsia="Times New Roman" w:hAnsi="Courier New" w:cs="Courier New"/>
          <w:sz w:val="28"/>
          <w:szCs w:val="28"/>
          <w:lang w:val="es-NI" w:eastAsia="es-ES"/>
        </w:rPr>
      </w:pPr>
    </w:p>
    <w:p w:rsidR="00DA64A1" w:rsidRPr="00DA64A1" w:rsidRDefault="005634D1" w:rsidP="00DA64A1">
      <w:pPr>
        <w:jc w:val="both"/>
        <w:rPr>
          <w:rFonts w:ascii="Courier New" w:eastAsia="Calibri" w:hAnsi="Courier New" w:cs="Courier New"/>
          <w:sz w:val="28"/>
          <w:szCs w:val="26"/>
          <w:lang w:val="es-MX"/>
        </w:rPr>
      </w:pPr>
      <w:r w:rsidRPr="00DA64A1">
        <w:rPr>
          <w:rFonts w:ascii="Courier New" w:eastAsia="Calibri" w:hAnsi="Courier New" w:cs="Courier New"/>
          <w:sz w:val="28"/>
          <w:szCs w:val="26"/>
          <w:lang w:val="es-MX"/>
        </w:rPr>
        <w:t xml:space="preserve">En 2015 se registró una razón de mortalidad materna preliminar de 44.71 muertes por 100,000 nacidos </w:t>
      </w:r>
      <w:r w:rsidR="00DA64A1">
        <w:rPr>
          <w:rFonts w:ascii="Courier New" w:eastAsia="Calibri" w:hAnsi="Courier New" w:cs="Courier New"/>
          <w:sz w:val="28"/>
          <w:szCs w:val="26"/>
          <w:lang w:val="es-MX"/>
        </w:rPr>
        <w:t>vivos registrados (NVr);</w:t>
      </w:r>
      <w:r w:rsidRPr="00DA64A1">
        <w:rPr>
          <w:rFonts w:ascii="Courier New" w:eastAsia="Calibri" w:hAnsi="Courier New" w:cs="Courier New"/>
          <w:sz w:val="28"/>
          <w:szCs w:val="26"/>
          <w:lang w:val="es-MX"/>
        </w:rPr>
        <w:t xml:space="preserve"> </w:t>
      </w:r>
      <w:r w:rsidR="00DA64A1" w:rsidRPr="00DA64A1">
        <w:rPr>
          <w:rFonts w:ascii="Courier New" w:eastAsia="Calibri" w:hAnsi="Courier New" w:cs="Courier New"/>
          <w:sz w:val="28"/>
          <w:szCs w:val="26"/>
          <w:lang w:val="es-MX"/>
        </w:rPr>
        <w:t xml:space="preserve">por debajo de 76.5 por 100,000 NVr </w:t>
      </w:r>
      <w:r w:rsidR="00DA64A1">
        <w:rPr>
          <w:rFonts w:ascii="Courier New" w:eastAsia="Calibri" w:hAnsi="Courier New" w:cs="Courier New"/>
          <w:sz w:val="28"/>
          <w:szCs w:val="26"/>
          <w:lang w:val="es-MX"/>
        </w:rPr>
        <w:t xml:space="preserve">registrados en </w:t>
      </w:r>
      <w:r w:rsidR="00DA64A1" w:rsidRPr="00DA64A1">
        <w:rPr>
          <w:rFonts w:ascii="Courier New" w:eastAsia="Calibri" w:hAnsi="Courier New" w:cs="Courier New"/>
          <w:sz w:val="28"/>
          <w:szCs w:val="26"/>
          <w:lang w:val="es-MX"/>
        </w:rPr>
        <w:t>2007</w:t>
      </w:r>
      <w:r w:rsidR="00DA64A1">
        <w:rPr>
          <w:rFonts w:ascii="Courier New" w:eastAsia="Calibri" w:hAnsi="Courier New" w:cs="Courier New"/>
          <w:sz w:val="28"/>
          <w:szCs w:val="26"/>
          <w:lang w:val="es-MX"/>
        </w:rPr>
        <w:t>;</w:t>
      </w:r>
      <w:r w:rsidR="00DA64A1" w:rsidRPr="00DA64A1">
        <w:rPr>
          <w:rFonts w:ascii="Courier New" w:eastAsia="Calibri" w:hAnsi="Courier New" w:cs="Courier New"/>
          <w:sz w:val="28"/>
          <w:szCs w:val="26"/>
          <w:lang w:val="es-MX"/>
        </w:rPr>
        <w:t xml:space="preserve"> </w:t>
      </w:r>
      <w:r w:rsidR="00DA64A1">
        <w:rPr>
          <w:rFonts w:ascii="Courier New" w:eastAsia="Calibri" w:hAnsi="Courier New" w:cs="Courier New"/>
          <w:sz w:val="28"/>
          <w:szCs w:val="26"/>
          <w:lang w:val="es-MX"/>
        </w:rPr>
        <w:t xml:space="preserve">muy cerca de </w:t>
      </w:r>
      <w:r w:rsidR="00DA64A1" w:rsidRPr="00DA64A1">
        <w:rPr>
          <w:rFonts w:ascii="Courier New" w:eastAsia="Calibri" w:hAnsi="Courier New" w:cs="Courier New"/>
          <w:sz w:val="28"/>
          <w:szCs w:val="26"/>
          <w:lang w:val="es-MX"/>
        </w:rPr>
        <w:t xml:space="preserve">la </w:t>
      </w:r>
      <w:r w:rsidR="00DA64A1">
        <w:rPr>
          <w:rFonts w:ascii="Courier New" w:eastAsia="Calibri" w:hAnsi="Courier New" w:cs="Courier New"/>
          <w:sz w:val="28"/>
          <w:szCs w:val="26"/>
          <w:lang w:val="es-MX"/>
        </w:rPr>
        <w:t>q</w:t>
      </w:r>
      <w:r w:rsidR="00DA64A1" w:rsidRPr="00DA64A1">
        <w:rPr>
          <w:rFonts w:ascii="Courier New" w:eastAsia="Calibri" w:hAnsi="Courier New" w:cs="Courier New"/>
          <w:sz w:val="28"/>
          <w:szCs w:val="26"/>
          <w:lang w:val="es-MX"/>
        </w:rPr>
        <w:t xml:space="preserve">uinta </w:t>
      </w:r>
      <w:r w:rsidR="00DA64A1">
        <w:rPr>
          <w:rFonts w:ascii="Courier New" w:eastAsia="Calibri" w:hAnsi="Courier New" w:cs="Courier New"/>
          <w:sz w:val="28"/>
          <w:szCs w:val="26"/>
          <w:lang w:val="es-MX"/>
        </w:rPr>
        <w:t>m</w:t>
      </w:r>
      <w:r w:rsidR="00DA64A1" w:rsidRPr="00DA64A1">
        <w:rPr>
          <w:rFonts w:ascii="Courier New" w:eastAsia="Calibri" w:hAnsi="Courier New" w:cs="Courier New"/>
          <w:sz w:val="28"/>
          <w:szCs w:val="26"/>
          <w:lang w:val="es-MX"/>
        </w:rPr>
        <w:t xml:space="preserve">eta de los Objetivos de Desarrollo del Milenio para Nicaragua de 40 por 100,000 NVr. </w:t>
      </w:r>
      <w:r w:rsidR="00DA64A1">
        <w:rPr>
          <w:rFonts w:ascii="Courier New" w:eastAsia="Calibri" w:hAnsi="Courier New" w:cs="Courier New"/>
          <w:sz w:val="28"/>
          <w:szCs w:val="26"/>
          <w:lang w:val="es-MX"/>
        </w:rPr>
        <w:t xml:space="preserve">Para ello, </w:t>
      </w:r>
      <w:r w:rsidR="00DA64A1" w:rsidRPr="00DA64A1">
        <w:rPr>
          <w:rFonts w:ascii="Courier New" w:eastAsia="Calibri" w:hAnsi="Courier New" w:cs="Courier New"/>
          <w:sz w:val="28"/>
          <w:szCs w:val="26"/>
          <w:lang w:val="es-MX"/>
        </w:rPr>
        <w:t>ha</w:t>
      </w:r>
      <w:r w:rsidR="00DA64A1">
        <w:rPr>
          <w:rFonts w:ascii="Courier New" w:eastAsia="Calibri" w:hAnsi="Courier New" w:cs="Courier New"/>
          <w:sz w:val="28"/>
          <w:szCs w:val="26"/>
          <w:lang w:val="es-MX"/>
        </w:rPr>
        <w:t>n</w:t>
      </w:r>
      <w:r w:rsidR="00DA64A1" w:rsidRPr="00DA64A1">
        <w:rPr>
          <w:rFonts w:ascii="Courier New" w:eastAsia="Calibri" w:hAnsi="Courier New" w:cs="Courier New"/>
          <w:sz w:val="28"/>
          <w:szCs w:val="26"/>
          <w:lang w:val="es-MX"/>
        </w:rPr>
        <w:t xml:space="preserve"> sido </w:t>
      </w:r>
      <w:r w:rsidR="00DA64A1">
        <w:rPr>
          <w:rFonts w:ascii="Courier New" w:eastAsia="Calibri" w:hAnsi="Courier New" w:cs="Courier New"/>
          <w:sz w:val="28"/>
          <w:szCs w:val="26"/>
          <w:lang w:val="es-MX"/>
        </w:rPr>
        <w:t xml:space="preserve">importantes las </w:t>
      </w:r>
      <w:r w:rsidR="00DA64A1" w:rsidRPr="00DA64A1">
        <w:rPr>
          <w:rFonts w:ascii="Courier New" w:eastAsia="Calibri" w:hAnsi="Courier New" w:cs="Courier New"/>
          <w:sz w:val="28"/>
          <w:szCs w:val="26"/>
          <w:lang w:val="es-MX"/>
        </w:rPr>
        <w:t>intervenciones para fortalecer el proceso de vigilancia</w:t>
      </w:r>
      <w:r w:rsidR="00DA64A1">
        <w:rPr>
          <w:rFonts w:ascii="Courier New" w:eastAsia="Calibri" w:hAnsi="Courier New" w:cs="Courier New"/>
          <w:sz w:val="28"/>
          <w:szCs w:val="26"/>
          <w:lang w:val="es-MX"/>
        </w:rPr>
        <w:t xml:space="preserve"> y</w:t>
      </w:r>
      <w:r w:rsidR="00DA64A1" w:rsidRPr="00DA64A1">
        <w:rPr>
          <w:rFonts w:ascii="Courier New" w:eastAsia="Calibri" w:hAnsi="Courier New" w:cs="Courier New"/>
          <w:sz w:val="28"/>
          <w:szCs w:val="26"/>
          <w:lang w:val="es-MX"/>
        </w:rPr>
        <w:t xml:space="preserve"> monitoreo continuo</w:t>
      </w:r>
      <w:r w:rsidR="00DA64A1">
        <w:rPr>
          <w:rFonts w:ascii="Courier New" w:eastAsia="Calibri" w:hAnsi="Courier New" w:cs="Courier New"/>
          <w:sz w:val="28"/>
          <w:szCs w:val="26"/>
          <w:lang w:val="es-MX"/>
        </w:rPr>
        <w:t>.</w:t>
      </w:r>
    </w:p>
    <w:p w:rsidR="005634D1" w:rsidRDefault="005634D1" w:rsidP="00DA64A1">
      <w:pPr>
        <w:widowControl/>
        <w:contextualSpacing/>
        <w:jc w:val="both"/>
        <w:rPr>
          <w:rFonts w:ascii="Courier New" w:eastAsia="Calibri" w:hAnsi="Courier New" w:cs="Courier New"/>
          <w:sz w:val="28"/>
          <w:szCs w:val="28"/>
          <w:lang w:val="es-MX"/>
        </w:rPr>
      </w:pPr>
    </w:p>
    <w:p w:rsidR="005634D1" w:rsidRPr="00DC1926" w:rsidRDefault="005634D1" w:rsidP="005634D1">
      <w:pPr>
        <w:widowControl/>
        <w:contextualSpacing/>
        <w:jc w:val="both"/>
        <w:rPr>
          <w:rFonts w:ascii="Courier New" w:eastAsia="Calibri" w:hAnsi="Courier New" w:cs="Courier New"/>
          <w:sz w:val="28"/>
          <w:szCs w:val="26"/>
          <w:lang w:val="es-MX"/>
        </w:rPr>
      </w:pPr>
      <w:r w:rsidRPr="00BE4C52">
        <w:rPr>
          <w:rFonts w:ascii="Courier New" w:eastAsia="Calibri" w:hAnsi="Courier New" w:cs="Courier New"/>
          <w:sz w:val="28"/>
          <w:szCs w:val="26"/>
          <w:lang w:val="es-MX"/>
        </w:rPr>
        <w:t>En el Sector Salud se realizaron 156,861 partos. El G</w:t>
      </w:r>
      <w:r w:rsidRPr="00BE4C52">
        <w:rPr>
          <w:rFonts w:ascii="Courier New" w:eastAsia="Calibri" w:hAnsi="Courier New" w:cs="Courier New"/>
          <w:sz w:val="28"/>
          <w:szCs w:val="26"/>
          <w:lang w:val="es-MX"/>
        </w:rPr>
        <w:t>o</w:t>
      </w:r>
      <w:r w:rsidRPr="00BE4C52">
        <w:rPr>
          <w:rFonts w:ascii="Courier New" w:eastAsia="Calibri" w:hAnsi="Courier New" w:cs="Courier New"/>
          <w:sz w:val="28"/>
          <w:szCs w:val="26"/>
          <w:lang w:val="es-MX"/>
        </w:rPr>
        <w:t>bierno atendió 142,647 partos y el sector privado ate</w:t>
      </w:r>
      <w:r w:rsidRPr="00BE4C52">
        <w:rPr>
          <w:rFonts w:ascii="Courier New" w:eastAsia="Calibri" w:hAnsi="Courier New" w:cs="Courier New"/>
          <w:sz w:val="28"/>
          <w:szCs w:val="26"/>
          <w:lang w:val="es-MX"/>
        </w:rPr>
        <w:t>n</w:t>
      </w:r>
      <w:r w:rsidRPr="00BE4C52">
        <w:rPr>
          <w:rFonts w:ascii="Courier New" w:eastAsia="Calibri" w:hAnsi="Courier New" w:cs="Courier New"/>
          <w:sz w:val="28"/>
          <w:szCs w:val="26"/>
          <w:lang w:val="es-MX"/>
        </w:rPr>
        <w:t xml:space="preserve">dió 14,214 partos. </w:t>
      </w:r>
      <w:r w:rsidR="00BE4C52">
        <w:rPr>
          <w:rFonts w:ascii="Courier New" w:eastAsia="Calibri" w:hAnsi="Courier New" w:cs="Courier New"/>
          <w:sz w:val="28"/>
          <w:szCs w:val="26"/>
          <w:lang w:val="es-MX"/>
        </w:rPr>
        <w:t>Al analizar un</w:t>
      </w:r>
      <w:r w:rsidR="00E8131F">
        <w:rPr>
          <w:rFonts w:ascii="Courier New" w:eastAsia="Calibri" w:hAnsi="Courier New" w:cs="Courier New"/>
          <w:sz w:val="28"/>
          <w:szCs w:val="26"/>
          <w:lang w:val="es-MX"/>
        </w:rPr>
        <w:t xml:space="preserve">a serie histórica </w:t>
      </w:r>
      <w:r w:rsidR="00BE4C52" w:rsidRPr="00BE4C52">
        <w:rPr>
          <w:rFonts w:ascii="Courier New" w:eastAsia="Calibri" w:hAnsi="Courier New" w:cs="Courier New"/>
          <w:sz w:val="28"/>
          <w:szCs w:val="26"/>
          <w:lang w:val="es-MX"/>
        </w:rPr>
        <w:t xml:space="preserve">de parto institucional total, que incluye unidades de </w:t>
      </w:r>
      <w:r w:rsidR="00836E64" w:rsidRPr="00BE4C52">
        <w:rPr>
          <w:rFonts w:ascii="Courier New" w:eastAsia="Calibri" w:hAnsi="Courier New" w:cs="Courier New"/>
          <w:sz w:val="28"/>
          <w:szCs w:val="26"/>
          <w:lang w:val="es-MX"/>
        </w:rPr>
        <w:t>s</w:t>
      </w:r>
      <w:r w:rsidR="00836E64">
        <w:rPr>
          <w:rFonts w:ascii="Courier New" w:eastAsia="Calibri" w:hAnsi="Courier New" w:cs="Courier New"/>
          <w:sz w:val="28"/>
          <w:szCs w:val="26"/>
          <w:lang w:val="es-MX"/>
        </w:rPr>
        <w:t>a</w:t>
      </w:r>
      <w:r w:rsidR="00836E64" w:rsidRPr="00BE4C52">
        <w:rPr>
          <w:rFonts w:ascii="Courier New" w:eastAsia="Calibri" w:hAnsi="Courier New" w:cs="Courier New"/>
          <w:sz w:val="28"/>
          <w:szCs w:val="26"/>
          <w:lang w:val="es-MX"/>
        </w:rPr>
        <w:t>lud pública</w:t>
      </w:r>
      <w:r w:rsidR="00836E64">
        <w:rPr>
          <w:rFonts w:ascii="Courier New" w:eastAsia="Calibri" w:hAnsi="Courier New" w:cs="Courier New"/>
          <w:sz w:val="28"/>
          <w:szCs w:val="26"/>
          <w:lang w:val="es-MX"/>
        </w:rPr>
        <w:t>s</w:t>
      </w:r>
      <w:r w:rsidR="00836E64" w:rsidRPr="00BE4C52">
        <w:rPr>
          <w:rFonts w:ascii="Courier New" w:eastAsia="Calibri" w:hAnsi="Courier New" w:cs="Courier New"/>
          <w:sz w:val="28"/>
          <w:szCs w:val="26"/>
          <w:lang w:val="es-MX"/>
        </w:rPr>
        <w:t xml:space="preserve"> o privada</w:t>
      </w:r>
      <w:r w:rsidR="00836E64">
        <w:rPr>
          <w:rFonts w:ascii="Courier New" w:eastAsia="Calibri" w:hAnsi="Courier New" w:cs="Courier New"/>
          <w:sz w:val="28"/>
          <w:szCs w:val="26"/>
          <w:lang w:val="es-MX"/>
        </w:rPr>
        <w:t>s</w:t>
      </w:r>
      <w:r w:rsidR="00BE4C52" w:rsidRPr="00BE4C52">
        <w:rPr>
          <w:rFonts w:ascii="Courier New" w:eastAsia="Calibri" w:hAnsi="Courier New" w:cs="Courier New"/>
          <w:sz w:val="28"/>
          <w:szCs w:val="26"/>
          <w:lang w:val="es-MX"/>
        </w:rPr>
        <w:t xml:space="preserve">, se encuentra que, de acuerdo con la estimación nacional de nacidos vivos esperados, a partir del año 2012 más del 88% de </w:t>
      </w:r>
      <w:r w:rsidR="00E8131F">
        <w:rPr>
          <w:rFonts w:ascii="Courier New" w:eastAsia="Calibri" w:hAnsi="Courier New" w:cs="Courier New"/>
          <w:sz w:val="28"/>
          <w:szCs w:val="26"/>
          <w:lang w:val="es-MX"/>
        </w:rPr>
        <w:t>los partos ocurren</w:t>
      </w:r>
      <w:r w:rsidR="00BE4C52" w:rsidRPr="00BE4C52">
        <w:rPr>
          <w:rFonts w:ascii="Courier New" w:eastAsia="Calibri" w:hAnsi="Courier New" w:cs="Courier New"/>
          <w:sz w:val="28"/>
          <w:szCs w:val="26"/>
          <w:lang w:val="es-MX"/>
        </w:rPr>
        <w:t xml:space="preserve"> en unidades de salud</w:t>
      </w:r>
      <w:r w:rsidRPr="00BE4C52">
        <w:rPr>
          <w:rFonts w:ascii="Courier New" w:eastAsia="Calibri" w:hAnsi="Courier New" w:cs="Courier New"/>
          <w:sz w:val="28"/>
          <w:szCs w:val="26"/>
          <w:lang w:val="es-MX"/>
        </w:rPr>
        <w:t>, especialmente públicas.</w:t>
      </w:r>
    </w:p>
    <w:p w:rsidR="005634D1" w:rsidRDefault="005634D1" w:rsidP="00BE4C52">
      <w:pPr>
        <w:widowControl/>
        <w:contextualSpacing/>
        <w:jc w:val="both"/>
        <w:rPr>
          <w:rFonts w:ascii="Courier New" w:eastAsia="Calibri" w:hAnsi="Courier New" w:cs="Courier New"/>
          <w:sz w:val="28"/>
          <w:szCs w:val="28"/>
          <w:lang w:val="es-MX"/>
        </w:rPr>
      </w:pPr>
    </w:p>
    <w:p w:rsidR="005634D1" w:rsidRPr="00DA64A1" w:rsidRDefault="005634D1" w:rsidP="005634D1">
      <w:pPr>
        <w:widowControl/>
        <w:contextualSpacing/>
        <w:jc w:val="both"/>
        <w:rPr>
          <w:rFonts w:ascii="Courier New" w:eastAsia="Calibri" w:hAnsi="Courier New" w:cs="Courier New"/>
          <w:sz w:val="28"/>
          <w:szCs w:val="28"/>
          <w:lang w:val="es-MX"/>
        </w:rPr>
      </w:pPr>
      <w:r w:rsidRPr="002727DB">
        <w:rPr>
          <w:rFonts w:ascii="Courier New" w:eastAsia="Calibri" w:hAnsi="Courier New" w:cs="Courier New"/>
          <w:sz w:val="28"/>
          <w:szCs w:val="28"/>
          <w:lang w:val="es-MX"/>
        </w:rPr>
        <w:t xml:space="preserve">Se atendieron 56,577 embarazadas provenientes de zonas rurales y de difícil acceso </w:t>
      </w:r>
      <w:r>
        <w:rPr>
          <w:rFonts w:ascii="Courier New" w:eastAsia="Calibri" w:hAnsi="Courier New" w:cs="Courier New"/>
          <w:sz w:val="28"/>
          <w:szCs w:val="28"/>
          <w:lang w:val="es-MX"/>
        </w:rPr>
        <w:t xml:space="preserve">con el Plan </w:t>
      </w:r>
      <w:r w:rsidR="00DA64A1">
        <w:rPr>
          <w:rFonts w:ascii="Courier New" w:eastAsia="Calibri" w:hAnsi="Courier New" w:cs="Courier New"/>
          <w:sz w:val="28"/>
          <w:szCs w:val="28"/>
          <w:lang w:val="es-MX"/>
        </w:rPr>
        <w:t>P</w:t>
      </w:r>
      <w:r w:rsidRPr="002727DB">
        <w:rPr>
          <w:rFonts w:ascii="Courier New" w:eastAsia="Calibri" w:hAnsi="Courier New" w:cs="Courier New"/>
          <w:sz w:val="28"/>
          <w:szCs w:val="28"/>
          <w:lang w:val="es-MX"/>
        </w:rPr>
        <w:t>arto</w:t>
      </w:r>
      <w:r w:rsidR="00DA64A1">
        <w:rPr>
          <w:rFonts w:ascii="Courier New" w:eastAsia="Calibri" w:hAnsi="Courier New" w:cs="Courier New"/>
          <w:sz w:val="28"/>
          <w:szCs w:val="28"/>
          <w:lang w:val="es-MX"/>
        </w:rPr>
        <w:t xml:space="preserve">; que es parto </w:t>
      </w:r>
      <w:r w:rsidRPr="002727DB">
        <w:rPr>
          <w:rFonts w:ascii="Courier New" w:eastAsia="Calibri" w:hAnsi="Courier New" w:cs="Courier New"/>
          <w:sz w:val="28"/>
          <w:szCs w:val="28"/>
          <w:lang w:val="es-MX"/>
        </w:rPr>
        <w:t>asistido, humanizado y en condiciones seguras</w:t>
      </w:r>
      <w:r>
        <w:rPr>
          <w:rFonts w:ascii="Courier New" w:eastAsia="Calibri" w:hAnsi="Courier New" w:cs="Courier New"/>
          <w:sz w:val="28"/>
          <w:szCs w:val="28"/>
          <w:lang w:val="es-MX"/>
        </w:rPr>
        <w:t xml:space="preserve">, albergando al 90% de ellas </w:t>
      </w:r>
      <w:r w:rsidR="00DA64A1">
        <w:rPr>
          <w:rFonts w:ascii="Courier New" w:eastAsia="Calibri" w:hAnsi="Courier New" w:cs="Courier New"/>
          <w:sz w:val="28"/>
          <w:szCs w:val="28"/>
          <w:lang w:val="es-MX"/>
        </w:rPr>
        <w:t xml:space="preserve">en 174 casas maternas, </w:t>
      </w:r>
      <w:r w:rsidR="00DA64A1" w:rsidRPr="00DA64A1">
        <w:rPr>
          <w:rFonts w:ascii="Courier New" w:eastAsia="Times New Roman" w:hAnsi="Courier New" w:cs="Times New Roman"/>
          <w:sz w:val="28"/>
          <w:szCs w:val="26"/>
          <w:lang w:val="es-ES" w:eastAsia="es-ES"/>
        </w:rPr>
        <w:t>g</w:t>
      </w:r>
      <w:r w:rsidR="00DA64A1" w:rsidRPr="00DA64A1">
        <w:rPr>
          <w:rFonts w:ascii="Courier New" w:eastAsia="Times New Roman" w:hAnsi="Courier New" w:cs="Times New Roman"/>
          <w:sz w:val="28"/>
          <w:szCs w:val="26"/>
          <w:lang w:val="es-ES" w:eastAsia="es-ES"/>
        </w:rPr>
        <w:t>a</w:t>
      </w:r>
      <w:r w:rsidR="00DA64A1" w:rsidRPr="00DA64A1">
        <w:rPr>
          <w:rFonts w:ascii="Courier New" w:eastAsia="Times New Roman" w:hAnsi="Courier New" w:cs="Times New Roman"/>
          <w:sz w:val="28"/>
          <w:szCs w:val="26"/>
          <w:lang w:val="es-ES" w:eastAsia="es-ES"/>
        </w:rPr>
        <w:t>rantizando alojamiento y promoción básica de la sa</w:t>
      </w:r>
      <w:r w:rsidR="00DA64A1">
        <w:rPr>
          <w:rFonts w:ascii="Courier New" w:eastAsia="Times New Roman" w:hAnsi="Courier New" w:cs="Times New Roman"/>
          <w:sz w:val="28"/>
          <w:szCs w:val="26"/>
          <w:lang w:val="es-ES" w:eastAsia="es-ES"/>
        </w:rPr>
        <w:t>lud.</w:t>
      </w:r>
      <w:r w:rsidR="00BE4C52">
        <w:rPr>
          <w:rFonts w:ascii="Courier New" w:eastAsia="Times New Roman" w:hAnsi="Courier New" w:cs="Times New Roman"/>
          <w:sz w:val="28"/>
          <w:szCs w:val="26"/>
          <w:lang w:val="es-ES" w:eastAsia="es-ES"/>
        </w:rPr>
        <w:t xml:space="preserve"> </w:t>
      </w:r>
      <w:r w:rsidR="00BE4C52">
        <w:rPr>
          <w:rFonts w:ascii="Courier New" w:eastAsia="Times New Roman" w:hAnsi="Courier New" w:cs="Courier New"/>
          <w:sz w:val="28"/>
          <w:szCs w:val="28"/>
          <w:lang w:val="es-ES" w:eastAsia="es-ES"/>
        </w:rPr>
        <w:t xml:space="preserve">Además, </w:t>
      </w:r>
      <w:r w:rsidR="00BE4C52" w:rsidRPr="00BE4C52">
        <w:rPr>
          <w:rFonts w:ascii="Courier New" w:eastAsia="Times New Roman" w:hAnsi="Courier New" w:cs="Courier New"/>
          <w:sz w:val="28"/>
          <w:szCs w:val="28"/>
          <w:lang w:val="es-ES" w:eastAsia="es-ES"/>
        </w:rPr>
        <w:t>reciben importantes servicios como vacunas, d</w:t>
      </w:r>
      <w:r w:rsidR="00BE4C52" w:rsidRPr="00BE4C52">
        <w:rPr>
          <w:rFonts w:ascii="Courier New" w:eastAsia="Times New Roman" w:hAnsi="Courier New" w:cs="Courier New"/>
          <w:sz w:val="28"/>
          <w:szCs w:val="28"/>
          <w:lang w:val="es-ES" w:eastAsia="es-ES"/>
        </w:rPr>
        <w:t>e</w:t>
      </w:r>
      <w:r w:rsidR="00BE4C52" w:rsidRPr="00BE4C52">
        <w:rPr>
          <w:rFonts w:ascii="Courier New" w:eastAsia="Times New Roman" w:hAnsi="Courier New" w:cs="Courier New"/>
          <w:sz w:val="28"/>
          <w:szCs w:val="28"/>
          <w:lang w:val="es-ES" w:eastAsia="es-ES"/>
        </w:rPr>
        <w:t>tección y trata</w:t>
      </w:r>
      <w:r w:rsidR="00BE4C52">
        <w:rPr>
          <w:rFonts w:ascii="Courier New" w:eastAsia="Times New Roman" w:hAnsi="Courier New" w:cs="Courier New"/>
          <w:sz w:val="28"/>
          <w:szCs w:val="28"/>
          <w:lang w:val="es-ES" w:eastAsia="es-ES"/>
        </w:rPr>
        <w:t>miento de infecciones</w:t>
      </w:r>
      <w:r w:rsidR="00BE4C52" w:rsidRPr="00BE4C52">
        <w:rPr>
          <w:rFonts w:ascii="Courier New" w:eastAsia="Times New Roman" w:hAnsi="Courier New" w:cs="Courier New"/>
          <w:sz w:val="28"/>
          <w:szCs w:val="28"/>
          <w:lang w:val="es-ES" w:eastAsia="es-ES"/>
        </w:rPr>
        <w:t xml:space="preserve"> e información que podría ayudar a salvar sus vidas acerca de síntomas de riesgos durante el embarazo</w:t>
      </w:r>
      <w:r w:rsidR="00BE4C52">
        <w:rPr>
          <w:rFonts w:ascii="Courier New" w:eastAsia="Times New Roman" w:hAnsi="Courier New" w:cs="Courier New"/>
          <w:sz w:val="28"/>
          <w:szCs w:val="28"/>
          <w:lang w:val="es-ES" w:eastAsia="es-ES"/>
        </w:rPr>
        <w:t>.</w:t>
      </w:r>
    </w:p>
    <w:p w:rsidR="005634D1" w:rsidRDefault="005634D1" w:rsidP="005634D1">
      <w:pPr>
        <w:widowControl/>
        <w:jc w:val="both"/>
        <w:rPr>
          <w:rFonts w:ascii="Courier New" w:eastAsia="Times New Roman" w:hAnsi="Courier New" w:cs="Courier New"/>
          <w:sz w:val="28"/>
          <w:szCs w:val="28"/>
          <w:lang w:val="es-ES" w:eastAsia="es-ES"/>
        </w:rPr>
      </w:pPr>
    </w:p>
    <w:p w:rsidR="00BE4C52" w:rsidRDefault="00BE4C52" w:rsidP="005634D1">
      <w:pPr>
        <w:widowControl/>
        <w:jc w:val="both"/>
        <w:rPr>
          <w:rFonts w:ascii="Courier New" w:eastAsia="Times New Roman" w:hAnsi="Courier New" w:cs="Courier New"/>
          <w:sz w:val="28"/>
          <w:szCs w:val="28"/>
          <w:lang w:val="es-ES" w:eastAsia="es-ES"/>
        </w:rPr>
      </w:pPr>
      <w:r>
        <w:rPr>
          <w:rFonts w:ascii="Courier New" w:eastAsia="Times New Roman" w:hAnsi="Courier New" w:cs="Courier New"/>
          <w:sz w:val="28"/>
          <w:szCs w:val="28"/>
          <w:lang w:val="es-ES" w:eastAsia="es-ES"/>
        </w:rPr>
        <w:t xml:space="preserve">Estamos </w:t>
      </w:r>
      <w:r w:rsidRPr="00BE4C52">
        <w:rPr>
          <w:rFonts w:ascii="Courier New" w:eastAsia="Times New Roman" w:hAnsi="Courier New" w:cs="Courier New"/>
          <w:sz w:val="28"/>
          <w:szCs w:val="28"/>
          <w:lang w:val="es-ES" w:eastAsia="es-ES"/>
        </w:rPr>
        <w:t>asegura</w:t>
      </w:r>
      <w:r>
        <w:rPr>
          <w:rFonts w:ascii="Courier New" w:eastAsia="Times New Roman" w:hAnsi="Courier New" w:cs="Courier New"/>
          <w:sz w:val="28"/>
          <w:szCs w:val="28"/>
          <w:lang w:val="es-ES" w:eastAsia="es-ES"/>
        </w:rPr>
        <w:t>ndo</w:t>
      </w:r>
      <w:r w:rsidRPr="00BE4C52">
        <w:rPr>
          <w:rFonts w:ascii="Courier New" w:eastAsia="Times New Roman" w:hAnsi="Courier New" w:cs="Courier New"/>
          <w:sz w:val="28"/>
          <w:szCs w:val="28"/>
          <w:lang w:val="es-ES" w:eastAsia="es-ES"/>
        </w:rPr>
        <w:t xml:space="preserve"> la detección oportuna de riesgos de las embarazadas </w:t>
      </w:r>
      <w:r>
        <w:rPr>
          <w:rFonts w:ascii="Courier New" w:eastAsia="Times New Roman" w:hAnsi="Courier New" w:cs="Courier New"/>
          <w:sz w:val="28"/>
          <w:szCs w:val="28"/>
          <w:lang w:val="es-ES" w:eastAsia="es-ES"/>
        </w:rPr>
        <w:t>con personal médico ca</w:t>
      </w:r>
      <w:r w:rsidRPr="00BE4C52">
        <w:rPr>
          <w:rFonts w:ascii="Courier New" w:eastAsia="Times New Roman" w:hAnsi="Courier New" w:cs="Courier New"/>
          <w:sz w:val="28"/>
          <w:szCs w:val="28"/>
          <w:lang w:val="es-ES" w:eastAsia="es-ES"/>
        </w:rPr>
        <w:t>lificado</w:t>
      </w:r>
      <w:r>
        <w:rPr>
          <w:rFonts w:ascii="Courier New" w:eastAsia="Times New Roman" w:hAnsi="Courier New" w:cs="Courier New"/>
          <w:sz w:val="28"/>
          <w:szCs w:val="28"/>
          <w:lang w:val="es-ES" w:eastAsia="es-ES"/>
        </w:rPr>
        <w:t>,</w:t>
      </w:r>
      <w:r w:rsidRPr="00BE4C52">
        <w:rPr>
          <w:rFonts w:ascii="Courier New" w:eastAsia="Times New Roman" w:hAnsi="Courier New" w:cs="Courier New"/>
          <w:sz w:val="28"/>
          <w:szCs w:val="28"/>
          <w:lang w:val="es-ES" w:eastAsia="es-ES"/>
        </w:rPr>
        <w:t xml:space="preserve"> a fin de reducir compli</w:t>
      </w:r>
      <w:r>
        <w:rPr>
          <w:rFonts w:ascii="Courier New" w:eastAsia="Times New Roman" w:hAnsi="Courier New" w:cs="Courier New"/>
          <w:sz w:val="28"/>
          <w:szCs w:val="28"/>
          <w:lang w:val="es-ES" w:eastAsia="es-ES"/>
        </w:rPr>
        <w:t>ca</w:t>
      </w:r>
      <w:r w:rsidRPr="00BE4C52">
        <w:rPr>
          <w:rFonts w:ascii="Courier New" w:eastAsia="Times New Roman" w:hAnsi="Courier New" w:cs="Courier New"/>
          <w:sz w:val="28"/>
          <w:szCs w:val="28"/>
          <w:lang w:val="es-ES" w:eastAsia="es-ES"/>
        </w:rPr>
        <w:t>ciones, secuelas y muer</w:t>
      </w:r>
      <w:r>
        <w:rPr>
          <w:rFonts w:ascii="Courier New" w:eastAsia="Times New Roman" w:hAnsi="Courier New" w:cs="Courier New"/>
          <w:sz w:val="28"/>
          <w:szCs w:val="28"/>
          <w:lang w:val="es-ES" w:eastAsia="es-ES"/>
        </w:rPr>
        <w:t>tes:</w:t>
      </w:r>
    </w:p>
    <w:p w:rsidR="00836E64" w:rsidRDefault="00836E64" w:rsidP="005634D1">
      <w:pPr>
        <w:widowControl/>
        <w:jc w:val="both"/>
        <w:rPr>
          <w:rFonts w:ascii="Courier New" w:eastAsia="Times New Roman" w:hAnsi="Courier New" w:cs="Courier New"/>
          <w:sz w:val="28"/>
          <w:szCs w:val="28"/>
          <w:lang w:val="es-ES" w:eastAsia="es-ES"/>
        </w:rPr>
      </w:pPr>
    </w:p>
    <w:p w:rsidR="005634D1" w:rsidRPr="00DC1926" w:rsidRDefault="005634D1" w:rsidP="005634D1">
      <w:pPr>
        <w:widowControl/>
        <w:contextualSpacing/>
        <w:jc w:val="both"/>
        <w:rPr>
          <w:rFonts w:ascii="Courier New" w:eastAsia="Calibri" w:hAnsi="Courier New" w:cs="Courier New"/>
          <w:sz w:val="28"/>
          <w:szCs w:val="26"/>
          <w:lang w:val="es-MX"/>
        </w:rPr>
      </w:pPr>
      <w:r w:rsidRPr="00DC1926">
        <w:rPr>
          <w:rFonts w:ascii="Courier New" w:eastAsia="Calibri" w:hAnsi="Courier New" w:cs="Courier New"/>
          <w:sz w:val="28"/>
          <w:szCs w:val="26"/>
          <w:lang w:val="es-MX"/>
        </w:rPr>
        <w:lastRenderedPageBreak/>
        <w:t xml:space="preserve">En atención prenatal, </w:t>
      </w:r>
      <w:r>
        <w:rPr>
          <w:rFonts w:ascii="Courier New" w:eastAsia="Calibri" w:hAnsi="Courier New" w:cs="Courier New"/>
          <w:sz w:val="28"/>
          <w:szCs w:val="26"/>
          <w:lang w:val="es-MX"/>
        </w:rPr>
        <w:t xml:space="preserve">incrementamos </w:t>
      </w:r>
      <w:r w:rsidRPr="00DC1926">
        <w:rPr>
          <w:rFonts w:ascii="Courier New" w:eastAsia="Calibri" w:hAnsi="Courier New" w:cs="Courier New"/>
          <w:sz w:val="28"/>
          <w:szCs w:val="26"/>
          <w:lang w:val="es-MX"/>
        </w:rPr>
        <w:t xml:space="preserve">la captación precoz </w:t>
      </w:r>
      <w:r w:rsidR="00BE4C52">
        <w:rPr>
          <w:rFonts w:ascii="Courier New" w:eastAsia="Calibri" w:hAnsi="Courier New" w:cs="Courier New"/>
          <w:sz w:val="28"/>
          <w:szCs w:val="26"/>
          <w:lang w:val="es-MX"/>
        </w:rPr>
        <w:t xml:space="preserve">con 97,825 </w:t>
      </w:r>
      <w:r w:rsidRPr="00DC1926">
        <w:rPr>
          <w:rFonts w:ascii="Courier New" w:eastAsia="Calibri" w:hAnsi="Courier New" w:cs="Courier New"/>
          <w:sz w:val="28"/>
          <w:szCs w:val="26"/>
          <w:lang w:val="es-MX"/>
        </w:rPr>
        <w:t>embarazadas</w:t>
      </w:r>
      <w:r w:rsidR="00BE4C52">
        <w:rPr>
          <w:rFonts w:ascii="Courier New" w:eastAsia="Calibri" w:hAnsi="Courier New" w:cs="Courier New"/>
          <w:sz w:val="28"/>
          <w:szCs w:val="26"/>
          <w:lang w:val="es-MX"/>
        </w:rPr>
        <w:t xml:space="preserve"> (</w:t>
      </w:r>
      <w:r>
        <w:rPr>
          <w:rFonts w:ascii="Courier New" w:eastAsia="Calibri" w:hAnsi="Courier New" w:cs="Courier New"/>
          <w:sz w:val="28"/>
          <w:szCs w:val="26"/>
          <w:lang w:val="es-MX"/>
        </w:rPr>
        <w:t>46</w:t>
      </w:r>
      <w:r w:rsidR="00BE4C52">
        <w:rPr>
          <w:rFonts w:ascii="Courier New" w:eastAsia="Calibri" w:hAnsi="Courier New" w:cs="Courier New"/>
          <w:sz w:val="28"/>
          <w:szCs w:val="26"/>
          <w:lang w:val="es-MX"/>
        </w:rPr>
        <w:t>.4</w:t>
      </w:r>
      <w:r w:rsidRPr="00DC1926">
        <w:rPr>
          <w:rFonts w:ascii="Courier New" w:eastAsia="Calibri" w:hAnsi="Courier New" w:cs="Courier New"/>
          <w:sz w:val="28"/>
          <w:szCs w:val="26"/>
          <w:lang w:val="es-MX"/>
        </w:rPr>
        <w:t xml:space="preserve">% </w:t>
      </w:r>
      <w:r w:rsidR="00BE4C52">
        <w:rPr>
          <w:rFonts w:ascii="Courier New" w:eastAsia="Calibri" w:hAnsi="Courier New" w:cs="Courier New"/>
          <w:sz w:val="28"/>
          <w:szCs w:val="26"/>
          <w:lang w:val="es-MX"/>
        </w:rPr>
        <w:t xml:space="preserve">más </w:t>
      </w:r>
      <w:r w:rsidRPr="00DC1926">
        <w:rPr>
          <w:rFonts w:ascii="Courier New" w:eastAsia="Calibri" w:hAnsi="Courier New" w:cs="Courier New"/>
          <w:sz w:val="28"/>
          <w:szCs w:val="26"/>
          <w:lang w:val="es-MX"/>
        </w:rPr>
        <w:t>en relación a 2006</w:t>
      </w:r>
      <w:r w:rsidR="00BE4C52">
        <w:rPr>
          <w:rFonts w:ascii="Courier New" w:eastAsia="Calibri" w:hAnsi="Courier New" w:cs="Courier New"/>
          <w:sz w:val="28"/>
          <w:szCs w:val="26"/>
          <w:lang w:val="es-MX"/>
        </w:rPr>
        <w:t>)</w:t>
      </w:r>
      <w:r w:rsidRPr="00DC1926">
        <w:rPr>
          <w:rFonts w:ascii="Courier New" w:eastAsia="Calibri" w:hAnsi="Courier New" w:cs="Courier New"/>
          <w:sz w:val="28"/>
          <w:szCs w:val="26"/>
          <w:lang w:val="es-MX"/>
        </w:rPr>
        <w:t>.</w:t>
      </w:r>
    </w:p>
    <w:p w:rsidR="005634D1" w:rsidRPr="002727DB" w:rsidRDefault="005634D1" w:rsidP="005634D1">
      <w:pPr>
        <w:widowControl/>
        <w:jc w:val="both"/>
        <w:rPr>
          <w:rFonts w:ascii="Courier New" w:eastAsia="Times New Roman" w:hAnsi="Courier New" w:cs="Courier New"/>
          <w:sz w:val="28"/>
          <w:szCs w:val="28"/>
          <w:lang w:val="es-MX" w:eastAsia="es-ES"/>
        </w:rPr>
      </w:pPr>
    </w:p>
    <w:p w:rsidR="005634D1" w:rsidRPr="00DC1926" w:rsidRDefault="005634D1" w:rsidP="005634D1">
      <w:pPr>
        <w:widowControl/>
        <w:contextualSpacing/>
        <w:jc w:val="both"/>
        <w:rPr>
          <w:rFonts w:ascii="Courier New" w:eastAsia="Calibri" w:hAnsi="Courier New" w:cs="Courier New"/>
          <w:sz w:val="28"/>
          <w:szCs w:val="26"/>
          <w:lang w:val="es-MX"/>
        </w:rPr>
      </w:pPr>
      <w:r>
        <w:rPr>
          <w:rFonts w:ascii="Courier New" w:eastAsia="Calibri" w:hAnsi="Courier New" w:cs="Courier New"/>
          <w:sz w:val="28"/>
          <w:szCs w:val="26"/>
          <w:lang w:val="es-MX"/>
        </w:rPr>
        <w:t>Realizamos</w:t>
      </w:r>
      <w:r w:rsidRPr="00DC1926">
        <w:rPr>
          <w:rFonts w:ascii="Courier New" w:eastAsia="Calibri" w:hAnsi="Courier New" w:cs="Courier New"/>
          <w:sz w:val="28"/>
          <w:szCs w:val="26"/>
          <w:lang w:val="es-MX"/>
        </w:rPr>
        <w:t xml:space="preserve"> 4 controles prenatales a 120,694 embarazadas (60</w:t>
      </w:r>
      <w:r w:rsidR="00BE4C52">
        <w:rPr>
          <w:rFonts w:ascii="Courier New" w:eastAsia="Calibri" w:hAnsi="Courier New" w:cs="Courier New"/>
          <w:sz w:val="28"/>
          <w:szCs w:val="26"/>
          <w:lang w:val="es-MX"/>
        </w:rPr>
        <w:t>.5</w:t>
      </w:r>
      <w:r w:rsidRPr="00DC1926">
        <w:rPr>
          <w:rFonts w:ascii="Courier New" w:eastAsia="Calibri" w:hAnsi="Courier New" w:cs="Courier New"/>
          <w:sz w:val="28"/>
          <w:szCs w:val="26"/>
          <w:lang w:val="es-MX"/>
        </w:rPr>
        <w:t>% más que 2006), garantizando la continuidad de la atención prenatal.</w:t>
      </w:r>
    </w:p>
    <w:p w:rsidR="005634D1" w:rsidRPr="00DC1926" w:rsidRDefault="005634D1" w:rsidP="005634D1">
      <w:pPr>
        <w:widowControl/>
        <w:ind w:left="720"/>
        <w:contextualSpacing/>
        <w:jc w:val="both"/>
        <w:rPr>
          <w:rFonts w:ascii="Courier New" w:eastAsia="Calibri" w:hAnsi="Courier New" w:cs="Courier New"/>
          <w:sz w:val="28"/>
          <w:szCs w:val="26"/>
          <w:lang w:val="es-MX"/>
        </w:rPr>
      </w:pPr>
    </w:p>
    <w:p w:rsidR="005634D1" w:rsidRDefault="005634D1" w:rsidP="005634D1">
      <w:pPr>
        <w:widowControl/>
        <w:contextualSpacing/>
        <w:jc w:val="both"/>
        <w:rPr>
          <w:rFonts w:ascii="Courier New" w:eastAsia="Calibri" w:hAnsi="Courier New" w:cs="Courier New"/>
          <w:sz w:val="28"/>
          <w:szCs w:val="26"/>
          <w:lang w:val="es-MX"/>
        </w:rPr>
      </w:pPr>
      <w:r w:rsidRPr="00DC1926">
        <w:rPr>
          <w:rFonts w:ascii="Courier New" w:eastAsia="Calibri" w:hAnsi="Courier New" w:cs="Courier New"/>
          <w:sz w:val="28"/>
          <w:szCs w:val="26"/>
          <w:lang w:val="es-MX"/>
        </w:rPr>
        <w:t xml:space="preserve">En atención puerperal </w:t>
      </w:r>
      <w:r>
        <w:rPr>
          <w:rFonts w:ascii="Courier New" w:eastAsia="Calibri" w:hAnsi="Courier New" w:cs="Courier New"/>
          <w:sz w:val="28"/>
          <w:szCs w:val="26"/>
          <w:lang w:val="es-MX"/>
        </w:rPr>
        <w:t xml:space="preserve">realizamos </w:t>
      </w:r>
      <w:r w:rsidR="00836E64">
        <w:rPr>
          <w:rFonts w:ascii="Courier New" w:eastAsia="Calibri" w:hAnsi="Courier New" w:cs="Courier New"/>
          <w:sz w:val="28"/>
          <w:szCs w:val="26"/>
          <w:lang w:val="es-MX"/>
        </w:rPr>
        <w:t>136,971 controles postparto (44.9</w:t>
      </w:r>
      <w:r w:rsidRPr="00DC1926">
        <w:rPr>
          <w:rFonts w:ascii="Courier New" w:eastAsia="Calibri" w:hAnsi="Courier New" w:cs="Courier New"/>
          <w:sz w:val="28"/>
          <w:szCs w:val="26"/>
          <w:lang w:val="es-MX"/>
        </w:rPr>
        <w:t>% más que 2006), incidiendo en las ca</w:t>
      </w:r>
      <w:r w:rsidRPr="00DC1926">
        <w:rPr>
          <w:rFonts w:ascii="Courier New" w:eastAsia="Calibri" w:hAnsi="Courier New" w:cs="Courier New"/>
          <w:sz w:val="28"/>
          <w:szCs w:val="26"/>
          <w:lang w:val="es-MX"/>
        </w:rPr>
        <w:t>u</w:t>
      </w:r>
      <w:r w:rsidRPr="00DC1926">
        <w:rPr>
          <w:rFonts w:ascii="Courier New" w:eastAsia="Calibri" w:hAnsi="Courier New" w:cs="Courier New"/>
          <w:sz w:val="28"/>
          <w:szCs w:val="26"/>
          <w:lang w:val="es-MX"/>
        </w:rPr>
        <w:t xml:space="preserve">sas de mortalidad </w:t>
      </w:r>
      <w:r w:rsidR="00836E64">
        <w:rPr>
          <w:rFonts w:ascii="Courier New" w:eastAsia="Calibri" w:hAnsi="Courier New" w:cs="Courier New"/>
          <w:sz w:val="28"/>
          <w:szCs w:val="26"/>
          <w:lang w:val="es-MX"/>
        </w:rPr>
        <w:t>en este periodo (especialmente hem</w:t>
      </w:r>
      <w:r w:rsidR="00836E64">
        <w:rPr>
          <w:rFonts w:ascii="Courier New" w:eastAsia="Calibri" w:hAnsi="Courier New" w:cs="Courier New"/>
          <w:sz w:val="28"/>
          <w:szCs w:val="26"/>
          <w:lang w:val="es-MX"/>
        </w:rPr>
        <w:t>o</w:t>
      </w:r>
      <w:r w:rsidR="00836E64">
        <w:rPr>
          <w:rFonts w:ascii="Courier New" w:eastAsia="Calibri" w:hAnsi="Courier New" w:cs="Courier New"/>
          <w:sz w:val="28"/>
          <w:szCs w:val="26"/>
          <w:lang w:val="es-MX"/>
        </w:rPr>
        <w:t>rragias).</w:t>
      </w:r>
    </w:p>
    <w:p w:rsidR="005634D1" w:rsidRPr="00DC1926" w:rsidRDefault="005634D1" w:rsidP="005634D1">
      <w:pPr>
        <w:widowControl/>
        <w:contextualSpacing/>
        <w:jc w:val="both"/>
        <w:rPr>
          <w:rFonts w:ascii="Courier New" w:eastAsia="Calibri" w:hAnsi="Courier New" w:cs="Courier New"/>
          <w:sz w:val="28"/>
          <w:szCs w:val="26"/>
          <w:lang w:val="es-MX"/>
        </w:rPr>
      </w:pPr>
    </w:p>
    <w:p w:rsidR="005634D1" w:rsidRPr="00DC1926" w:rsidRDefault="005634D1" w:rsidP="005634D1">
      <w:pPr>
        <w:widowControl/>
        <w:contextualSpacing/>
        <w:jc w:val="both"/>
        <w:rPr>
          <w:rFonts w:ascii="Courier New" w:eastAsia="Calibri" w:hAnsi="Courier New" w:cs="Courier New"/>
          <w:sz w:val="28"/>
          <w:szCs w:val="26"/>
          <w:lang w:val="es-MX"/>
        </w:rPr>
      </w:pPr>
      <w:r>
        <w:rPr>
          <w:rFonts w:ascii="Courier New" w:eastAsia="Calibri" w:hAnsi="Courier New" w:cs="Courier New"/>
          <w:sz w:val="28"/>
          <w:szCs w:val="26"/>
          <w:lang w:val="es-MX"/>
        </w:rPr>
        <w:t>Realizamos</w:t>
      </w:r>
      <w:r w:rsidR="00836E64">
        <w:rPr>
          <w:rFonts w:ascii="Courier New" w:eastAsia="Calibri" w:hAnsi="Courier New" w:cs="Courier New"/>
          <w:sz w:val="28"/>
          <w:szCs w:val="26"/>
          <w:lang w:val="es-MX"/>
        </w:rPr>
        <w:t xml:space="preserve"> 1,</w:t>
      </w:r>
      <w:r w:rsidRPr="00DC1926">
        <w:rPr>
          <w:rFonts w:ascii="Courier New" w:eastAsia="Calibri" w:hAnsi="Courier New" w:cs="Courier New"/>
          <w:sz w:val="28"/>
          <w:szCs w:val="26"/>
          <w:lang w:val="es-MX"/>
        </w:rPr>
        <w:t>7</w:t>
      </w:r>
      <w:r w:rsidR="00836E64">
        <w:rPr>
          <w:rFonts w:ascii="Courier New" w:eastAsia="Calibri" w:hAnsi="Courier New" w:cs="Courier New"/>
          <w:sz w:val="28"/>
          <w:szCs w:val="26"/>
          <w:lang w:val="es-MX"/>
        </w:rPr>
        <w:t>12,338</w:t>
      </w:r>
      <w:r w:rsidRPr="00DC1926">
        <w:rPr>
          <w:rFonts w:ascii="Courier New" w:eastAsia="Calibri" w:hAnsi="Courier New" w:cs="Courier New"/>
          <w:sz w:val="28"/>
          <w:szCs w:val="26"/>
          <w:lang w:val="es-MX"/>
        </w:rPr>
        <w:t xml:space="preserve"> de atenciones de Planificación F</w:t>
      </w:r>
      <w:r w:rsidRPr="00DC1926">
        <w:rPr>
          <w:rFonts w:ascii="Courier New" w:eastAsia="Calibri" w:hAnsi="Courier New" w:cs="Courier New"/>
          <w:sz w:val="28"/>
          <w:szCs w:val="26"/>
          <w:lang w:val="es-MX"/>
        </w:rPr>
        <w:t>a</w:t>
      </w:r>
      <w:r w:rsidRPr="00DC1926">
        <w:rPr>
          <w:rFonts w:ascii="Courier New" w:eastAsia="Calibri" w:hAnsi="Courier New" w:cs="Courier New"/>
          <w:sz w:val="28"/>
          <w:szCs w:val="26"/>
          <w:lang w:val="es-MX"/>
        </w:rPr>
        <w:t>miliar a Mujeres en Edad Fértil (61</w:t>
      </w:r>
      <w:r w:rsidR="00836E64">
        <w:rPr>
          <w:rFonts w:ascii="Courier New" w:eastAsia="Calibri" w:hAnsi="Courier New" w:cs="Courier New"/>
          <w:sz w:val="28"/>
          <w:szCs w:val="26"/>
          <w:lang w:val="es-MX"/>
        </w:rPr>
        <w:t>.4</w:t>
      </w:r>
      <w:r w:rsidRPr="00DC1926">
        <w:rPr>
          <w:rFonts w:ascii="Courier New" w:eastAsia="Calibri" w:hAnsi="Courier New" w:cs="Courier New"/>
          <w:sz w:val="28"/>
          <w:szCs w:val="26"/>
          <w:lang w:val="es-MX"/>
        </w:rPr>
        <w:t>% más que 2006), contribuyendo a la disminución de la tasa de fe</w:t>
      </w:r>
      <w:r w:rsidR="00836E64">
        <w:rPr>
          <w:rFonts w:ascii="Courier New" w:eastAsia="Calibri" w:hAnsi="Courier New" w:cs="Courier New"/>
          <w:sz w:val="28"/>
          <w:szCs w:val="26"/>
          <w:lang w:val="es-MX"/>
        </w:rPr>
        <w:t xml:space="preserve">cundidad nacional, especialmente en adolescentes, la que, según </w:t>
      </w:r>
      <w:r w:rsidR="00CF5A4D">
        <w:rPr>
          <w:rFonts w:ascii="Courier New" w:eastAsia="Calibri" w:hAnsi="Courier New" w:cs="Courier New"/>
          <w:sz w:val="28"/>
          <w:szCs w:val="26"/>
          <w:lang w:val="es-MX"/>
        </w:rPr>
        <w:t xml:space="preserve">la </w:t>
      </w:r>
      <w:r w:rsidR="00CF5A4D" w:rsidRPr="00DC1926">
        <w:rPr>
          <w:rFonts w:ascii="Courier New" w:eastAsia="Calibri" w:hAnsi="Courier New" w:cs="Courier New"/>
          <w:sz w:val="28"/>
          <w:szCs w:val="26"/>
          <w:lang w:val="es-MX"/>
        </w:rPr>
        <w:t>Encuesta Nicaragüense de Demografía y Salud (END</w:t>
      </w:r>
      <w:r w:rsidR="00CF5A4D" w:rsidRPr="00DC1926">
        <w:rPr>
          <w:rFonts w:ascii="Courier New" w:eastAsia="Calibri" w:hAnsi="Courier New" w:cs="Courier New"/>
          <w:sz w:val="28"/>
          <w:szCs w:val="26"/>
          <w:lang w:val="es-MX"/>
        </w:rPr>
        <w:t>E</w:t>
      </w:r>
      <w:r w:rsidR="00CF5A4D" w:rsidRPr="00DC1926">
        <w:rPr>
          <w:rFonts w:ascii="Courier New" w:eastAsia="Calibri" w:hAnsi="Courier New" w:cs="Courier New"/>
          <w:sz w:val="28"/>
          <w:szCs w:val="26"/>
          <w:lang w:val="es-MX"/>
        </w:rPr>
        <w:t>SA)</w:t>
      </w:r>
      <w:r w:rsidR="00836E64">
        <w:rPr>
          <w:rFonts w:ascii="Courier New" w:eastAsia="Calibri" w:hAnsi="Courier New" w:cs="Courier New"/>
          <w:sz w:val="28"/>
          <w:szCs w:val="26"/>
          <w:lang w:val="es-MX"/>
        </w:rPr>
        <w:t xml:space="preserve">, ha pasado de </w:t>
      </w:r>
      <w:r w:rsidR="00CF5A4D" w:rsidRPr="00836E64">
        <w:rPr>
          <w:rFonts w:ascii="Courier New" w:eastAsia="Calibri" w:hAnsi="Courier New" w:cs="Courier New"/>
          <w:sz w:val="28"/>
          <w:szCs w:val="26"/>
          <w:lang w:val="es-MX"/>
        </w:rPr>
        <w:t xml:space="preserve">106 </w:t>
      </w:r>
      <w:r w:rsidR="00CF5A4D" w:rsidRPr="00CF5A4D">
        <w:rPr>
          <w:rFonts w:ascii="Courier New" w:eastAsia="Calibri" w:hAnsi="Courier New" w:cs="Courier New"/>
          <w:sz w:val="28"/>
          <w:szCs w:val="26"/>
          <w:lang w:val="es-MX"/>
        </w:rPr>
        <w:t xml:space="preserve">nacimientos por cada </w:t>
      </w:r>
      <w:r w:rsidR="00CF5A4D">
        <w:rPr>
          <w:rFonts w:ascii="Courier New" w:eastAsia="Calibri" w:hAnsi="Courier New" w:cs="Courier New"/>
          <w:sz w:val="28"/>
          <w:szCs w:val="26"/>
          <w:lang w:val="es-MX"/>
        </w:rPr>
        <w:t>1,000</w:t>
      </w:r>
      <w:r w:rsidR="00CF5A4D" w:rsidRPr="00CF5A4D">
        <w:rPr>
          <w:rFonts w:ascii="Courier New" w:eastAsia="Calibri" w:hAnsi="Courier New" w:cs="Courier New"/>
          <w:sz w:val="28"/>
          <w:szCs w:val="26"/>
          <w:lang w:val="es-MX"/>
        </w:rPr>
        <w:t xml:space="preserve"> muj</w:t>
      </w:r>
      <w:r w:rsidR="00CF5A4D" w:rsidRPr="00CF5A4D">
        <w:rPr>
          <w:rFonts w:ascii="Courier New" w:eastAsia="Calibri" w:hAnsi="Courier New" w:cs="Courier New"/>
          <w:sz w:val="28"/>
          <w:szCs w:val="26"/>
          <w:lang w:val="es-MX"/>
        </w:rPr>
        <w:t>e</w:t>
      </w:r>
      <w:r w:rsidR="00CF5A4D" w:rsidRPr="00CF5A4D">
        <w:rPr>
          <w:rFonts w:ascii="Courier New" w:eastAsia="Calibri" w:hAnsi="Courier New" w:cs="Courier New"/>
          <w:sz w:val="28"/>
          <w:szCs w:val="26"/>
          <w:lang w:val="es-MX"/>
        </w:rPr>
        <w:t>res en edad fértil</w:t>
      </w:r>
      <w:r w:rsidR="00CF5A4D">
        <w:rPr>
          <w:rFonts w:ascii="Courier New" w:eastAsia="Calibri" w:hAnsi="Courier New" w:cs="Courier New"/>
          <w:sz w:val="28"/>
          <w:szCs w:val="26"/>
          <w:lang w:val="es-MX"/>
        </w:rPr>
        <w:t xml:space="preserve"> en 2006/2007 a </w:t>
      </w:r>
      <w:r w:rsidR="00CF5A4D" w:rsidRPr="00836E64">
        <w:rPr>
          <w:rFonts w:ascii="Courier New" w:eastAsia="Calibri" w:hAnsi="Courier New" w:cs="Courier New"/>
          <w:sz w:val="28"/>
          <w:szCs w:val="26"/>
          <w:lang w:val="es-MX"/>
        </w:rPr>
        <w:t xml:space="preserve">92 </w:t>
      </w:r>
      <w:r w:rsidR="00CF5A4D">
        <w:rPr>
          <w:rFonts w:ascii="Courier New" w:eastAsia="Calibri" w:hAnsi="Courier New" w:cs="Courier New"/>
          <w:sz w:val="28"/>
          <w:szCs w:val="26"/>
          <w:lang w:val="es-MX"/>
        </w:rPr>
        <w:t xml:space="preserve">en </w:t>
      </w:r>
      <w:r w:rsidR="00836E64" w:rsidRPr="00836E64">
        <w:rPr>
          <w:rFonts w:ascii="Courier New" w:eastAsia="Calibri" w:hAnsi="Courier New" w:cs="Courier New"/>
          <w:sz w:val="28"/>
          <w:szCs w:val="26"/>
          <w:lang w:val="es-MX"/>
        </w:rPr>
        <w:t>2011/12.</w:t>
      </w:r>
    </w:p>
    <w:p w:rsidR="005634D1" w:rsidRPr="00DC1926" w:rsidRDefault="005634D1" w:rsidP="005634D1">
      <w:pPr>
        <w:widowControl/>
        <w:jc w:val="both"/>
        <w:rPr>
          <w:rFonts w:ascii="Courier New" w:eastAsia="Times New Roman" w:hAnsi="Courier New" w:cs="Courier New"/>
          <w:sz w:val="28"/>
          <w:szCs w:val="28"/>
          <w:lang w:val="es-MX" w:eastAsia="es-ES"/>
        </w:rPr>
      </w:pPr>
    </w:p>
    <w:p w:rsidR="005634D1" w:rsidRDefault="005634D1" w:rsidP="005634D1">
      <w:pPr>
        <w:widowControl/>
        <w:contextualSpacing/>
        <w:jc w:val="both"/>
        <w:rPr>
          <w:rFonts w:ascii="Courier New" w:eastAsia="Calibri" w:hAnsi="Courier New" w:cs="Courier New"/>
          <w:sz w:val="28"/>
          <w:szCs w:val="26"/>
          <w:lang w:val="es-MX"/>
        </w:rPr>
      </w:pPr>
      <w:r w:rsidRPr="00CF5A4D">
        <w:rPr>
          <w:rFonts w:ascii="Courier New" w:eastAsia="Calibri" w:hAnsi="Courier New" w:cs="Courier New"/>
          <w:sz w:val="28"/>
          <w:szCs w:val="26"/>
          <w:lang w:val="es-MX"/>
        </w:rPr>
        <w:t>Se realizaron pruebas de VIH para prevenir la transm</w:t>
      </w:r>
      <w:r w:rsidRPr="00CF5A4D">
        <w:rPr>
          <w:rFonts w:ascii="Courier New" w:eastAsia="Calibri" w:hAnsi="Courier New" w:cs="Courier New"/>
          <w:sz w:val="28"/>
          <w:szCs w:val="26"/>
          <w:lang w:val="es-MX"/>
        </w:rPr>
        <w:t>i</w:t>
      </w:r>
      <w:r w:rsidRPr="00CF5A4D">
        <w:rPr>
          <w:rFonts w:ascii="Courier New" w:eastAsia="Calibri" w:hAnsi="Courier New" w:cs="Courier New"/>
          <w:sz w:val="28"/>
          <w:szCs w:val="26"/>
          <w:lang w:val="es-MX"/>
        </w:rPr>
        <w:t>sión vertical del virus a 151,960 embarazadas captadas.</w:t>
      </w:r>
    </w:p>
    <w:p w:rsidR="005634D1" w:rsidRPr="00DC1926" w:rsidRDefault="005634D1" w:rsidP="005634D1">
      <w:pPr>
        <w:widowControl/>
        <w:contextualSpacing/>
        <w:jc w:val="both"/>
        <w:rPr>
          <w:rFonts w:ascii="Courier New" w:eastAsia="Calibri" w:hAnsi="Courier New" w:cs="Courier New"/>
          <w:sz w:val="28"/>
          <w:szCs w:val="26"/>
          <w:lang w:val="es-MX"/>
        </w:rPr>
      </w:pPr>
    </w:p>
    <w:p w:rsidR="005634D1" w:rsidRDefault="005634D1" w:rsidP="005634D1">
      <w:pPr>
        <w:widowControl/>
        <w:contextualSpacing/>
        <w:jc w:val="both"/>
        <w:rPr>
          <w:rFonts w:ascii="Courier New" w:eastAsia="Calibri" w:hAnsi="Courier New" w:cs="Courier New"/>
          <w:sz w:val="28"/>
          <w:szCs w:val="26"/>
          <w:lang w:val="es-MX"/>
        </w:rPr>
      </w:pPr>
      <w:r w:rsidRPr="00DC1926">
        <w:rPr>
          <w:rFonts w:ascii="Courier New" w:eastAsia="Calibri" w:hAnsi="Courier New" w:cs="Courier New"/>
          <w:sz w:val="28"/>
          <w:szCs w:val="26"/>
          <w:lang w:val="es-MX"/>
        </w:rPr>
        <w:t>Se tomaron 59</w:t>
      </w:r>
      <w:r>
        <w:rPr>
          <w:rFonts w:ascii="Courier New" w:eastAsia="Calibri" w:hAnsi="Courier New" w:cs="Courier New"/>
          <w:sz w:val="28"/>
          <w:szCs w:val="26"/>
          <w:lang w:val="es-MX"/>
        </w:rPr>
        <w:t>2,556</w:t>
      </w:r>
      <w:r w:rsidRPr="00DC1926">
        <w:rPr>
          <w:rFonts w:ascii="Courier New" w:eastAsia="Calibri" w:hAnsi="Courier New" w:cs="Courier New"/>
          <w:sz w:val="28"/>
          <w:szCs w:val="26"/>
          <w:lang w:val="es-MX"/>
        </w:rPr>
        <w:t xml:space="preserve"> muestras de Papanicolau para la d</w:t>
      </w:r>
      <w:r w:rsidRPr="00DC1926">
        <w:rPr>
          <w:rFonts w:ascii="Courier New" w:eastAsia="Calibri" w:hAnsi="Courier New" w:cs="Courier New"/>
          <w:sz w:val="28"/>
          <w:szCs w:val="26"/>
          <w:lang w:val="es-MX"/>
        </w:rPr>
        <w:t>e</w:t>
      </w:r>
      <w:r w:rsidRPr="00DC1926">
        <w:rPr>
          <w:rFonts w:ascii="Courier New" w:eastAsia="Calibri" w:hAnsi="Courier New" w:cs="Courier New"/>
          <w:sz w:val="28"/>
          <w:szCs w:val="26"/>
          <w:lang w:val="es-MX"/>
        </w:rPr>
        <w:t>tección del cáncer cérvico-uterino (30</w:t>
      </w:r>
      <w:r w:rsidR="00CF5A4D">
        <w:rPr>
          <w:rFonts w:ascii="Courier New" w:eastAsia="Calibri" w:hAnsi="Courier New" w:cs="Courier New"/>
          <w:sz w:val="28"/>
          <w:szCs w:val="26"/>
          <w:lang w:val="es-MX"/>
        </w:rPr>
        <w:t>.4</w:t>
      </w:r>
      <w:r w:rsidRPr="00DC1926">
        <w:rPr>
          <w:rFonts w:ascii="Courier New" w:eastAsia="Calibri" w:hAnsi="Courier New" w:cs="Courier New"/>
          <w:sz w:val="28"/>
          <w:szCs w:val="26"/>
          <w:lang w:val="es-MX"/>
        </w:rPr>
        <w:t>% más que 2013 en que comenzamos este programa).</w:t>
      </w:r>
    </w:p>
    <w:p w:rsidR="001A7DD0" w:rsidRDefault="001A7DD0" w:rsidP="005634D1">
      <w:pPr>
        <w:widowControl/>
        <w:contextualSpacing/>
        <w:jc w:val="both"/>
        <w:rPr>
          <w:rFonts w:ascii="Courier New" w:eastAsia="Calibri" w:hAnsi="Courier New" w:cs="Courier New"/>
          <w:sz w:val="28"/>
          <w:szCs w:val="26"/>
          <w:lang w:val="es-MX"/>
        </w:rPr>
      </w:pPr>
    </w:p>
    <w:p w:rsidR="005634D1" w:rsidRPr="000977B6" w:rsidRDefault="005634D1" w:rsidP="005634D1">
      <w:pPr>
        <w:widowControl/>
        <w:contextualSpacing/>
        <w:jc w:val="both"/>
        <w:rPr>
          <w:rFonts w:ascii="Courier New" w:eastAsia="Calibri" w:hAnsi="Courier New" w:cs="Courier New"/>
          <w:b/>
          <w:sz w:val="28"/>
          <w:szCs w:val="26"/>
          <w:lang w:val="es-MX"/>
        </w:rPr>
      </w:pPr>
      <w:r>
        <w:rPr>
          <w:rFonts w:ascii="Courier New" w:eastAsia="Calibri" w:hAnsi="Courier New" w:cs="Courier New"/>
          <w:b/>
          <w:sz w:val="28"/>
          <w:szCs w:val="26"/>
          <w:lang w:val="es-MX"/>
        </w:rPr>
        <w:t xml:space="preserve">EN LUCHA CONTRA </w:t>
      </w:r>
      <w:r w:rsidRPr="000977B6">
        <w:rPr>
          <w:rFonts w:ascii="Courier New" w:eastAsia="Calibri" w:hAnsi="Courier New" w:cs="Courier New"/>
          <w:b/>
          <w:sz w:val="28"/>
          <w:szCs w:val="26"/>
          <w:lang w:val="es-MX"/>
        </w:rPr>
        <w:t>LA MORTALIDAD INFANTIL</w:t>
      </w:r>
    </w:p>
    <w:p w:rsidR="005634D1" w:rsidRPr="00687AF5" w:rsidRDefault="005634D1" w:rsidP="005634D1">
      <w:pPr>
        <w:widowControl/>
        <w:jc w:val="both"/>
        <w:rPr>
          <w:rFonts w:ascii="Courier New" w:eastAsia="Times New Roman" w:hAnsi="Courier New" w:cs="Courier New"/>
          <w:b/>
          <w:sz w:val="28"/>
          <w:szCs w:val="28"/>
          <w:lang w:val="es-MX" w:eastAsia="es-ES"/>
        </w:rPr>
      </w:pPr>
    </w:p>
    <w:p w:rsidR="005634D1" w:rsidRDefault="005634D1" w:rsidP="005634D1">
      <w:pPr>
        <w:widowControl/>
        <w:contextualSpacing/>
        <w:jc w:val="both"/>
        <w:rPr>
          <w:rFonts w:ascii="Courier New" w:eastAsia="Calibri" w:hAnsi="Courier New" w:cs="Courier New"/>
          <w:sz w:val="28"/>
          <w:szCs w:val="26"/>
          <w:lang w:val="es-MX"/>
        </w:rPr>
      </w:pPr>
      <w:r w:rsidRPr="00DC1926">
        <w:rPr>
          <w:rFonts w:ascii="Courier New" w:eastAsia="Calibri" w:hAnsi="Courier New" w:cs="Courier New"/>
          <w:sz w:val="28"/>
          <w:szCs w:val="26"/>
          <w:lang w:val="es-MX"/>
        </w:rPr>
        <w:t>Según los resultados de la última Encuesta Nicaragüense de Demografía y Salud 2011/2012 (ENDESA), la mortalidad infantil es de 17 por cada 1,000 naci</w:t>
      </w:r>
      <w:r>
        <w:rPr>
          <w:rFonts w:ascii="Courier New" w:eastAsia="Calibri" w:hAnsi="Courier New" w:cs="Courier New"/>
          <w:sz w:val="28"/>
          <w:szCs w:val="26"/>
          <w:lang w:val="es-MX"/>
        </w:rPr>
        <w:t xml:space="preserve">dos vivos, con lo que cumplimos </w:t>
      </w:r>
      <w:r w:rsidRPr="00DC1926">
        <w:rPr>
          <w:rFonts w:ascii="Courier New" w:eastAsia="Calibri" w:hAnsi="Courier New" w:cs="Courier New"/>
          <w:sz w:val="28"/>
          <w:szCs w:val="26"/>
          <w:lang w:val="es-MX"/>
        </w:rPr>
        <w:t>la Cuarta Meta para Nicaragua de los O</w:t>
      </w:r>
      <w:r w:rsidRPr="00DC1926">
        <w:rPr>
          <w:rFonts w:ascii="Courier New" w:eastAsia="Calibri" w:hAnsi="Courier New" w:cs="Courier New"/>
          <w:sz w:val="28"/>
          <w:szCs w:val="26"/>
          <w:lang w:val="es-MX"/>
        </w:rPr>
        <w:t>b</w:t>
      </w:r>
      <w:r w:rsidRPr="00DC1926">
        <w:rPr>
          <w:rFonts w:ascii="Courier New" w:eastAsia="Calibri" w:hAnsi="Courier New" w:cs="Courier New"/>
          <w:sz w:val="28"/>
          <w:szCs w:val="26"/>
          <w:lang w:val="es-MX"/>
        </w:rPr>
        <w:t>jetivos de Desarrollo del Milenio (ODM), de reducir la mortalidad infantil a 19 por 1,000 na</w:t>
      </w:r>
      <w:r>
        <w:rPr>
          <w:rFonts w:ascii="Courier New" w:eastAsia="Calibri" w:hAnsi="Courier New" w:cs="Courier New"/>
          <w:sz w:val="28"/>
          <w:szCs w:val="26"/>
          <w:lang w:val="es-MX"/>
        </w:rPr>
        <w:t>cidos vivos.</w:t>
      </w:r>
    </w:p>
    <w:p w:rsidR="005634D1" w:rsidRPr="00DC1926" w:rsidRDefault="005634D1" w:rsidP="005634D1">
      <w:pPr>
        <w:widowControl/>
        <w:contextualSpacing/>
        <w:jc w:val="both"/>
        <w:rPr>
          <w:rFonts w:ascii="Courier New" w:eastAsia="Times New Roman" w:hAnsi="Courier New" w:cs="Courier New"/>
          <w:sz w:val="28"/>
          <w:szCs w:val="28"/>
          <w:lang w:val="es-ES" w:eastAsia="es-ES"/>
        </w:rPr>
      </w:pPr>
      <w:r>
        <w:rPr>
          <w:rFonts w:ascii="Courier New" w:eastAsia="Times New Roman" w:hAnsi="Courier New" w:cs="Courier New"/>
          <w:sz w:val="28"/>
          <w:szCs w:val="28"/>
          <w:lang w:val="es-ES" w:eastAsia="es-ES"/>
        </w:rPr>
        <w:lastRenderedPageBreak/>
        <w:t>Para continuar reduciendo la mortalidad infantil el G</w:t>
      </w:r>
      <w:r>
        <w:rPr>
          <w:rFonts w:ascii="Courier New" w:eastAsia="Times New Roman" w:hAnsi="Courier New" w:cs="Courier New"/>
          <w:sz w:val="28"/>
          <w:szCs w:val="28"/>
          <w:lang w:val="es-ES" w:eastAsia="es-ES"/>
        </w:rPr>
        <w:t>o</w:t>
      </w:r>
      <w:r>
        <w:rPr>
          <w:rFonts w:ascii="Courier New" w:eastAsia="Times New Roman" w:hAnsi="Courier New" w:cs="Courier New"/>
          <w:sz w:val="28"/>
          <w:szCs w:val="28"/>
          <w:lang w:val="es-ES" w:eastAsia="es-ES"/>
        </w:rPr>
        <w:t xml:space="preserve">bierno de </w:t>
      </w:r>
      <w:r w:rsidRPr="0075695A">
        <w:rPr>
          <w:rFonts w:ascii="Courier New" w:eastAsia="Calibri" w:hAnsi="Courier New" w:cs="Courier New"/>
          <w:sz w:val="28"/>
          <w:szCs w:val="26"/>
          <w:lang w:val="es-MX"/>
        </w:rPr>
        <w:t>Reconciliación</w:t>
      </w:r>
      <w:r>
        <w:rPr>
          <w:rFonts w:ascii="Courier New" w:eastAsia="Times New Roman" w:hAnsi="Courier New" w:cs="Courier New"/>
          <w:sz w:val="28"/>
          <w:szCs w:val="28"/>
          <w:lang w:val="es-ES" w:eastAsia="es-ES"/>
        </w:rPr>
        <w:t xml:space="preserve"> y Unidad Nacional ha </w:t>
      </w:r>
      <w:r w:rsidRPr="00DC1926">
        <w:rPr>
          <w:rFonts w:ascii="Courier New" w:eastAsia="Times New Roman" w:hAnsi="Courier New" w:cs="Courier New"/>
          <w:sz w:val="28"/>
          <w:szCs w:val="28"/>
          <w:lang w:val="es-ES" w:eastAsia="es-ES"/>
        </w:rPr>
        <w:t>impleme</w:t>
      </w:r>
      <w:r w:rsidRPr="00DC1926">
        <w:rPr>
          <w:rFonts w:ascii="Courier New" w:eastAsia="Times New Roman" w:hAnsi="Courier New" w:cs="Courier New"/>
          <w:sz w:val="28"/>
          <w:szCs w:val="28"/>
          <w:lang w:val="es-ES" w:eastAsia="es-ES"/>
        </w:rPr>
        <w:t>n</w:t>
      </w:r>
      <w:r w:rsidRPr="00DC1926">
        <w:rPr>
          <w:rFonts w:ascii="Courier New" w:eastAsia="Times New Roman" w:hAnsi="Courier New" w:cs="Courier New"/>
          <w:sz w:val="28"/>
          <w:szCs w:val="28"/>
          <w:lang w:val="es-ES" w:eastAsia="es-ES"/>
        </w:rPr>
        <w:t>tado programas a nivel institucional y comunitario, e</w:t>
      </w:r>
      <w:r w:rsidRPr="00DC1926">
        <w:rPr>
          <w:rFonts w:ascii="Courier New" w:eastAsia="Times New Roman" w:hAnsi="Courier New" w:cs="Courier New"/>
          <w:sz w:val="28"/>
          <w:szCs w:val="28"/>
          <w:lang w:val="es-ES" w:eastAsia="es-ES"/>
        </w:rPr>
        <w:t>n</w:t>
      </w:r>
      <w:r w:rsidRPr="00DC1926">
        <w:rPr>
          <w:rFonts w:ascii="Courier New" w:eastAsia="Times New Roman" w:hAnsi="Courier New" w:cs="Courier New"/>
          <w:sz w:val="28"/>
          <w:szCs w:val="28"/>
          <w:lang w:val="es-ES" w:eastAsia="es-ES"/>
        </w:rPr>
        <w:t>tre ellos:</w:t>
      </w:r>
    </w:p>
    <w:p w:rsidR="005634D1" w:rsidRPr="00DC1926" w:rsidRDefault="005634D1" w:rsidP="005634D1">
      <w:pPr>
        <w:widowControl/>
        <w:jc w:val="both"/>
        <w:rPr>
          <w:rFonts w:ascii="Courier New" w:eastAsia="Times New Roman" w:hAnsi="Courier New" w:cs="Courier New"/>
          <w:sz w:val="28"/>
          <w:szCs w:val="28"/>
          <w:lang w:val="es-ES" w:eastAsia="es-ES"/>
        </w:rPr>
      </w:pPr>
    </w:p>
    <w:p w:rsidR="005634D1" w:rsidRPr="00665BC7" w:rsidRDefault="005634D1" w:rsidP="005634D1">
      <w:pPr>
        <w:widowControl/>
        <w:numPr>
          <w:ilvl w:val="0"/>
          <w:numId w:val="3"/>
        </w:numPr>
        <w:contextualSpacing/>
        <w:jc w:val="both"/>
        <w:rPr>
          <w:rFonts w:ascii="Courier New" w:eastAsia="Calibri" w:hAnsi="Courier New" w:cs="Courier New"/>
          <w:sz w:val="28"/>
          <w:szCs w:val="28"/>
          <w:lang w:val="es-MX"/>
        </w:rPr>
      </w:pPr>
      <w:r w:rsidRPr="00665BC7">
        <w:rPr>
          <w:rFonts w:ascii="Courier New" w:eastAsia="Calibri" w:hAnsi="Courier New" w:cs="Courier New"/>
          <w:sz w:val="28"/>
          <w:szCs w:val="28"/>
          <w:lang w:val="es-MX"/>
        </w:rPr>
        <w:t>Primer Control de Vigilancia y Promoción del Crec</w:t>
      </w:r>
      <w:r w:rsidRPr="00665BC7">
        <w:rPr>
          <w:rFonts w:ascii="Courier New" w:eastAsia="Calibri" w:hAnsi="Courier New" w:cs="Courier New"/>
          <w:sz w:val="28"/>
          <w:szCs w:val="28"/>
          <w:lang w:val="es-MX"/>
        </w:rPr>
        <w:t>i</w:t>
      </w:r>
      <w:r w:rsidRPr="00665BC7">
        <w:rPr>
          <w:rFonts w:ascii="Courier New" w:eastAsia="Calibri" w:hAnsi="Courier New" w:cs="Courier New"/>
          <w:sz w:val="28"/>
          <w:szCs w:val="28"/>
          <w:lang w:val="es-MX"/>
        </w:rPr>
        <w:t xml:space="preserve">miento y Desarrollo (VPCD) a </w:t>
      </w:r>
      <w:r>
        <w:rPr>
          <w:rFonts w:ascii="Courier New" w:eastAsia="Calibri" w:hAnsi="Courier New" w:cs="Courier New"/>
          <w:sz w:val="28"/>
          <w:szCs w:val="28"/>
          <w:lang w:val="es-MX"/>
        </w:rPr>
        <w:t>164,752</w:t>
      </w:r>
      <w:r w:rsidRPr="00665BC7">
        <w:rPr>
          <w:rFonts w:ascii="Courier New" w:eastAsia="Calibri" w:hAnsi="Courier New" w:cs="Courier New"/>
          <w:sz w:val="28"/>
          <w:szCs w:val="28"/>
          <w:lang w:val="es-MX"/>
        </w:rPr>
        <w:t xml:space="preserve"> niñ@s menores de 1 año (12</w:t>
      </w:r>
      <w:r w:rsidR="00CF5A4D">
        <w:rPr>
          <w:rFonts w:ascii="Courier New" w:eastAsia="Calibri" w:hAnsi="Courier New" w:cs="Courier New"/>
          <w:sz w:val="28"/>
          <w:szCs w:val="28"/>
          <w:lang w:val="es-MX"/>
        </w:rPr>
        <w:t>.2</w:t>
      </w:r>
      <w:r w:rsidRPr="00665BC7">
        <w:rPr>
          <w:rFonts w:ascii="Courier New" w:eastAsia="Calibri" w:hAnsi="Courier New" w:cs="Courier New"/>
          <w:sz w:val="28"/>
          <w:szCs w:val="28"/>
          <w:lang w:val="es-MX"/>
        </w:rPr>
        <w:t xml:space="preserve">% más que 2006); y segundos controles a </w:t>
      </w:r>
      <w:r w:rsidR="00CF5A4D">
        <w:rPr>
          <w:rFonts w:ascii="Courier New" w:eastAsia="Calibri" w:hAnsi="Courier New" w:cs="Courier New"/>
          <w:sz w:val="28"/>
          <w:szCs w:val="28"/>
          <w:lang w:val="es-MX"/>
        </w:rPr>
        <w:t>453,225 niñ@s de 1 a 4 años (207.7</w:t>
      </w:r>
      <w:r w:rsidRPr="00665BC7">
        <w:rPr>
          <w:rFonts w:ascii="Courier New" w:eastAsia="Calibri" w:hAnsi="Courier New" w:cs="Courier New"/>
          <w:sz w:val="28"/>
          <w:szCs w:val="28"/>
          <w:lang w:val="es-MX"/>
        </w:rPr>
        <w:t>% más que 2006).</w:t>
      </w:r>
    </w:p>
    <w:p w:rsidR="005634D1" w:rsidRPr="00665BC7" w:rsidRDefault="005634D1" w:rsidP="005634D1">
      <w:pPr>
        <w:widowControl/>
        <w:ind w:left="360"/>
        <w:contextualSpacing/>
        <w:jc w:val="both"/>
        <w:rPr>
          <w:rFonts w:ascii="Courier New" w:eastAsia="Calibri" w:hAnsi="Courier New" w:cs="Courier New"/>
          <w:sz w:val="28"/>
          <w:szCs w:val="28"/>
          <w:lang w:val="es-MX"/>
        </w:rPr>
      </w:pPr>
    </w:p>
    <w:p w:rsidR="005634D1" w:rsidRPr="00ED4F6D" w:rsidRDefault="005634D1" w:rsidP="00ED4F6D">
      <w:pPr>
        <w:widowControl/>
        <w:numPr>
          <w:ilvl w:val="0"/>
          <w:numId w:val="3"/>
        </w:numPr>
        <w:contextualSpacing/>
        <w:jc w:val="both"/>
        <w:rPr>
          <w:rFonts w:ascii="Courier New" w:eastAsia="Calibri" w:hAnsi="Courier New" w:cs="Courier New"/>
          <w:sz w:val="28"/>
          <w:szCs w:val="28"/>
          <w:lang w:val="es-MX"/>
        </w:rPr>
      </w:pPr>
      <w:r w:rsidRPr="00665BC7">
        <w:rPr>
          <w:rFonts w:ascii="Courier New" w:eastAsia="Calibri" w:hAnsi="Courier New" w:cs="Courier New"/>
          <w:sz w:val="28"/>
          <w:szCs w:val="28"/>
          <w:lang w:val="es-MX"/>
        </w:rPr>
        <w:t>Incrementamos la cobertura de inmunizaciones aplica</w:t>
      </w:r>
      <w:r w:rsidRPr="00665BC7">
        <w:rPr>
          <w:rFonts w:ascii="Courier New" w:eastAsia="Calibri" w:hAnsi="Courier New" w:cs="Courier New"/>
          <w:sz w:val="28"/>
          <w:szCs w:val="28"/>
          <w:lang w:val="es-MX"/>
        </w:rPr>
        <w:t>n</w:t>
      </w:r>
      <w:r w:rsidRPr="00665BC7">
        <w:rPr>
          <w:rFonts w:ascii="Courier New" w:eastAsia="Calibri" w:hAnsi="Courier New" w:cs="Courier New"/>
          <w:sz w:val="28"/>
          <w:szCs w:val="28"/>
          <w:lang w:val="es-MX"/>
        </w:rPr>
        <w:t>do 889,612 dosis</w:t>
      </w:r>
      <w:r w:rsidR="00ED4F6D">
        <w:rPr>
          <w:rFonts w:ascii="Courier New" w:eastAsia="Calibri" w:hAnsi="Courier New" w:cs="Courier New"/>
          <w:sz w:val="28"/>
          <w:szCs w:val="28"/>
          <w:lang w:val="es-MX"/>
        </w:rPr>
        <w:t xml:space="preserve"> a niñ@</w:t>
      </w:r>
      <w:r w:rsidR="00CF5A4D" w:rsidRPr="00CF5A4D">
        <w:rPr>
          <w:rFonts w:ascii="Courier New" w:eastAsia="Calibri" w:hAnsi="Courier New" w:cs="Courier New"/>
          <w:sz w:val="28"/>
          <w:szCs w:val="28"/>
          <w:lang w:val="es-MX"/>
        </w:rPr>
        <w:t>s menores de 1 año, aplicánd</w:t>
      </w:r>
      <w:r w:rsidR="00CF5A4D" w:rsidRPr="00CF5A4D">
        <w:rPr>
          <w:rFonts w:ascii="Courier New" w:eastAsia="Calibri" w:hAnsi="Courier New" w:cs="Courier New"/>
          <w:sz w:val="28"/>
          <w:szCs w:val="28"/>
          <w:lang w:val="es-MX"/>
        </w:rPr>
        <w:t>o</w:t>
      </w:r>
      <w:r w:rsidR="00CF5A4D" w:rsidRPr="00CF5A4D">
        <w:rPr>
          <w:rFonts w:ascii="Courier New" w:eastAsia="Calibri" w:hAnsi="Courier New" w:cs="Courier New"/>
          <w:sz w:val="28"/>
          <w:szCs w:val="28"/>
          <w:lang w:val="es-MX"/>
        </w:rPr>
        <w:t>se: 154,665 dosis de BCG</w:t>
      </w:r>
      <w:r w:rsidR="00ED4F6D">
        <w:rPr>
          <w:rFonts w:ascii="Courier New" w:eastAsia="Calibri" w:hAnsi="Courier New" w:cs="Courier New"/>
          <w:sz w:val="28"/>
          <w:szCs w:val="28"/>
          <w:lang w:val="es-MX"/>
        </w:rPr>
        <w:t xml:space="preserve"> (</w:t>
      </w:r>
      <w:r w:rsidR="00CF5A4D" w:rsidRPr="00CF5A4D">
        <w:rPr>
          <w:rFonts w:ascii="Courier New" w:eastAsia="Calibri" w:hAnsi="Courier New" w:cs="Courier New"/>
          <w:sz w:val="28"/>
          <w:szCs w:val="28"/>
          <w:lang w:val="es-MX"/>
        </w:rPr>
        <w:t>2.</w:t>
      </w:r>
      <w:r w:rsidR="00ED4F6D">
        <w:rPr>
          <w:rFonts w:ascii="Courier New" w:eastAsia="Calibri" w:hAnsi="Courier New" w:cs="Courier New"/>
          <w:sz w:val="28"/>
          <w:szCs w:val="28"/>
          <w:lang w:val="es-MX"/>
        </w:rPr>
        <w:t>6</w:t>
      </w:r>
      <w:r w:rsidR="00CF5A4D" w:rsidRPr="00CF5A4D">
        <w:rPr>
          <w:rFonts w:ascii="Courier New" w:eastAsia="Calibri" w:hAnsi="Courier New" w:cs="Courier New"/>
          <w:sz w:val="28"/>
          <w:szCs w:val="28"/>
          <w:lang w:val="es-MX"/>
        </w:rPr>
        <w:t>% más que 2006</w:t>
      </w:r>
      <w:r w:rsidR="00ED4F6D">
        <w:rPr>
          <w:rFonts w:ascii="Courier New" w:eastAsia="Calibri" w:hAnsi="Courier New" w:cs="Courier New"/>
          <w:sz w:val="28"/>
          <w:szCs w:val="28"/>
          <w:lang w:val="es-MX"/>
        </w:rPr>
        <w:t>)</w:t>
      </w:r>
      <w:r w:rsidR="00CF5A4D" w:rsidRPr="00CF5A4D">
        <w:rPr>
          <w:rFonts w:ascii="Courier New" w:eastAsia="Calibri" w:hAnsi="Courier New" w:cs="Courier New"/>
          <w:sz w:val="28"/>
          <w:szCs w:val="28"/>
          <w:lang w:val="es-MX"/>
        </w:rPr>
        <w:t>; 142,020 tercera dosis de penta</w:t>
      </w:r>
      <w:r w:rsidR="00ED4F6D">
        <w:rPr>
          <w:rFonts w:ascii="Courier New" w:eastAsia="Calibri" w:hAnsi="Courier New" w:cs="Courier New"/>
          <w:sz w:val="28"/>
          <w:szCs w:val="28"/>
          <w:lang w:val="es-MX"/>
        </w:rPr>
        <w:t xml:space="preserve">valente </w:t>
      </w:r>
      <w:r w:rsidR="00CF5A4D" w:rsidRPr="00CF5A4D">
        <w:rPr>
          <w:rFonts w:ascii="Courier New" w:eastAsia="Calibri" w:hAnsi="Courier New" w:cs="Courier New"/>
          <w:sz w:val="28"/>
          <w:szCs w:val="28"/>
          <w:lang w:val="es-MX"/>
        </w:rPr>
        <w:t>contra la tos chiflad</w:t>
      </w:r>
      <w:r w:rsidR="00CF5A4D" w:rsidRPr="00CF5A4D">
        <w:rPr>
          <w:rFonts w:ascii="Courier New" w:eastAsia="Calibri" w:hAnsi="Courier New" w:cs="Courier New"/>
          <w:sz w:val="28"/>
          <w:szCs w:val="28"/>
          <w:lang w:val="es-MX"/>
        </w:rPr>
        <w:t>o</w:t>
      </w:r>
      <w:r w:rsidR="00CF5A4D" w:rsidRPr="00CF5A4D">
        <w:rPr>
          <w:rFonts w:ascii="Courier New" w:eastAsia="Calibri" w:hAnsi="Courier New" w:cs="Courier New"/>
          <w:sz w:val="28"/>
          <w:szCs w:val="28"/>
          <w:lang w:val="es-MX"/>
        </w:rPr>
        <w:t>ra, el tétano, la difteria, la hepatitis B y la i</w:t>
      </w:r>
      <w:r w:rsidR="00CF5A4D" w:rsidRPr="00CF5A4D">
        <w:rPr>
          <w:rFonts w:ascii="Courier New" w:eastAsia="Calibri" w:hAnsi="Courier New" w:cs="Courier New"/>
          <w:sz w:val="28"/>
          <w:szCs w:val="28"/>
          <w:lang w:val="es-MX"/>
        </w:rPr>
        <w:t>n</w:t>
      </w:r>
      <w:r w:rsidR="00CF5A4D" w:rsidRPr="00CF5A4D">
        <w:rPr>
          <w:rFonts w:ascii="Courier New" w:eastAsia="Calibri" w:hAnsi="Courier New" w:cs="Courier New"/>
          <w:sz w:val="28"/>
          <w:szCs w:val="28"/>
          <w:lang w:val="es-MX"/>
        </w:rPr>
        <w:t>fluenza</w:t>
      </w:r>
      <w:r w:rsidR="00ED4F6D">
        <w:rPr>
          <w:rFonts w:ascii="Courier New" w:eastAsia="Calibri" w:hAnsi="Courier New" w:cs="Courier New"/>
          <w:sz w:val="28"/>
          <w:szCs w:val="28"/>
          <w:lang w:val="es-MX"/>
        </w:rPr>
        <w:t xml:space="preserve"> (</w:t>
      </w:r>
      <w:r w:rsidR="00CF5A4D" w:rsidRPr="00CF5A4D">
        <w:rPr>
          <w:rFonts w:ascii="Courier New" w:eastAsia="Calibri" w:hAnsi="Courier New" w:cs="Courier New"/>
          <w:sz w:val="28"/>
          <w:szCs w:val="28"/>
          <w:lang w:val="es-MX"/>
        </w:rPr>
        <w:t>7.</w:t>
      </w:r>
      <w:r w:rsidR="00ED4F6D">
        <w:rPr>
          <w:rFonts w:ascii="Courier New" w:eastAsia="Calibri" w:hAnsi="Courier New" w:cs="Courier New"/>
          <w:sz w:val="28"/>
          <w:szCs w:val="28"/>
          <w:lang w:val="es-MX"/>
        </w:rPr>
        <w:t>8</w:t>
      </w:r>
      <w:r w:rsidR="00CF5A4D" w:rsidRPr="00CF5A4D">
        <w:rPr>
          <w:rFonts w:ascii="Courier New" w:eastAsia="Calibri" w:hAnsi="Courier New" w:cs="Courier New"/>
          <w:sz w:val="28"/>
          <w:szCs w:val="28"/>
          <w:lang w:val="es-MX"/>
        </w:rPr>
        <w:t>% más que</w:t>
      </w:r>
      <w:r w:rsidR="00ED4F6D">
        <w:rPr>
          <w:rFonts w:ascii="Courier New" w:eastAsia="Calibri" w:hAnsi="Courier New" w:cs="Courier New"/>
          <w:sz w:val="28"/>
          <w:szCs w:val="28"/>
          <w:lang w:val="es-MX"/>
        </w:rPr>
        <w:t xml:space="preserve"> 2006</w:t>
      </w:r>
      <w:r w:rsidR="00CF5A4D" w:rsidRPr="00CF5A4D">
        <w:rPr>
          <w:rFonts w:ascii="Courier New" w:eastAsia="Calibri" w:hAnsi="Courier New" w:cs="Courier New"/>
          <w:sz w:val="28"/>
          <w:szCs w:val="28"/>
          <w:lang w:val="es-MX"/>
        </w:rPr>
        <w:t>); 142,301 tercera dosis de polio</w:t>
      </w:r>
      <w:r w:rsidR="00ED4F6D">
        <w:rPr>
          <w:rFonts w:ascii="Courier New" w:eastAsia="Calibri" w:hAnsi="Courier New" w:cs="Courier New"/>
          <w:sz w:val="28"/>
          <w:szCs w:val="28"/>
          <w:lang w:val="es-MX"/>
        </w:rPr>
        <w:t xml:space="preserve"> (</w:t>
      </w:r>
      <w:r w:rsidR="00CF5A4D" w:rsidRPr="00CF5A4D">
        <w:rPr>
          <w:rFonts w:ascii="Courier New" w:eastAsia="Calibri" w:hAnsi="Courier New" w:cs="Courier New"/>
          <w:sz w:val="28"/>
          <w:szCs w:val="28"/>
          <w:lang w:val="es-MX"/>
        </w:rPr>
        <w:t>7.</w:t>
      </w:r>
      <w:r w:rsidR="00ED4F6D">
        <w:rPr>
          <w:rFonts w:ascii="Courier New" w:eastAsia="Calibri" w:hAnsi="Courier New" w:cs="Courier New"/>
          <w:sz w:val="28"/>
          <w:szCs w:val="28"/>
          <w:lang w:val="es-MX"/>
        </w:rPr>
        <w:t>9</w:t>
      </w:r>
      <w:r w:rsidR="00CF5A4D" w:rsidRPr="00CF5A4D">
        <w:rPr>
          <w:rFonts w:ascii="Courier New" w:eastAsia="Calibri" w:hAnsi="Courier New" w:cs="Courier New"/>
          <w:sz w:val="28"/>
          <w:szCs w:val="28"/>
          <w:lang w:val="es-MX"/>
        </w:rPr>
        <w:t>% más que 2006</w:t>
      </w:r>
      <w:r w:rsidR="00ED4F6D">
        <w:rPr>
          <w:rFonts w:ascii="Courier New" w:eastAsia="Calibri" w:hAnsi="Courier New" w:cs="Courier New"/>
          <w:sz w:val="28"/>
          <w:szCs w:val="28"/>
          <w:lang w:val="es-MX"/>
        </w:rPr>
        <w:t xml:space="preserve">); </w:t>
      </w:r>
      <w:r w:rsidR="00865CAB">
        <w:rPr>
          <w:rFonts w:ascii="Courier New" w:eastAsia="Calibri" w:hAnsi="Courier New" w:cs="Courier New"/>
          <w:sz w:val="28"/>
          <w:szCs w:val="28"/>
          <w:lang w:val="es-MX"/>
        </w:rPr>
        <w:t xml:space="preserve">y </w:t>
      </w:r>
      <w:r w:rsidR="00ED4F6D">
        <w:rPr>
          <w:rFonts w:ascii="Courier New" w:eastAsia="Calibri" w:hAnsi="Courier New" w:cs="Courier New"/>
          <w:sz w:val="28"/>
          <w:szCs w:val="28"/>
          <w:lang w:val="es-MX"/>
        </w:rPr>
        <w:t>s</w:t>
      </w:r>
      <w:r w:rsidR="00CF5A4D" w:rsidRPr="00CF5A4D">
        <w:rPr>
          <w:rFonts w:ascii="Courier New" w:eastAsia="Calibri" w:hAnsi="Courier New" w:cs="Courier New"/>
          <w:sz w:val="28"/>
          <w:szCs w:val="28"/>
          <w:lang w:val="es-MX"/>
        </w:rPr>
        <w:t xml:space="preserve">e aplicaron 141,804 tercera dosis de neumococo y 154,674 terceras dosis de Rotavirus (contra la diarrea), </w:t>
      </w:r>
      <w:r w:rsidR="00ED4F6D">
        <w:rPr>
          <w:rFonts w:ascii="Courier New" w:eastAsia="Calibri" w:hAnsi="Courier New" w:cs="Courier New"/>
          <w:sz w:val="28"/>
          <w:szCs w:val="28"/>
          <w:lang w:val="es-MX"/>
        </w:rPr>
        <w:t xml:space="preserve">vacunas que no se aplicaban </w:t>
      </w:r>
      <w:r w:rsidR="00CF5A4D" w:rsidRPr="00CF5A4D">
        <w:rPr>
          <w:rFonts w:ascii="Courier New" w:eastAsia="Calibri" w:hAnsi="Courier New" w:cs="Courier New"/>
          <w:sz w:val="28"/>
          <w:szCs w:val="28"/>
          <w:lang w:val="es-MX"/>
        </w:rPr>
        <w:t>en 2006.</w:t>
      </w:r>
      <w:r w:rsidR="00865CAB">
        <w:rPr>
          <w:rFonts w:ascii="Courier New" w:eastAsia="Calibri" w:hAnsi="Courier New" w:cs="Courier New"/>
          <w:sz w:val="28"/>
          <w:szCs w:val="28"/>
          <w:lang w:val="es-MX"/>
        </w:rPr>
        <w:t xml:space="preserve"> Para niñ@s de 1 año, se aplicaron 154,148 dosis de MMR (sarampión, paperas y rubeola), equivalente a 6.45% más que 2006.</w:t>
      </w:r>
    </w:p>
    <w:p w:rsidR="005634D1" w:rsidRDefault="005634D1" w:rsidP="00AD04AA">
      <w:pPr>
        <w:widowControl/>
        <w:contextualSpacing/>
        <w:jc w:val="both"/>
        <w:rPr>
          <w:rFonts w:ascii="Courier New" w:eastAsia="Calibri" w:hAnsi="Courier New" w:cs="Courier New"/>
          <w:sz w:val="28"/>
          <w:szCs w:val="28"/>
          <w:lang w:val="es-MX"/>
        </w:rPr>
      </w:pPr>
    </w:p>
    <w:p w:rsidR="00ED4F6D" w:rsidRPr="00ED4F6D" w:rsidRDefault="00ED4F6D" w:rsidP="00ED4F6D">
      <w:pPr>
        <w:widowControl/>
        <w:contextualSpacing/>
        <w:jc w:val="both"/>
        <w:rPr>
          <w:rFonts w:ascii="Courier New" w:eastAsia="Calibri" w:hAnsi="Courier New" w:cs="Courier New"/>
          <w:b/>
          <w:sz w:val="28"/>
          <w:szCs w:val="28"/>
          <w:lang w:val="es-MX"/>
        </w:rPr>
      </w:pPr>
      <w:r w:rsidRPr="00ED4F6D">
        <w:rPr>
          <w:rFonts w:ascii="Courier New" w:eastAsia="Calibri" w:hAnsi="Courier New" w:cs="Courier New"/>
          <w:b/>
          <w:sz w:val="28"/>
          <w:szCs w:val="28"/>
          <w:lang w:val="es-MX"/>
        </w:rPr>
        <w:t>EGRESOS HOSPITALARIOS</w:t>
      </w:r>
    </w:p>
    <w:p w:rsidR="00ED4F6D" w:rsidRPr="00ED4F6D" w:rsidRDefault="00ED4F6D" w:rsidP="00ED4F6D">
      <w:pPr>
        <w:widowControl/>
        <w:contextualSpacing/>
        <w:jc w:val="both"/>
        <w:rPr>
          <w:rFonts w:ascii="Courier New" w:eastAsia="Calibri" w:hAnsi="Courier New" w:cs="Courier New"/>
          <w:sz w:val="28"/>
          <w:szCs w:val="28"/>
          <w:lang w:val="es-MX"/>
        </w:rPr>
      </w:pPr>
    </w:p>
    <w:p w:rsidR="00ED4F6D" w:rsidRPr="00ED4F6D" w:rsidRDefault="00ED4F6D" w:rsidP="00ED4F6D">
      <w:pPr>
        <w:widowControl/>
        <w:contextualSpacing/>
        <w:jc w:val="both"/>
        <w:rPr>
          <w:rFonts w:ascii="Courier New" w:eastAsia="Calibri" w:hAnsi="Courier New" w:cs="Courier New"/>
          <w:sz w:val="28"/>
          <w:szCs w:val="28"/>
          <w:lang w:val="es-MX"/>
        </w:rPr>
      </w:pPr>
      <w:r w:rsidRPr="00ED4F6D">
        <w:rPr>
          <w:rFonts w:ascii="Courier New" w:eastAsia="Calibri" w:hAnsi="Courier New" w:cs="Courier New"/>
          <w:sz w:val="28"/>
          <w:szCs w:val="28"/>
          <w:lang w:val="es-MX"/>
        </w:rPr>
        <w:t xml:space="preserve">Todo el sector salud realizó 566,811 egresos; de los cuales </w:t>
      </w:r>
      <w:r>
        <w:rPr>
          <w:rFonts w:ascii="Courier New" w:eastAsia="Calibri" w:hAnsi="Courier New" w:cs="Courier New"/>
          <w:sz w:val="28"/>
          <w:szCs w:val="28"/>
          <w:lang w:val="es-MX"/>
        </w:rPr>
        <w:t>el G</w:t>
      </w:r>
      <w:r w:rsidRPr="00ED4F6D">
        <w:rPr>
          <w:rFonts w:ascii="Courier New" w:eastAsia="Calibri" w:hAnsi="Courier New" w:cs="Courier New"/>
          <w:sz w:val="28"/>
          <w:szCs w:val="28"/>
          <w:lang w:val="es-MX"/>
        </w:rPr>
        <w:t xml:space="preserve">obierno </w:t>
      </w:r>
      <w:r>
        <w:rPr>
          <w:rFonts w:ascii="Courier New" w:eastAsia="Calibri" w:hAnsi="Courier New" w:cs="Courier New"/>
          <w:sz w:val="28"/>
          <w:szCs w:val="28"/>
          <w:lang w:val="es-MX"/>
        </w:rPr>
        <w:t>realizó</w:t>
      </w:r>
      <w:r w:rsidRPr="00ED4F6D">
        <w:rPr>
          <w:rFonts w:ascii="Courier New" w:eastAsia="Calibri" w:hAnsi="Courier New" w:cs="Courier New"/>
          <w:sz w:val="28"/>
          <w:szCs w:val="28"/>
          <w:lang w:val="es-MX"/>
        </w:rPr>
        <w:t xml:space="preserve"> 545,443 egresos con el obj</w:t>
      </w:r>
      <w:r w:rsidRPr="00ED4F6D">
        <w:rPr>
          <w:rFonts w:ascii="Courier New" w:eastAsia="Calibri" w:hAnsi="Courier New" w:cs="Courier New"/>
          <w:sz w:val="28"/>
          <w:szCs w:val="28"/>
          <w:lang w:val="es-MX"/>
        </w:rPr>
        <w:t>e</w:t>
      </w:r>
      <w:r w:rsidRPr="00ED4F6D">
        <w:rPr>
          <w:rFonts w:ascii="Courier New" w:eastAsia="Calibri" w:hAnsi="Courier New" w:cs="Courier New"/>
          <w:sz w:val="28"/>
          <w:szCs w:val="28"/>
          <w:lang w:val="es-MX"/>
        </w:rPr>
        <w:t xml:space="preserve">to de contribuir a la reducción de la tasa </w:t>
      </w:r>
      <w:r>
        <w:rPr>
          <w:rFonts w:ascii="Courier New" w:eastAsia="Calibri" w:hAnsi="Courier New" w:cs="Courier New"/>
          <w:sz w:val="28"/>
          <w:szCs w:val="28"/>
          <w:lang w:val="es-MX"/>
        </w:rPr>
        <w:t xml:space="preserve">de </w:t>
      </w:r>
      <w:r w:rsidRPr="00ED4F6D">
        <w:rPr>
          <w:rFonts w:ascii="Courier New" w:eastAsia="Calibri" w:hAnsi="Courier New" w:cs="Courier New"/>
          <w:sz w:val="28"/>
          <w:szCs w:val="28"/>
          <w:lang w:val="es-MX"/>
        </w:rPr>
        <w:t>letalidad hospitalaria</w:t>
      </w:r>
      <w:r>
        <w:rPr>
          <w:rFonts w:ascii="Courier New" w:eastAsia="Calibri" w:hAnsi="Courier New" w:cs="Courier New"/>
          <w:sz w:val="28"/>
          <w:szCs w:val="28"/>
          <w:lang w:val="es-MX"/>
        </w:rPr>
        <w:t xml:space="preserve"> (</w:t>
      </w:r>
      <w:r w:rsidRPr="00ED4F6D">
        <w:rPr>
          <w:rFonts w:ascii="Courier New" w:eastAsia="Calibri" w:hAnsi="Courier New" w:cs="Courier New"/>
          <w:sz w:val="28"/>
          <w:szCs w:val="28"/>
          <w:lang w:val="es-MX"/>
        </w:rPr>
        <w:t>MINSA</w:t>
      </w:r>
      <w:r>
        <w:rPr>
          <w:rFonts w:ascii="Courier New" w:eastAsia="Calibri" w:hAnsi="Courier New" w:cs="Courier New"/>
          <w:sz w:val="28"/>
          <w:szCs w:val="28"/>
          <w:lang w:val="es-MX"/>
        </w:rPr>
        <w:t>:</w:t>
      </w:r>
      <w:r w:rsidRPr="00ED4F6D">
        <w:rPr>
          <w:rFonts w:ascii="Courier New" w:eastAsia="Calibri" w:hAnsi="Courier New" w:cs="Courier New"/>
          <w:sz w:val="28"/>
          <w:szCs w:val="28"/>
          <w:lang w:val="es-MX"/>
        </w:rPr>
        <w:t xml:space="preserve"> 445,601 y el INSS</w:t>
      </w:r>
      <w:r>
        <w:rPr>
          <w:rFonts w:ascii="Courier New" w:eastAsia="Calibri" w:hAnsi="Courier New" w:cs="Courier New"/>
          <w:sz w:val="28"/>
          <w:szCs w:val="28"/>
          <w:lang w:val="es-MX"/>
        </w:rPr>
        <w:t>:</w:t>
      </w:r>
      <w:r w:rsidRPr="00ED4F6D">
        <w:rPr>
          <w:rFonts w:ascii="Courier New" w:eastAsia="Calibri" w:hAnsi="Courier New" w:cs="Courier New"/>
          <w:sz w:val="28"/>
          <w:szCs w:val="28"/>
          <w:lang w:val="es-MX"/>
        </w:rPr>
        <w:t xml:space="preserve"> 99,842</w:t>
      </w:r>
      <w:r>
        <w:rPr>
          <w:rFonts w:ascii="Courier New" w:eastAsia="Calibri" w:hAnsi="Courier New" w:cs="Courier New"/>
          <w:sz w:val="28"/>
          <w:szCs w:val="28"/>
          <w:lang w:val="es-MX"/>
        </w:rPr>
        <w:t>)</w:t>
      </w:r>
      <w:r w:rsidRPr="00ED4F6D">
        <w:rPr>
          <w:rFonts w:ascii="Courier New" w:eastAsia="Calibri" w:hAnsi="Courier New" w:cs="Courier New"/>
          <w:sz w:val="28"/>
          <w:szCs w:val="28"/>
          <w:lang w:val="es-MX"/>
        </w:rPr>
        <w:t>; el sector privado realizó 21,368 egresos.</w:t>
      </w:r>
    </w:p>
    <w:p w:rsidR="00ED4F6D" w:rsidRDefault="00ED4F6D" w:rsidP="00AD04AA">
      <w:pPr>
        <w:widowControl/>
        <w:contextualSpacing/>
        <w:jc w:val="both"/>
        <w:rPr>
          <w:rFonts w:ascii="Courier New" w:eastAsia="Calibri" w:hAnsi="Courier New" w:cs="Courier New"/>
          <w:sz w:val="28"/>
          <w:szCs w:val="28"/>
          <w:lang w:val="es-MX"/>
        </w:rPr>
      </w:pPr>
    </w:p>
    <w:p w:rsidR="00687AF5" w:rsidRDefault="00687AF5" w:rsidP="00AD04AA">
      <w:pPr>
        <w:widowControl/>
        <w:contextualSpacing/>
        <w:jc w:val="both"/>
        <w:rPr>
          <w:rFonts w:ascii="Courier New" w:eastAsia="Calibri" w:hAnsi="Courier New" w:cs="Courier New"/>
          <w:sz w:val="28"/>
          <w:szCs w:val="28"/>
          <w:lang w:val="es-MX"/>
        </w:rPr>
      </w:pPr>
    </w:p>
    <w:p w:rsidR="00687AF5" w:rsidRDefault="00687AF5" w:rsidP="00AD04AA">
      <w:pPr>
        <w:widowControl/>
        <w:contextualSpacing/>
        <w:jc w:val="both"/>
        <w:rPr>
          <w:rFonts w:ascii="Courier New" w:eastAsia="Calibri" w:hAnsi="Courier New" w:cs="Courier New"/>
          <w:sz w:val="28"/>
          <w:szCs w:val="28"/>
          <w:lang w:val="es-MX"/>
        </w:rPr>
      </w:pPr>
    </w:p>
    <w:p w:rsidR="00687AF5" w:rsidRDefault="00687AF5" w:rsidP="00AD04AA">
      <w:pPr>
        <w:widowControl/>
        <w:contextualSpacing/>
        <w:jc w:val="both"/>
        <w:rPr>
          <w:rFonts w:ascii="Courier New" w:eastAsia="Calibri" w:hAnsi="Courier New" w:cs="Courier New"/>
          <w:sz w:val="28"/>
          <w:szCs w:val="28"/>
          <w:lang w:val="es-MX"/>
        </w:rPr>
      </w:pPr>
    </w:p>
    <w:p w:rsidR="00ED4F6D" w:rsidRPr="00ED4F6D" w:rsidRDefault="00ED4F6D" w:rsidP="00ED4F6D">
      <w:pPr>
        <w:widowControl/>
        <w:contextualSpacing/>
        <w:jc w:val="both"/>
        <w:rPr>
          <w:rFonts w:ascii="Courier New" w:eastAsia="Calibri" w:hAnsi="Courier New" w:cs="Courier New"/>
          <w:b/>
          <w:sz w:val="28"/>
          <w:szCs w:val="28"/>
          <w:lang w:val="es-MX"/>
        </w:rPr>
      </w:pPr>
      <w:r w:rsidRPr="00ED4F6D">
        <w:rPr>
          <w:rFonts w:ascii="Courier New" w:eastAsia="Calibri" w:hAnsi="Courier New" w:cs="Courier New"/>
          <w:b/>
          <w:sz w:val="28"/>
          <w:szCs w:val="28"/>
          <w:lang w:val="es-MX"/>
        </w:rPr>
        <w:lastRenderedPageBreak/>
        <w:t>CIRUGÍAS Y ATENCIÓN SOLIDARIA</w:t>
      </w:r>
    </w:p>
    <w:p w:rsidR="00ED4F6D" w:rsidRPr="00ED4F6D" w:rsidRDefault="00ED4F6D" w:rsidP="00ED4F6D">
      <w:pPr>
        <w:widowControl/>
        <w:contextualSpacing/>
        <w:jc w:val="both"/>
        <w:rPr>
          <w:rFonts w:ascii="Courier New" w:eastAsia="Calibri" w:hAnsi="Courier New" w:cs="Courier New"/>
          <w:sz w:val="28"/>
          <w:szCs w:val="28"/>
          <w:lang w:val="es-MX"/>
        </w:rPr>
      </w:pPr>
    </w:p>
    <w:p w:rsidR="00ED4F6D" w:rsidRPr="00ED4F6D" w:rsidRDefault="00ED4F6D" w:rsidP="00ED4F6D">
      <w:pPr>
        <w:widowControl/>
        <w:contextualSpacing/>
        <w:jc w:val="both"/>
        <w:rPr>
          <w:rFonts w:ascii="Courier New" w:eastAsia="Calibri" w:hAnsi="Courier New" w:cs="Courier New"/>
          <w:sz w:val="28"/>
          <w:szCs w:val="28"/>
          <w:lang w:val="es-MX"/>
        </w:rPr>
      </w:pPr>
      <w:r>
        <w:rPr>
          <w:rFonts w:ascii="Courier New" w:eastAsia="Calibri" w:hAnsi="Courier New" w:cs="Courier New"/>
          <w:sz w:val="28"/>
          <w:szCs w:val="28"/>
          <w:lang w:val="es-MX"/>
        </w:rPr>
        <w:t>E</w:t>
      </w:r>
      <w:r w:rsidRPr="00ED4F6D">
        <w:rPr>
          <w:rFonts w:ascii="Courier New" w:eastAsia="Calibri" w:hAnsi="Courier New" w:cs="Courier New"/>
          <w:sz w:val="28"/>
          <w:szCs w:val="28"/>
          <w:lang w:val="es-MX"/>
        </w:rPr>
        <w:t xml:space="preserve">l sector salud </w:t>
      </w:r>
      <w:r>
        <w:rPr>
          <w:rFonts w:ascii="Courier New" w:eastAsia="Calibri" w:hAnsi="Courier New" w:cs="Courier New"/>
          <w:sz w:val="28"/>
          <w:szCs w:val="28"/>
          <w:lang w:val="es-MX"/>
        </w:rPr>
        <w:t xml:space="preserve">realizó </w:t>
      </w:r>
      <w:r w:rsidRPr="00ED4F6D">
        <w:rPr>
          <w:rFonts w:ascii="Courier New" w:eastAsia="Calibri" w:hAnsi="Courier New" w:cs="Courier New"/>
          <w:sz w:val="28"/>
          <w:szCs w:val="28"/>
          <w:lang w:val="es-MX"/>
        </w:rPr>
        <w:t>385,495 cirugías</w:t>
      </w:r>
      <w:r>
        <w:rPr>
          <w:rFonts w:ascii="Courier New" w:eastAsia="Calibri" w:hAnsi="Courier New" w:cs="Courier New"/>
          <w:sz w:val="28"/>
          <w:szCs w:val="28"/>
          <w:lang w:val="es-MX"/>
        </w:rPr>
        <w:t>,</w:t>
      </w:r>
      <w:r w:rsidRPr="00ED4F6D">
        <w:rPr>
          <w:rFonts w:ascii="Courier New" w:eastAsia="Calibri" w:hAnsi="Courier New" w:cs="Courier New"/>
          <w:sz w:val="28"/>
          <w:szCs w:val="28"/>
          <w:lang w:val="es-MX"/>
        </w:rPr>
        <w:t xml:space="preserve"> de las cuales </w:t>
      </w:r>
      <w:r>
        <w:rPr>
          <w:rFonts w:ascii="Courier New" w:eastAsia="Calibri" w:hAnsi="Courier New" w:cs="Courier New"/>
          <w:sz w:val="28"/>
          <w:szCs w:val="28"/>
          <w:lang w:val="es-MX"/>
        </w:rPr>
        <w:t xml:space="preserve">el Gobierno realizó </w:t>
      </w:r>
      <w:r w:rsidRPr="00ED4F6D">
        <w:rPr>
          <w:rFonts w:ascii="Courier New" w:eastAsia="Calibri" w:hAnsi="Courier New" w:cs="Courier New"/>
          <w:sz w:val="28"/>
          <w:szCs w:val="28"/>
          <w:lang w:val="es-MX"/>
        </w:rPr>
        <w:t>371,413</w:t>
      </w:r>
      <w:r>
        <w:rPr>
          <w:rFonts w:ascii="Courier New" w:eastAsia="Calibri" w:hAnsi="Courier New" w:cs="Courier New"/>
          <w:sz w:val="28"/>
          <w:szCs w:val="28"/>
          <w:lang w:val="es-MX"/>
        </w:rPr>
        <w:t xml:space="preserve"> (</w:t>
      </w:r>
      <w:r w:rsidRPr="00ED4F6D">
        <w:rPr>
          <w:rFonts w:ascii="Courier New" w:eastAsia="Calibri" w:hAnsi="Courier New" w:cs="Courier New"/>
          <w:sz w:val="28"/>
          <w:szCs w:val="28"/>
          <w:lang w:val="es-MX"/>
        </w:rPr>
        <w:t>MINSA</w:t>
      </w:r>
      <w:r>
        <w:rPr>
          <w:rFonts w:ascii="Courier New" w:eastAsia="Calibri" w:hAnsi="Courier New" w:cs="Courier New"/>
          <w:sz w:val="28"/>
          <w:szCs w:val="28"/>
          <w:lang w:val="es-MX"/>
        </w:rPr>
        <w:t>:</w:t>
      </w:r>
      <w:r w:rsidRPr="00ED4F6D">
        <w:rPr>
          <w:rFonts w:ascii="Courier New" w:eastAsia="Calibri" w:hAnsi="Courier New" w:cs="Courier New"/>
          <w:sz w:val="28"/>
          <w:szCs w:val="28"/>
          <w:lang w:val="es-MX"/>
        </w:rPr>
        <w:t xml:space="preserve"> 329,166 y </w:t>
      </w:r>
      <w:r>
        <w:rPr>
          <w:rFonts w:ascii="Courier New" w:eastAsia="Calibri" w:hAnsi="Courier New" w:cs="Courier New"/>
          <w:sz w:val="28"/>
          <w:szCs w:val="28"/>
          <w:lang w:val="es-MX"/>
        </w:rPr>
        <w:t xml:space="preserve">el </w:t>
      </w:r>
      <w:r w:rsidRPr="00ED4F6D">
        <w:rPr>
          <w:rFonts w:ascii="Courier New" w:eastAsia="Calibri" w:hAnsi="Courier New" w:cs="Courier New"/>
          <w:sz w:val="28"/>
          <w:szCs w:val="28"/>
          <w:lang w:val="es-MX"/>
        </w:rPr>
        <w:t>INSS</w:t>
      </w:r>
      <w:r>
        <w:rPr>
          <w:rFonts w:ascii="Courier New" w:eastAsia="Calibri" w:hAnsi="Courier New" w:cs="Courier New"/>
          <w:sz w:val="28"/>
          <w:szCs w:val="28"/>
          <w:lang w:val="es-MX"/>
        </w:rPr>
        <w:t>:</w:t>
      </w:r>
      <w:r w:rsidRPr="00ED4F6D">
        <w:rPr>
          <w:rFonts w:ascii="Courier New" w:eastAsia="Calibri" w:hAnsi="Courier New" w:cs="Courier New"/>
          <w:sz w:val="28"/>
          <w:szCs w:val="28"/>
          <w:lang w:val="es-MX"/>
        </w:rPr>
        <w:t xml:space="preserve"> 42,247</w:t>
      </w:r>
      <w:r>
        <w:rPr>
          <w:rFonts w:ascii="Courier New" w:eastAsia="Calibri" w:hAnsi="Courier New" w:cs="Courier New"/>
          <w:sz w:val="28"/>
          <w:szCs w:val="28"/>
          <w:lang w:val="es-MX"/>
        </w:rPr>
        <w:t>)</w:t>
      </w:r>
      <w:r w:rsidRPr="00ED4F6D">
        <w:rPr>
          <w:rFonts w:ascii="Courier New" w:eastAsia="Calibri" w:hAnsi="Courier New" w:cs="Courier New"/>
          <w:sz w:val="28"/>
          <w:szCs w:val="28"/>
          <w:lang w:val="es-MX"/>
        </w:rPr>
        <w:t>, avanzado en la disminución de la lista de e</w:t>
      </w:r>
      <w:r w:rsidRPr="00ED4F6D">
        <w:rPr>
          <w:rFonts w:ascii="Courier New" w:eastAsia="Calibri" w:hAnsi="Courier New" w:cs="Courier New"/>
          <w:sz w:val="28"/>
          <w:szCs w:val="28"/>
          <w:lang w:val="es-MX"/>
        </w:rPr>
        <w:t>s</w:t>
      </w:r>
      <w:r w:rsidRPr="00ED4F6D">
        <w:rPr>
          <w:rFonts w:ascii="Courier New" w:eastAsia="Calibri" w:hAnsi="Courier New" w:cs="Courier New"/>
          <w:sz w:val="28"/>
          <w:szCs w:val="28"/>
          <w:lang w:val="es-MX"/>
        </w:rPr>
        <w:t xml:space="preserve">pera quirúrgica, </w:t>
      </w:r>
      <w:r>
        <w:rPr>
          <w:rFonts w:ascii="Courier New" w:eastAsia="Calibri" w:hAnsi="Courier New" w:cs="Courier New"/>
          <w:sz w:val="28"/>
          <w:szCs w:val="28"/>
          <w:lang w:val="es-MX"/>
        </w:rPr>
        <w:t xml:space="preserve">mediante la incorporación de </w:t>
      </w:r>
      <w:r w:rsidRPr="00ED4F6D">
        <w:rPr>
          <w:rFonts w:ascii="Courier New" w:eastAsia="Calibri" w:hAnsi="Courier New" w:cs="Courier New"/>
          <w:sz w:val="28"/>
          <w:szCs w:val="28"/>
          <w:lang w:val="es-MX"/>
        </w:rPr>
        <w:t xml:space="preserve">técnicas modernas como cirugía laparoscópica, </w:t>
      </w:r>
      <w:r>
        <w:rPr>
          <w:rFonts w:ascii="Courier New" w:eastAsia="Calibri" w:hAnsi="Courier New" w:cs="Courier New"/>
          <w:sz w:val="28"/>
          <w:szCs w:val="28"/>
          <w:lang w:val="es-MX"/>
        </w:rPr>
        <w:t xml:space="preserve">con </w:t>
      </w:r>
      <w:r w:rsidRPr="00ED4F6D">
        <w:rPr>
          <w:rFonts w:ascii="Courier New" w:eastAsia="Calibri" w:hAnsi="Courier New" w:cs="Courier New"/>
          <w:sz w:val="28"/>
          <w:szCs w:val="28"/>
          <w:lang w:val="es-MX"/>
        </w:rPr>
        <w:t xml:space="preserve">las jornadas quirúrgicas realizadas por </w:t>
      </w:r>
      <w:r>
        <w:rPr>
          <w:rFonts w:ascii="Courier New" w:eastAsia="Calibri" w:hAnsi="Courier New" w:cs="Courier New"/>
          <w:sz w:val="28"/>
          <w:szCs w:val="28"/>
          <w:lang w:val="es-MX"/>
        </w:rPr>
        <w:t>B</w:t>
      </w:r>
      <w:r w:rsidRPr="00ED4F6D">
        <w:rPr>
          <w:rFonts w:ascii="Courier New" w:eastAsia="Calibri" w:hAnsi="Courier New" w:cs="Courier New"/>
          <w:sz w:val="28"/>
          <w:szCs w:val="28"/>
          <w:lang w:val="es-MX"/>
        </w:rPr>
        <w:t xml:space="preserve">rigadas </w:t>
      </w:r>
      <w:r>
        <w:rPr>
          <w:rFonts w:ascii="Courier New" w:eastAsia="Calibri" w:hAnsi="Courier New" w:cs="Courier New"/>
          <w:sz w:val="28"/>
          <w:szCs w:val="28"/>
          <w:lang w:val="es-MX"/>
        </w:rPr>
        <w:t>M</w:t>
      </w:r>
      <w:r w:rsidRPr="00ED4F6D">
        <w:rPr>
          <w:rFonts w:ascii="Courier New" w:eastAsia="Calibri" w:hAnsi="Courier New" w:cs="Courier New"/>
          <w:sz w:val="28"/>
          <w:szCs w:val="28"/>
          <w:lang w:val="es-MX"/>
        </w:rPr>
        <w:t xml:space="preserve">édicas del </w:t>
      </w:r>
      <w:r>
        <w:rPr>
          <w:rFonts w:ascii="Courier New" w:eastAsia="Calibri" w:hAnsi="Courier New" w:cs="Courier New"/>
          <w:sz w:val="28"/>
          <w:szCs w:val="28"/>
          <w:lang w:val="es-MX"/>
        </w:rPr>
        <w:t>M</w:t>
      </w:r>
      <w:r w:rsidRPr="00ED4F6D">
        <w:rPr>
          <w:rFonts w:ascii="Courier New" w:eastAsia="Calibri" w:hAnsi="Courier New" w:cs="Courier New"/>
          <w:sz w:val="28"/>
          <w:szCs w:val="28"/>
          <w:lang w:val="es-MX"/>
        </w:rPr>
        <w:t>ov</w:t>
      </w:r>
      <w:r w:rsidRPr="00ED4F6D">
        <w:rPr>
          <w:rFonts w:ascii="Courier New" w:eastAsia="Calibri" w:hAnsi="Courier New" w:cs="Courier New"/>
          <w:sz w:val="28"/>
          <w:szCs w:val="28"/>
          <w:lang w:val="es-MX"/>
        </w:rPr>
        <w:t>i</w:t>
      </w:r>
      <w:r w:rsidRPr="00ED4F6D">
        <w:rPr>
          <w:rFonts w:ascii="Courier New" w:eastAsia="Calibri" w:hAnsi="Courier New" w:cs="Courier New"/>
          <w:sz w:val="28"/>
          <w:szCs w:val="28"/>
          <w:lang w:val="es-MX"/>
        </w:rPr>
        <w:t xml:space="preserve">miento de </w:t>
      </w:r>
      <w:r>
        <w:rPr>
          <w:rFonts w:ascii="Courier New" w:eastAsia="Calibri" w:hAnsi="Courier New" w:cs="Courier New"/>
          <w:sz w:val="28"/>
          <w:szCs w:val="28"/>
          <w:lang w:val="es-MX"/>
        </w:rPr>
        <w:t>M</w:t>
      </w:r>
      <w:r w:rsidRPr="00ED4F6D">
        <w:rPr>
          <w:rFonts w:ascii="Courier New" w:eastAsia="Calibri" w:hAnsi="Courier New" w:cs="Courier New"/>
          <w:sz w:val="28"/>
          <w:szCs w:val="28"/>
          <w:lang w:val="es-MX"/>
        </w:rPr>
        <w:t xml:space="preserve">édicos, </w:t>
      </w:r>
      <w:r>
        <w:rPr>
          <w:rFonts w:ascii="Courier New" w:eastAsia="Calibri" w:hAnsi="Courier New" w:cs="Courier New"/>
          <w:sz w:val="28"/>
          <w:szCs w:val="28"/>
          <w:lang w:val="es-MX"/>
        </w:rPr>
        <w:t>E</w:t>
      </w:r>
      <w:r w:rsidRPr="00ED4F6D">
        <w:rPr>
          <w:rFonts w:ascii="Courier New" w:eastAsia="Calibri" w:hAnsi="Courier New" w:cs="Courier New"/>
          <w:sz w:val="28"/>
          <w:szCs w:val="28"/>
          <w:lang w:val="es-MX"/>
        </w:rPr>
        <w:t xml:space="preserve">nfermeras y </w:t>
      </w:r>
      <w:r>
        <w:rPr>
          <w:rFonts w:ascii="Courier New" w:eastAsia="Calibri" w:hAnsi="Courier New" w:cs="Courier New"/>
          <w:sz w:val="28"/>
          <w:szCs w:val="28"/>
          <w:lang w:val="es-MX"/>
        </w:rPr>
        <w:t>T</w:t>
      </w:r>
      <w:r w:rsidRPr="00ED4F6D">
        <w:rPr>
          <w:rFonts w:ascii="Courier New" w:eastAsia="Calibri" w:hAnsi="Courier New" w:cs="Courier New"/>
          <w:sz w:val="28"/>
          <w:szCs w:val="28"/>
          <w:lang w:val="es-MX"/>
        </w:rPr>
        <w:t xml:space="preserve">écnicos </w:t>
      </w:r>
      <w:r>
        <w:rPr>
          <w:rFonts w:ascii="Courier New" w:eastAsia="Calibri" w:hAnsi="Courier New" w:cs="Courier New"/>
          <w:sz w:val="28"/>
          <w:szCs w:val="28"/>
          <w:lang w:val="es-MX"/>
        </w:rPr>
        <w:t xml:space="preserve">Sandinistas </w:t>
      </w:r>
      <w:r w:rsidRPr="00ED4F6D">
        <w:rPr>
          <w:rFonts w:ascii="Courier New" w:eastAsia="Calibri" w:hAnsi="Courier New" w:cs="Courier New"/>
          <w:sz w:val="28"/>
          <w:szCs w:val="28"/>
          <w:lang w:val="es-MX"/>
        </w:rPr>
        <w:t xml:space="preserve">de la salud y las </w:t>
      </w:r>
      <w:r>
        <w:rPr>
          <w:rFonts w:ascii="Courier New" w:eastAsia="Calibri" w:hAnsi="Courier New" w:cs="Courier New"/>
          <w:sz w:val="28"/>
          <w:szCs w:val="28"/>
          <w:lang w:val="es-MX"/>
        </w:rPr>
        <w:t>B</w:t>
      </w:r>
      <w:r w:rsidRPr="00ED4F6D">
        <w:rPr>
          <w:rFonts w:ascii="Courier New" w:eastAsia="Calibri" w:hAnsi="Courier New" w:cs="Courier New"/>
          <w:sz w:val="28"/>
          <w:szCs w:val="28"/>
          <w:lang w:val="es-MX"/>
        </w:rPr>
        <w:t xml:space="preserve">rigadas </w:t>
      </w:r>
      <w:r>
        <w:rPr>
          <w:rFonts w:ascii="Courier New" w:eastAsia="Calibri" w:hAnsi="Courier New" w:cs="Courier New"/>
          <w:sz w:val="28"/>
          <w:szCs w:val="28"/>
          <w:lang w:val="es-MX"/>
        </w:rPr>
        <w:t>M</w:t>
      </w:r>
      <w:r w:rsidRPr="00ED4F6D">
        <w:rPr>
          <w:rFonts w:ascii="Courier New" w:eastAsia="Calibri" w:hAnsi="Courier New" w:cs="Courier New"/>
          <w:sz w:val="28"/>
          <w:szCs w:val="28"/>
          <w:lang w:val="es-MX"/>
        </w:rPr>
        <w:t xml:space="preserve">édicas </w:t>
      </w:r>
      <w:r>
        <w:rPr>
          <w:rFonts w:ascii="Courier New" w:eastAsia="Calibri" w:hAnsi="Courier New" w:cs="Courier New"/>
          <w:sz w:val="28"/>
          <w:szCs w:val="28"/>
          <w:lang w:val="es-MX"/>
        </w:rPr>
        <w:t>I</w:t>
      </w:r>
      <w:r w:rsidRPr="00ED4F6D">
        <w:rPr>
          <w:rFonts w:ascii="Courier New" w:eastAsia="Calibri" w:hAnsi="Courier New" w:cs="Courier New"/>
          <w:sz w:val="28"/>
          <w:szCs w:val="28"/>
          <w:lang w:val="es-MX"/>
        </w:rPr>
        <w:t>nternacionales, ll</w:t>
      </w:r>
      <w:r w:rsidRPr="00ED4F6D">
        <w:rPr>
          <w:rFonts w:ascii="Courier New" w:eastAsia="Calibri" w:hAnsi="Courier New" w:cs="Courier New"/>
          <w:sz w:val="28"/>
          <w:szCs w:val="28"/>
          <w:lang w:val="es-MX"/>
        </w:rPr>
        <w:t>e</w:t>
      </w:r>
      <w:r w:rsidRPr="00ED4F6D">
        <w:rPr>
          <w:rFonts w:ascii="Courier New" w:eastAsia="Calibri" w:hAnsi="Courier New" w:cs="Courier New"/>
          <w:sz w:val="28"/>
          <w:szCs w:val="28"/>
          <w:lang w:val="es-MX"/>
        </w:rPr>
        <w:t>vando servicios de salud a poblaciones pobres y con d</w:t>
      </w:r>
      <w:r w:rsidRPr="00ED4F6D">
        <w:rPr>
          <w:rFonts w:ascii="Courier New" w:eastAsia="Calibri" w:hAnsi="Courier New" w:cs="Courier New"/>
          <w:sz w:val="28"/>
          <w:szCs w:val="28"/>
          <w:lang w:val="es-MX"/>
        </w:rPr>
        <w:t>i</w:t>
      </w:r>
      <w:r w:rsidRPr="00ED4F6D">
        <w:rPr>
          <w:rFonts w:ascii="Courier New" w:eastAsia="Calibri" w:hAnsi="Courier New" w:cs="Courier New"/>
          <w:sz w:val="28"/>
          <w:szCs w:val="28"/>
          <w:lang w:val="es-MX"/>
        </w:rPr>
        <w:t>ficultad de acceso. El sector privado realizó 14,082 cirugías.</w:t>
      </w:r>
    </w:p>
    <w:p w:rsidR="00ED4F6D" w:rsidRPr="00ED4F6D" w:rsidRDefault="00ED4F6D" w:rsidP="00ED4F6D">
      <w:pPr>
        <w:widowControl/>
        <w:contextualSpacing/>
        <w:jc w:val="both"/>
        <w:rPr>
          <w:rFonts w:ascii="Courier New" w:eastAsia="Calibri" w:hAnsi="Courier New" w:cs="Courier New"/>
          <w:sz w:val="28"/>
          <w:szCs w:val="28"/>
          <w:lang w:val="es-MX"/>
        </w:rPr>
      </w:pPr>
    </w:p>
    <w:p w:rsidR="00865CAB" w:rsidRPr="00DC1926" w:rsidRDefault="00865CAB" w:rsidP="00865CAB">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Como continuidad de la Operación Milagro,</w:t>
      </w:r>
      <w:r w:rsidRPr="00DC1926">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c</w:t>
      </w:r>
      <w:r w:rsidRPr="00DC1926">
        <w:rPr>
          <w:rFonts w:ascii="Courier New" w:eastAsia="Calibri" w:hAnsi="Courier New" w:cs="Courier New"/>
          <w:sz w:val="28"/>
          <w:szCs w:val="28"/>
          <w:lang w:val="es-NI"/>
        </w:rPr>
        <w:t xml:space="preserve">on </w:t>
      </w:r>
      <w:r>
        <w:rPr>
          <w:rFonts w:ascii="Courier New" w:eastAsia="Calibri" w:hAnsi="Courier New" w:cs="Courier New"/>
          <w:sz w:val="28"/>
          <w:szCs w:val="28"/>
          <w:lang w:val="es-NI"/>
        </w:rPr>
        <w:t xml:space="preserve">apoyo de </w:t>
      </w:r>
      <w:r w:rsidRPr="00DC1926">
        <w:rPr>
          <w:rFonts w:ascii="Courier New" w:eastAsia="Calibri" w:hAnsi="Courier New" w:cs="Courier New"/>
          <w:sz w:val="28"/>
          <w:szCs w:val="28"/>
          <w:lang w:val="es-NI"/>
        </w:rPr>
        <w:t>la solidaridad de la Brigada Médica Cubana</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atendimos </w:t>
      </w:r>
      <w:r w:rsidRPr="00DC1926">
        <w:rPr>
          <w:rFonts w:ascii="Courier New" w:eastAsia="Calibri" w:hAnsi="Courier New" w:cs="Courier New"/>
          <w:sz w:val="28"/>
          <w:szCs w:val="28"/>
          <w:lang w:val="es-NI"/>
        </w:rPr>
        <w:t>20,000 cirugías oftalmológicas de Pterigium y Catar</w:t>
      </w:r>
      <w:r w:rsidRPr="00DC1926">
        <w:rPr>
          <w:rFonts w:ascii="Courier New" w:eastAsia="Calibri" w:hAnsi="Courier New" w:cs="Courier New"/>
          <w:sz w:val="28"/>
          <w:szCs w:val="28"/>
          <w:lang w:val="es-NI"/>
        </w:rPr>
        <w:t>a</w:t>
      </w:r>
      <w:r w:rsidRPr="00DC1926">
        <w:rPr>
          <w:rFonts w:ascii="Courier New" w:eastAsia="Calibri" w:hAnsi="Courier New" w:cs="Courier New"/>
          <w:sz w:val="28"/>
          <w:szCs w:val="28"/>
          <w:lang w:val="es-NI"/>
        </w:rPr>
        <w:t>t</w:t>
      </w:r>
      <w:r>
        <w:rPr>
          <w:rFonts w:ascii="Courier New" w:eastAsia="Calibri" w:hAnsi="Courier New" w:cs="Courier New"/>
          <w:sz w:val="28"/>
          <w:szCs w:val="28"/>
          <w:lang w:val="es-NI"/>
        </w:rPr>
        <w:t xml:space="preserve">as, </w:t>
      </w:r>
      <w:r w:rsidRPr="00ED4F6D">
        <w:rPr>
          <w:rFonts w:ascii="Courier New" w:eastAsia="Calibri" w:hAnsi="Courier New" w:cs="Courier New"/>
          <w:sz w:val="28"/>
          <w:szCs w:val="28"/>
          <w:lang w:val="es-MX"/>
        </w:rPr>
        <w:t>con las cuales se restableció la vista de familias Nicaragüenses.</w:t>
      </w:r>
    </w:p>
    <w:p w:rsidR="00ED4F6D" w:rsidRDefault="00ED4F6D" w:rsidP="00AD04AA">
      <w:pPr>
        <w:widowControl/>
        <w:contextualSpacing/>
        <w:jc w:val="both"/>
        <w:rPr>
          <w:rFonts w:ascii="Courier New" w:eastAsia="Calibri" w:hAnsi="Courier New" w:cs="Courier New"/>
          <w:sz w:val="28"/>
          <w:szCs w:val="28"/>
          <w:lang w:val="es-MX"/>
        </w:rPr>
      </w:pPr>
    </w:p>
    <w:p w:rsidR="00480D7B" w:rsidRPr="00480D7B" w:rsidRDefault="00480D7B" w:rsidP="00480D7B">
      <w:pPr>
        <w:widowControl/>
        <w:contextualSpacing/>
        <w:jc w:val="both"/>
        <w:rPr>
          <w:rFonts w:ascii="Courier New" w:eastAsia="Calibri" w:hAnsi="Courier New" w:cs="Courier New"/>
          <w:b/>
          <w:sz w:val="28"/>
          <w:szCs w:val="28"/>
          <w:lang w:val="es-MX"/>
        </w:rPr>
      </w:pPr>
      <w:r w:rsidRPr="00480D7B">
        <w:rPr>
          <w:rFonts w:ascii="Courier New" w:eastAsia="Calibri" w:hAnsi="Courier New" w:cs="Courier New"/>
          <w:b/>
          <w:sz w:val="28"/>
          <w:szCs w:val="28"/>
          <w:lang w:val="es-MX"/>
        </w:rPr>
        <w:t>REGIONALIZACIÓN DE LA SALUD Y RESCATE DE LA MEDICINA POPULAR Y TRADICIONAL</w:t>
      </w:r>
    </w:p>
    <w:p w:rsidR="00480D7B" w:rsidRPr="00480D7B" w:rsidRDefault="00480D7B" w:rsidP="00480D7B">
      <w:pPr>
        <w:widowControl/>
        <w:contextualSpacing/>
        <w:jc w:val="both"/>
        <w:rPr>
          <w:rFonts w:ascii="Courier New" w:eastAsia="Calibri" w:hAnsi="Courier New" w:cs="Courier New"/>
          <w:sz w:val="28"/>
          <w:szCs w:val="28"/>
          <w:lang w:val="es-MX"/>
        </w:rPr>
      </w:pPr>
    </w:p>
    <w:p w:rsidR="00480D7B" w:rsidRPr="00480D7B" w:rsidRDefault="00480D7B" w:rsidP="00480D7B">
      <w:pPr>
        <w:widowControl/>
        <w:contextualSpacing/>
        <w:jc w:val="both"/>
        <w:rPr>
          <w:rFonts w:ascii="Courier New" w:eastAsia="Calibri" w:hAnsi="Courier New" w:cs="Courier New"/>
          <w:sz w:val="28"/>
          <w:szCs w:val="28"/>
          <w:lang w:val="es-MX"/>
        </w:rPr>
      </w:pPr>
      <w:r w:rsidRPr="00480D7B">
        <w:rPr>
          <w:rFonts w:ascii="Courier New" w:eastAsia="Calibri" w:hAnsi="Courier New" w:cs="Courier New"/>
          <w:sz w:val="28"/>
          <w:szCs w:val="28"/>
          <w:lang w:val="es-MX"/>
        </w:rPr>
        <w:t>Se ha consolidado el modelo de salud en la RACCN (MAS</w:t>
      </w:r>
      <w:r w:rsidRPr="00480D7B">
        <w:rPr>
          <w:rFonts w:ascii="Courier New" w:eastAsia="Calibri" w:hAnsi="Courier New" w:cs="Courier New"/>
          <w:sz w:val="28"/>
          <w:szCs w:val="28"/>
          <w:lang w:val="es-MX"/>
        </w:rPr>
        <w:t>I</w:t>
      </w:r>
      <w:r w:rsidRPr="00480D7B">
        <w:rPr>
          <w:rFonts w:ascii="Courier New" w:eastAsia="Calibri" w:hAnsi="Courier New" w:cs="Courier New"/>
          <w:sz w:val="28"/>
          <w:szCs w:val="28"/>
          <w:lang w:val="es-MX"/>
        </w:rPr>
        <w:t>RAAN) y RACCS (MASIRAAS)</w:t>
      </w:r>
      <w:r>
        <w:rPr>
          <w:rFonts w:ascii="Courier New" w:eastAsia="Calibri" w:hAnsi="Courier New" w:cs="Courier New"/>
          <w:sz w:val="28"/>
          <w:szCs w:val="28"/>
          <w:lang w:val="es-MX"/>
        </w:rPr>
        <w:t>,</w:t>
      </w:r>
      <w:r w:rsidRPr="00480D7B">
        <w:rPr>
          <w:rFonts w:ascii="Courier New" w:eastAsia="Calibri" w:hAnsi="Courier New" w:cs="Courier New"/>
          <w:sz w:val="28"/>
          <w:szCs w:val="28"/>
          <w:lang w:val="es-MX"/>
        </w:rPr>
        <w:t xml:space="preserve"> dirigidas a la prevención y/o recuperación de la salud, a través de la intervención de los Grupos Integrales de Salud Interculturales (G</w:t>
      </w:r>
      <w:r w:rsidRPr="00480D7B">
        <w:rPr>
          <w:rFonts w:ascii="Courier New" w:eastAsia="Calibri" w:hAnsi="Courier New" w:cs="Courier New"/>
          <w:sz w:val="28"/>
          <w:szCs w:val="28"/>
          <w:lang w:val="es-MX"/>
        </w:rPr>
        <w:t>I</w:t>
      </w:r>
      <w:r w:rsidRPr="00480D7B">
        <w:rPr>
          <w:rFonts w:ascii="Courier New" w:eastAsia="Calibri" w:hAnsi="Courier New" w:cs="Courier New"/>
          <w:sz w:val="28"/>
          <w:szCs w:val="28"/>
          <w:lang w:val="es-MX"/>
        </w:rPr>
        <w:t>SI) de la Costa Caribe en sus sectores, fortaleciendo los procesos de autonomía, contando con profesionales médicos especializados en medicina integral, egresados de la Escuela Latinoamericana de Medicina de Cuba.</w:t>
      </w:r>
    </w:p>
    <w:p w:rsidR="00480D7B" w:rsidRDefault="00480D7B" w:rsidP="00AD04AA">
      <w:pPr>
        <w:widowControl/>
        <w:contextualSpacing/>
        <w:jc w:val="both"/>
        <w:rPr>
          <w:rFonts w:ascii="Courier New" w:eastAsia="Calibri" w:hAnsi="Courier New" w:cs="Courier New"/>
          <w:sz w:val="28"/>
          <w:szCs w:val="28"/>
          <w:lang w:val="es-MX"/>
        </w:rPr>
      </w:pPr>
    </w:p>
    <w:p w:rsidR="00687AF5" w:rsidRDefault="00687AF5" w:rsidP="00AD04AA">
      <w:pPr>
        <w:widowControl/>
        <w:contextualSpacing/>
        <w:jc w:val="both"/>
        <w:rPr>
          <w:rFonts w:ascii="Courier New" w:eastAsia="Calibri" w:hAnsi="Courier New" w:cs="Courier New"/>
          <w:sz w:val="28"/>
          <w:szCs w:val="28"/>
          <w:lang w:val="es-MX"/>
        </w:rPr>
      </w:pPr>
    </w:p>
    <w:p w:rsidR="00687AF5" w:rsidRDefault="00687AF5" w:rsidP="00AD04AA">
      <w:pPr>
        <w:widowControl/>
        <w:contextualSpacing/>
        <w:jc w:val="both"/>
        <w:rPr>
          <w:rFonts w:ascii="Courier New" w:eastAsia="Calibri" w:hAnsi="Courier New" w:cs="Courier New"/>
          <w:sz w:val="28"/>
          <w:szCs w:val="28"/>
          <w:lang w:val="es-MX"/>
        </w:rPr>
      </w:pPr>
    </w:p>
    <w:p w:rsidR="00687AF5" w:rsidRDefault="00687AF5" w:rsidP="00AD04AA">
      <w:pPr>
        <w:widowControl/>
        <w:contextualSpacing/>
        <w:jc w:val="both"/>
        <w:rPr>
          <w:rFonts w:ascii="Courier New" w:eastAsia="Calibri" w:hAnsi="Courier New" w:cs="Courier New"/>
          <w:sz w:val="28"/>
          <w:szCs w:val="28"/>
          <w:lang w:val="es-MX"/>
        </w:rPr>
      </w:pPr>
    </w:p>
    <w:p w:rsidR="00480D7B" w:rsidRPr="00480D7B" w:rsidRDefault="00480D7B" w:rsidP="00AD04AA">
      <w:pPr>
        <w:widowControl/>
        <w:contextualSpacing/>
        <w:jc w:val="both"/>
        <w:rPr>
          <w:rFonts w:ascii="Courier New" w:eastAsia="Calibri" w:hAnsi="Courier New" w:cs="Courier New"/>
          <w:b/>
          <w:sz w:val="28"/>
          <w:szCs w:val="28"/>
          <w:lang w:val="es-MX"/>
        </w:rPr>
      </w:pPr>
      <w:r w:rsidRPr="00480D7B">
        <w:rPr>
          <w:rFonts w:ascii="Courier New" w:eastAsia="Calibri" w:hAnsi="Courier New" w:cs="Courier New"/>
          <w:b/>
          <w:sz w:val="28"/>
          <w:szCs w:val="28"/>
          <w:lang w:val="es-MX"/>
        </w:rPr>
        <w:lastRenderedPageBreak/>
        <w:t>ABASTECIMIENTO DE INSUMOS</w:t>
      </w:r>
    </w:p>
    <w:p w:rsidR="00480D7B" w:rsidRDefault="00480D7B" w:rsidP="00AD04AA">
      <w:pPr>
        <w:widowControl/>
        <w:contextualSpacing/>
        <w:jc w:val="both"/>
        <w:rPr>
          <w:rFonts w:ascii="Courier New" w:eastAsia="Calibri" w:hAnsi="Courier New" w:cs="Courier New"/>
          <w:sz w:val="28"/>
          <w:szCs w:val="28"/>
          <w:lang w:val="es-MX"/>
        </w:rPr>
      </w:pPr>
    </w:p>
    <w:p w:rsidR="00F5330B" w:rsidRPr="00DC1926" w:rsidRDefault="00801DF2" w:rsidP="00AD04AA">
      <w:pPr>
        <w:widowControl/>
        <w:contextualSpacing/>
        <w:jc w:val="both"/>
        <w:rPr>
          <w:rFonts w:ascii="Courier New" w:eastAsia="Calibri" w:hAnsi="Courier New" w:cs="Courier New"/>
          <w:sz w:val="28"/>
          <w:szCs w:val="28"/>
          <w:lang w:val="es-MX"/>
        </w:rPr>
      </w:pPr>
      <w:r>
        <w:rPr>
          <w:rFonts w:ascii="Courier New" w:eastAsia="Calibri" w:hAnsi="Courier New" w:cs="Courier New"/>
          <w:sz w:val="28"/>
          <w:szCs w:val="28"/>
          <w:lang w:val="es-MX"/>
        </w:rPr>
        <w:t>El Gobierno financió</w:t>
      </w:r>
      <w:r w:rsidR="00F5330B">
        <w:rPr>
          <w:rFonts w:ascii="Courier New" w:eastAsia="Calibri" w:hAnsi="Courier New" w:cs="Courier New"/>
          <w:sz w:val="28"/>
          <w:szCs w:val="28"/>
          <w:lang w:val="es-MX"/>
        </w:rPr>
        <w:t xml:space="preserve"> </w:t>
      </w:r>
      <w:r w:rsidR="00F5330B" w:rsidRPr="00DC1926">
        <w:rPr>
          <w:rFonts w:ascii="Courier New" w:eastAsia="Calibri" w:hAnsi="Courier New" w:cs="Courier New"/>
          <w:sz w:val="28"/>
          <w:szCs w:val="28"/>
          <w:lang w:val="es-MX"/>
        </w:rPr>
        <w:t>el 90% de abastecimiento de med</w:t>
      </w:r>
      <w:r w:rsidR="00F5330B" w:rsidRPr="00DC1926">
        <w:rPr>
          <w:rFonts w:ascii="Courier New" w:eastAsia="Calibri" w:hAnsi="Courier New" w:cs="Courier New"/>
          <w:sz w:val="28"/>
          <w:szCs w:val="28"/>
          <w:lang w:val="es-MX"/>
        </w:rPr>
        <w:t>i</w:t>
      </w:r>
      <w:r w:rsidR="00F5330B" w:rsidRPr="00DC1926">
        <w:rPr>
          <w:rFonts w:ascii="Courier New" w:eastAsia="Calibri" w:hAnsi="Courier New" w:cs="Courier New"/>
          <w:sz w:val="28"/>
          <w:szCs w:val="28"/>
          <w:lang w:val="es-MX"/>
        </w:rPr>
        <w:t>camentos, materiales de reposición periódica y react</w:t>
      </w:r>
      <w:r w:rsidR="00F5330B" w:rsidRPr="00DC1926">
        <w:rPr>
          <w:rFonts w:ascii="Courier New" w:eastAsia="Calibri" w:hAnsi="Courier New" w:cs="Courier New"/>
          <w:sz w:val="28"/>
          <w:szCs w:val="28"/>
          <w:lang w:val="es-MX"/>
        </w:rPr>
        <w:t>i</w:t>
      </w:r>
      <w:r w:rsidR="00F5330B" w:rsidRPr="00DC1926">
        <w:rPr>
          <w:rFonts w:ascii="Courier New" w:eastAsia="Calibri" w:hAnsi="Courier New" w:cs="Courier New"/>
          <w:sz w:val="28"/>
          <w:szCs w:val="28"/>
          <w:lang w:val="es-MX"/>
        </w:rPr>
        <w:t xml:space="preserve">vos de laboratorio; </w:t>
      </w:r>
      <w:r w:rsidR="001A7DD0">
        <w:rPr>
          <w:rFonts w:ascii="Courier New" w:eastAsia="Calibri" w:hAnsi="Courier New" w:cs="Courier New"/>
          <w:sz w:val="28"/>
          <w:szCs w:val="28"/>
          <w:lang w:val="es-MX"/>
        </w:rPr>
        <w:t xml:space="preserve">garantizando el listado básico de para tener en las unidades de salud </w:t>
      </w:r>
      <w:r w:rsidR="00F5330B">
        <w:rPr>
          <w:rFonts w:ascii="Courier New" w:eastAsia="Calibri" w:hAnsi="Courier New" w:cs="Courier New"/>
          <w:sz w:val="28"/>
          <w:szCs w:val="28"/>
          <w:lang w:val="es-MX"/>
        </w:rPr>
        <w:t xml:space="preserve">y </w:t>
      </w:r>
      <w:r>
        <w:rPr>
          <w:rFonts w:ascii="Courier New" w:eastAsia="Calibri" w:hAnsi="Courier New" w:cs="Courier New"/>
          <w:sz w:val="28"/>
          <w:szCs w:val="28"/>
          <w:lang w:val="es-MX"/>
        </w:rPr>
        <w:t>mejoró</w:t>
      </w:r>
      <w:r w:rsidR="00F5330B" w:rsidRPr="00DC1926">
        <w:rPr>
          <w:rFonts w:ascii="Courier New" w:eastAsia="Calibri" w:hAnsi="Courier New" w:cs="Courier New"/>
          <w:sz w:val="28"/>
          <w:szCs w:val="28"/>
          <w:lang w:val="es-MX"/>
        </w:rPr>
        <w:t xml:space="preserve"> el abast</w:t>
      </w:r>
      <w:r w:rsidR="00F5330B" w:rsidRPr="00DC1926">
        <w:rPr>
          <w:rFonts w:ascii="Courier New" w:eastAsia="Calibri" w:hAnsi="Courier New" w:cs="Courier New"/>
          <w:sz w:val="28"/>
          <w:szCs w:val="28"/>
          <w:lang w:val="es-MX"/>
        </w:rPr>
        <w:t>e</w:t>
      </w:r>
      <w:r w:rsidR="00F5330B" w:rsidRPr="00DC1926">
        <w:rPr>
          <w:rFonts w:ascii="Courier New" w:eastAsia="Calibri" w:hAnsi="Courier New" w:cs="Courier New"/>
          <w:sz w:val="28"/>
          <w:szCs w:val="28"/>
          <w:lang w:val="es-MX"/>
        </w:rPr>
        <w:t>cimiento de material de osteosíntesis y prótesis.</w:t>
      </w:r>
    </w:p>
    <w:p w:rsidR="00F5330B" w:rsidRDefault="00F5330B" w:rsidP="00F5330B">
      <w:pPr>
        <w:widowControl/>
        <w:jc w:val="both"/>
        <w:rPr>
          <w:rFonts w:ascii="Courier New" w:eastAsia="Times New Roman" w:hAnsi="Courier New" w:cs="Courier New"/>
          <w:sz w:val="28"/>
          <w:szCs w:val="28"/>
          <w:lang w:val="es-MX" w:eastAsia="es-ES"/>
        </w:rPr>
      </w:pPr>
    </w:p>
    <w:p w:rsidR="001A7DD0" w:rsidRPr="001A7DD0" w:rsidRDefault="001A7DD0" w:rsidP="001A7DD0">
      <w:pPr>
        <w:widowControl/>
        <w:contextualSpacing/>
        <w:jc w:val="both"/>
        <w:rPr>
          <w:rFonts w:ascii="Courier New" w:eastAsia="Calibri" w:hAnsi="Courier New" w:cs="Courier New"/>
          <w:b/>
          <w:sz w:val="28"/>
          <w:szCs w:val="28"/>
          <w:lang w:val="es-MX"/>
        </w:rPr>
      </w:pPr>
      <w:r w:rsidRPr="001A7DD0">
        <w:rPr>
          <w:rFonts w:ascii="Courier New" w:eastAsia="Calibri" w:hAnsi="Courier New" w:cs="Courier New"/>
          <w:b/>
          <w:sz w:val="28"/>
          <w:szCs w:val="28"/>
          <w:lang w:val="es-MX"/>
        </w:rPr>
        <w:t>VIGILANCIA, INVESTIGACIÓN Y CONTROL DE RIESGOS Y DAÑOS A LA SALUD PÚBLICA</w:t>
      </w:r>
    </w:p>
    <w:p w:rsidR="001A7DD0" w:rsidRPr="001A7DD0" w:rsidRDefault="001A7DD0" w:rsidP="001A7DD0">
      <w:pPr>
        <w:widowControl/>
        <w:contextualSpacing/>
        <w:jc w:val="both"/>
        <w:rPr>
          <w:rFonts w:ascii="Courier New" w:eastAsia="Calibri" w:hAnsi="Courier New" w:cs="Courier New"/>
          <w:sz w:val="28"/>
          <w:szCs w:val="28"/>
          <w:lang w:val="es-MX"/>
        </w:rPr>
      </w:pPr>
    </w:p>
    <w:p w:rsidR="001A7DD0" w:rsidRPr="001A7DD0" w:rsidRDefault="001A7DD0" w:rsidP="001A7DD0">
      <w:pPr>
        <w:widowControl/>
        <w:contextualSpacing/>
        <w:jc w:val="both"/>
        <w:rPr>
          <w:rFonts w:ascii="Courier New" w:eastAsia="Calibri" w:hAnsi="Courier New" w:cs="Courier New"/>
          <w:sz w:val="28"/>
          <w:szCs w:val="28"/>
          <w:lang w:val="es-MX"/>
        </w:rPr>
      </w:pPr>
      <w:r w:rsidRPr="001A7DD0">
        <w:rPr>
          <w:rFonts w:ascii="Courier New" w:eastAsia="Calibri" w:hAnsi="Courier New" w:cs="Courier New"/>
          <w:sz w:val="28"/>
          <w:szCs w:val="28"/>
          <w:lang w:val="es-MX"/>
        </w:rPr>
        <w:t>Se realizaron 201,480 inspecciones de alimentos para garantizar su inocuidad</w:t>
      </w:r>
      <w:r>
        <w:rPr>
          <w:rFonts w:ascii="Courier New" w:eastAsia="Calibri" w:hAnsi="Courier New" w:cs="Courier New"/>
          <w:sz w:val="28"/>
          <w:szCs w:val="28"/>
          <w:lang w:val="es-MX"/>
        </w:rPr>
        <w:t xml:space="preserve"> </w:t>
      </w:r>
      <w:r w:rsidRPr="001A7DD0">
        <w:rPr>
          <w:rFonts w:ascii="Courier New" w:eastAsia="Calibri" w:hAnsi="Courier New" w:cs="Courier New"/>
          <w:sz w:val="28"/>
          <w:szCs w:val="28"/>
          <w:lang w:val="es-MX"/>
        </w:rPr>
        <w:t>y 3,832 inspecciones de medic</w:t>
      </w:r>
      <w:r w:rsidRPr="001A7DD0">
        <w:rPr>
          <w:rFonts w:ascii="Courier New" w:eastAsia="Calibri" w:hAnsi="Courier New" w:cs="Courier New"/>
          <w:sz w:val="28"/>
          <w:szCs w:val="28"/>
          <w:lang w:val="es-MX"/>
        </w:rPr>
        <w:t>a</w:t>
      </w:r>
      <w:r w:rsidRPr="001A7DD0">
        <w:rPr>
          <w:rFonts w:ascii="Courier New" w:eastAsia="Calibri" w:hAnsi="Courier New" w:cs="Courier New"/>
          <w:sz w:val="28"/>
          <w:szCs w:val="28"/>
          <w:lang w:val="es-MX"/>
        </w:rPr>
        <w:t>mento para garantizar su calidad y verificar su venc</w:t>
      </w:r>
      <w:r w:rsidRPr="001A7DD0">
        <w:rPr>
          <w:rFonts w:ascii="Courier New" w:eastAsia="Calibri" w:hAnsi="Courier New" w:cs="Courier New"/>
          <w:sz w:val="28"/>
          <w:szCs w:val="28"/>
          <w:lang w:val="es-MX"/>
        </w:rPr>
        <w:t>i</w:t>
      </w:r>
      <w:r w:rsidRPr="001A7DD0">
        <w:rPr>
          <w:rFonts w:ascii="Courier New" w:eastAsia="Calibri" w:hAnsi="Courier New" w:cs="Courier New"/>
          <w:sz w:val="28"/>
          <w:szCs w:val="28"/>
          <w:lang w:val="es-MX"/>
        </w:rPr>
        <w:t>miento</w:t>
      </w:r>
      <w:r>
        <w:rPr>
          <w:rFonts w:ascii="Courier New" w:eastAsia="Calibri" w:hAnsi="Courier New" w:cs="Courier New"/>
          <w:sz w:val="28"/>
          <w:szCs w:val="28"/>
          <w:lang w:val="es-MX"/>
        </w:rPr>
        <w:t>. Además,</w:t>
      </w:r>
      <w:r w:rsidRPr="001A7DD0">
        <w:rPr>
          <w:rFonts w:ascii="Courier New" w:eastAsia="Calibri" w:hAnsi="Courier New" w:cs="Courier New"/>
          <w:sz w:val="28"/>
          <w:szCs w:val="28"/>
          <w:lang w:val="es-MX"/>
        </w:rPr>
        <w:t xml:space="preserve"> se promueve la prevención y el control de riesgo y de desastres naturales con la participación activa y consciente de la ciudadanía en las distintas tareas.</w:t>
      </w:r>
    </w:p>
    <w:p w:rsidR="001A7DD0" w:rsidRDefault="001A7DD0" w:rsidP="00F5330B">
      <w:pPr>
        <w:widowControl/>
        <w:jc w:val="both"/>
        <w:rPr>
          <w:rFonts w:ascii="Courier New" w:eastAsia="Times New Roman" w:hAnsi="Courier New" w:cs="Courier New"/>
          <w:sz w:val="28"/>
          <w:szCs w:val="28"/>
          <w:lang w:val="es-MX" w:eastAsia="es-ES"/>
        </w:rPr>
      </w:pPr>
    </w:p>
    <w:p w:rsidR="00F5330B" w:rsidRPr="00295720" w:rsidRDefault="00F5330B" w:rsidP="00F5330B">
      <w:pPr>
        <w:widowControl/>
        <w:contextualSpacing/>
        <w:jc w:val="both"/>
        <w:rPr>
          <w:rFonts w:ascii="Courier New" w:eastAsia="Calibri" w:hAnsi="Courier New" w:cs="Courier New"/>
          <w:b/>
          <w:sz w:val="28"/>
          <w:szCs w:val="28"/>
          <w:lang w:val="es-MX"/>
        </w:rPr>
      </w:pPr>
      <w:r w:rsidRPr="00295720">
        <w:rPr>
          <w:rFonts w:ascii="Courier New" w:eastAsia="Calibri" w:hAnsi="Courier New" w:cs="Courier New"/>
          <w:b/>
          <w:sz w:val="28"/>
          <w:szCs w:val="28"/>
          <w:lang w:val="es-MX"/>
        </w:rPr>
        <w:t>MEJORANDO LA INFRAESTRUCTURA DE SALUD</w:t>
      </w:r>
    </w:p>
    <w:p w:rsidR="00F5330B" w:rsidRDefault="00F5330B" w:rsidP="001A7DD0">
      <w:pPr>
        <w:widowControl/>
        <w:contextualSpacing/>
        <w:jc w:val="both"/>
        <w:rPr>
          <w:rFonts w:ascii="Courier New" w:eastAsia="Calibri" w:hAnsi="Courier New" w:cs="Courier New"/>
          <w:sz w:val="28"/>
          <w:szCs w:val="28"/>
          <w:lang w:val="es-MX"/>
        </w:rPr>
      </w:pPr>
    </w:p>
    <w:p w:rsidR="001A7DD0" w:rsidRDefault="001A7DD0" w:rsidP="001A7DD0">
      <w:pPr>
        <w:widowControl/>
        <w:contextualSpacing/>
        <w:jc w:val="both"/>
        <w:rPr>
          <w:rFonts w:ascii="Courier New" w:eastAsia="Calibri" w:hAnsi="Courier New" w:cs="Courier New"/>
          <w:sz w:val="28"/>
          <w:szCs w:val="28"/>
          <w:lang w:val="es-MX"/>
        </w:rPr>
      </w:pPr>
      <w:r w:rsidRPr="001A7DD0">
        <w:rPr>
          <w:rFonts w:ascii="Courier New" w:eastAsia="Calibri" w:hAnsi="Courier New" w:cs="Courier New"/>
          <w:sz w:val="28"/>
          <w:szCs w:val="28"/>
          <w:lang w:val="es-MX"/>
        </w:rPr>
        <w:t>En el Programa de Inversión Pública del 2015 estaban previstas 57 obras</w:t>
      </w:r>
      <w:r>
        <w:rPr>
          <w:rFonts w:ascii="Courier New" w:eastAsia="Calibri" w:hAnsi="Courier New" w:cs="Courier New"/>
          <w:sz w:val="28"/>
          <w:szCs w:val="28"/>
          <w:lang w:val="es-MX"/>
        </w:rPr>
        <w:t>,</w:t>
      </w:r>
      <w:r w:rsidRPr="001A7DD0">
        <w:rPr>
          <w:rFonts w:ascii="Courier New" w:eastAsia="Calibri" w:hAnsi="Courier New" w:cs="Courier New"/>
          <w:sz w:val="28"/>
          <w:szCs w:val="28"/>
          <w:lang w:val="es-MX"/>
        </w:rPr>
        <w:t xml:space="preserve"> de las cuales</w:t>
      </w:r>
      <w:r>
        <w:rPr>
          <w:rFonts w:ascii="Courier New" w:eastAsia="Calibri" w:hAnsi="Courier New" w:cs="Courier New"/>
          <w:sz w:val="28"/>
          <w:szCs w:val="28"/>
          <w:lang w:val="es-MX"/>
        </w:rPr>
        <w:t>:</w:t>
      </w:r>
      <w:r w:rsidRPr="001A7DD0">
        <w:rPr>
          <w:rFonts w:ascii="Courier New" w:eastAsia="Calibri" w:hAnsi="Courier New" w:cs="Courier New"/>
          <w:sz w:val="28"/>
          <w:szCs w:val="28"/>
          <w:lang w:val="es-MX"/>
        </w:rPr>
        <w:t xml:space="preserve"> 20 obras (35%) </w:t>
      </w:r>
      <w:r>
        <w:rPr>
          <w:rFonts w:ascii="Courier New" w:eastAsia="Calibri" w:hAnsi="Courier New" w:cs="Courier New"/>
          <w:sz w:val="28"/>
          <w:szCs w:val="28"/>
          <w:lang w:val="es-MX"/>
        </w:rPr>
        <w:t xml:space="preserve">eran de </w:t>
      </w:r>
      <w:r w:rsidRPr="001A7DD0">
        <w:rPr>
          <w:rFonts w:ascii="Courier New" w:eastAsia="Calibri" w:hAnsi="Courier New" w:cs="Courier New"/>
          <w:sz w:val="28"/>
          <w:szCs w:val="28"/>
          <w:lang w:val="es-MX"/>
        </w:rPr>
        <w:t>arrastre 2014-2015, finalizando 19 obras según pr</w:t>
      </w:r>
      <w:r w:rsidRPr="001A7DD0">
        <w:rPr>
          <w:rFonts w:ascii="Courier New" w:eastAsia="Calibri" w:hAnsi="Courier New" w:cs="Courier New"/>
          <w:sz w:val="28"/>
          <w:szCs w:val="28"/>
          <w:lang w:val="es-MX"/>
        </w:rPr>
        <w:t>o</w:t>
      </w:r>
      <w:r w:rsidRPr="001A7DD0">
        <w:rPr>
          <w:rFonts w:ascii="Courier New" w:eastAsia="Calibri" w:hAnsi="Courier New" w:cs="Courier New"/>
          <w:sz w:val="28"/>
          <w:szCs w:val="28"/>
          <w:lang w:val="es-MX"/>
        </w:rPr>
        <w:t xml:space="preserve">gramación. De las restantes 37 obras (65%), </w:t>
      </w:r>
      <w:r>
        <w:rPr>
          <w:rFonts w:ascii="Courier New" w:eastAsia="Calibri" w:hAnsi="Courier New" w:cs="Courier New"/>
          <w:sz w:val="28"/>
          <w:szCs w:val="28"/>
          <w:lang w:val="es-MX"/>
        </w:rPr>
        <w:t xml:space="preserve">11 </w:t>
      </w:r>
      <w:r w:rsidRPr="001A7DD0">
        <w:rPr>
          <w:rFonts w:ascii="Courier New" w:eastAsia="Calibri" w:hAnsi="Courier New" w:cs="Courier New"/>
          <w:sz w:val="28"/>
          <w:szCs w:val="28"/>
          <w:lang w:val="es-MX"/>
        </w:rPr>
        <w:t>final</w:t>
      </w:r>
      <w:r w:rsidRPr="001A7DD0">
        <w:rPr>
          <w:rFonts w:ascii="Courier New" w:eastAsia="Calibri" w:hAnsi="Courier New" w:cs="Courier New"/>
          <w:sz w:val="28"/>
          <w:szCs w:val="28"/>
          <w:lang w:val="es-MX"/>
        </w:rPr>
        <w:t>i</w:t>
      </w:r>
      <w:r w:rsidRPr="001A7DD0">
        <w:rPr>
          <w:rFonts w:ascii="Courier New" w:eastAsia="Calibri" w:hAnsi="Courier New" w:cs="Courier New"/>
          <w:sz w:val="28"/>
          <w:szCs w:val="28"/>
          <w:lang w:val="es-MX"/>
        </w:rPr>
        <w:t>zaron en 2015, pasando 27 de arrastre al 2016, incl</w:t>
      </w:r>
      <w:r w:rsidRPr="001A7DD0">
        <w:rPr>
          <w:rFonts w:ascii="Courier New" w:eastAsia="Calibri" w:hAnsi="Courier New" w:cs="Courier New"/>
          <w:sz w:val="28"/>
          <w:szCs w:val="28"/>
          <w:lang w:val="es-MX"/>
        </w:rPr>
        <w:t>u</w:t>
      </w:r>
      <w:r w:rsidRPr="001A7DD0">
        <w:rPr>
          <w:rFonts w:ascii="Courier New" w:eastAsia="Calibri" w:hAnsi="Courier New" w:cs="Courier New"/>
          <w:sz w:val="28"/>
          <w:szCs w:val="28"/>
          <w:lang w:val="es-MX"/>
        </w:rPr>
        <w:t>yendo el Hospital General Occidental de Managua que e</w:t>
      </w:r>
      <w:r w:rsidRPr="001A7DD0">
        <w:rPr>
          <w:rFonts w:ascii="Courier New" w:eastAsia="Calibri" w:hAnsi="Courier New" w:cs="Courier New"/>
          <w:sz w:val="28"/>
          <w:szCs w:val="28"/>
          <w:lang w:val="es-MX"/>
        </w:rPr>
        <w:t>s</w:t>
      </w:r>
      <w:r w:rsidRPr="001A7DD0">
        <w:rPr>
          <w:rFonts w:ascii="Courier New" w:eastAsia="Calibri" w:hAnsi="Courier New" w:cs="Courier New"/>
          <w:sz w:val="28"/>
          <w:szCs w:val="28"/>
          <w:lang w:val="es-MX"/>
        </w:rPr>
        <w:t>tá previsto inicie su funcionamiento en 2017.</w:t>
      </w:r>
    </w:p>
    <w:p w:rsidR="003727B3" w:rsidRDefault="003727B3" w:rsidP="001A7DD0">
      <w:pPr>
        <w:widowControl/>
        <w:contextualSpacing/>
        <w:jc w:val="both"/>
        <w:rPr>
          <w:rFonts w:ascii="Courier New" w:eastAsia="Calibri" w:hAnsi="Courier New" w:cs="Courier New"/>
          <w:sz w:val="28"/>
          <w:szCs w:val="28"/>
          <w:lang w:val="es-MX"/>
        </w:rPr>
      </w:pPr>
    </w:p>
    <w:p w:rsidR="003727B3" w:rsidRDefault="003727B3" w:rsidP="001A7DD0">
      <w:pPr>
        <w:widowControl/>
        <w:contextualSpacing/>
        <w:jc w:val="both"/>
        <w:rPr>
          <w:rFonts w:ascii="Courier New" w:eastAsia="Calibri" w:hAnsi="Courier New" w:cs="Courier New"/>
          <w:sz w:val="28"/>
          <w:szCs w:val="28"/>
          <w:lang w:val="es-MX"/>
        </w:rPr>
      </w:pPr>
      <w:r>
        <w:rPr>
          <w:rFonts w:ascii="Courier New" w:eastAsia="Calibri" w:hAnsi="Courier New" w:cs="Courier New"/>
          <w:sz w:val="28"/>
          <w:szCs w:val="28"/>
          <w:lang w:val="es-MX"/>
        </w:rPr>
        <w:t>Entre las principales obras, están:</w:t>
      </w:r>
    </w:p>
    <w:p w:rsidR="00687AF5" w:rsidRPr="001A7DD0" w:rsidRDefault="00687AF5" w:rsidP="001A7DD0">
      <w:pPr>
        <w:widowControl/>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Constru</w:t>
      </w:r>
      <w:r w:rsidR="00DD0DC5" w:rsidRPr="003727B3">
        <w:rPr>
          <w:rFonts w:ascii="Courier New" w:eastAsia="Calibri" w:hAnsi="Courier New" w:cs="Courier New"/>
          <w:sz w:val="28"/>
          <w:szCs w:val="28"/>
          <w:lang w:val="es-MX"/>
        </w:rPr>
        <w:t>imos</w:t>
      </w:r>
      <w:r w:rsidRPr="003727B3">
        <w:rPr>
          <w:rFonts w:ascii="Courier New" w:eastAsia="Calibri" w:hAnsi="Courier New" w:cs="Courier New"/>
          <w:sz w:val="28"/>
          <w:szCs w:val="28"/>
          <w:lang w:val="es-MX"/>
        </w:rPr>
        <w:t xml:space="preserve"> casas maternas en Mozonte</w:t>
      </w:r>
      <w:r w:rsidR="00641554" w:rsidRPr="003727B3">
        <w:rPr>
          <w:rFonts w:ascii="Courier New" w:eastAsia="Calibri" w:hAnsi="Courier New" w:cs="Courier New"/>
          <w:sz w:val="28"/>
          <w:szCs w:val="28"/>
          <w:lang w:val="es-MX"/>
        </w:rPr>
        <w:t>,</w:t>
      </w:r>
      <w:r w:rsidRPr="003727B3">
        <w:rPr>
          <w:rFonts w:ascii="Courier New" w:eastAsia="Calibri" w:hAnsi="Courier New" w:cs="Courier New"/>
          <w:sz w:val="28"/>
          <w:szCs w:val="28"/>
          <w:lang w:val="es-MX"/>
        </w:rPr>
        <w:t xml:space="preserve"> Nueva Segovia; Río Blanco, Matagalpa; Sahsa en Bilwi; Ciudad Darío, Matagalpa; y comunidad de Alto Wanky.</w:t>
      </w: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lastRenderedPageBreak/>
        <w:t>Constru</w:t>
      </w:r>
      <w:r w:rsidR="00DD0DC5" w:rsidRPr="003727B3">
        <w:rPr>
          <w:rFonts w:ascii="Courier New" w:eastAsia="Calibri" w:hAnsi="Courier New" w:cs="Courier New"/>
          <w:sz w:val="28"/>
          <w:szCs w:val="28"/>
          <w:lang w:val="es-MX"/>
        </w:rPr>
        <w:t>imos</w:t>
      </w:r>
      <w:r w:rsidRPr="003727B3">
        <w:rPr>
          <w:rFonts w:ascii="Courier New" w:eastAsia="Calibri" w:hAnsi="Courier New" w:cs="Courier New"/>
          <w:sz w:val="28"/>
          <w:szCs w:val="28"/>
          <w:lang w:val="es-MX"/>
        </w:rPr>
        <w:t xml:space="preserve"> el Centro de Salud del Distrito I de M</w:t>
      </w:r>
      <w:r w:rsidRPr="003727B3">
        <w:rPr>
          <w:rFonts w:ascii="Courier New" w:eastAsia="Calibri" w:hAnsi="Courier New" w:cs="Courier New"/>
          <w:sz w:val="28"/>
          <w:szCs w:val="28"/>
          <w:lang w:val="es-MX"/>
        </w:rPr>
        <w:t>a</w:t>
      </w:r>
      <w:r w:rsidRPr="003727B3">
        <w:rPr>
          <w:rFonts w:ascii="Courier New" w:eastAsia="Calibri" w:hAnsi="Courier New" w:cs="Courier New"/>
          <w:sz w:val="28"/>
          <w:szCs w:val="28"/>
          <w:lang w:val="es-MX"/>
        </w:rPr>
        <w:t>nagua.</w:t>
      </w:r>
    </w:p>
    <w:p w:rsidR="00F5330B" w:rsidRDefault="00F5330B" w:rsidP="003727B3">
      <w:pPr>
        <w:pStyle w:val="Prrafodelista"/>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Reemplaz</w:t>
      </w:r>
      <w:r w:rsidR="00DD0DC5" w:rsidRPr="003727B3">
        <w:rPr>
          <w:rFonts w:ascii="Courier New" w:eastAsia="Calibri" w:hAnsi="Courier New" w:cs="Courier New"/>
          <w:sz w:val="28"/>
          <w:szCs w:val="28"/>
          <w:lang w:val="es-MX"/>
        </w:rPr>
        <w:t>amos</w:t>
      </w:r>
      <w:r w:rsidRPr="003727B3">
        <w:rPr>
          <w:rFonts w:ascii="Courier New" w:eastAsia="Calibri" w:hAnsi="Courier New" w:cs="Courier New"/>
          <w:sz w:val="28"/>
          <w:szCs w:val="28"/>
          <w:lang w:val="es-MX"/>
        </w:rPr>
        <w:t xml:space="preserve"> el Centro de Salud Familiar del munic</w:t>
      </w:r>
      <w:r w:rsidRPr="003727B3">
        <w:rPr>
          <w:rFonts w:ascii="Courier New" w:eastAsia="Calibri" w:hAnsi="Courier New" w:cs="Courier New"/>
          <w:sz w:val="28"/>
          <w:szCs w:val="28"/>
          <w:lang w:val="es-MX"/>
        </w:rPr>
        <w:t>i</w:t>
      </w:r>
      <w:r w:rsidRPr="003727B3">
        <w:rPr>
          <w:rFonts w:ascii="Courier New" w:eastAsia="Calibri" w:hAnsi="Courier New" w:cs="Courier New"/>
          <w:sz w:val="28"/>
          <w:szCs w:val="28"/>
          <w:lang w:val="es-MX"/>
        </w:rPr>
        <w:t>pio de La Concordia, Jinotega.</w:t>
      </w:r>
    </w:p>
    <w:p w:rsidR="00F5330B" w:rsidRDefault="00F5330B" w:rsidP="003727B3">
      <w:pPr>
        <w:widowControl/>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Se mejoró el Hospital Primario Oswaldo Padilla del municipio de Waspán, en la Costa Caribe Norte.</w:t>
      </w:r>
    </w:p>
    <w:p w:rsidR="00F5330B" w:rsidRDefault="00F5330B" w:rsidP="003727B3">
      <w:pPr>
        <w:widowControl/>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Se construyó la Sede SILAIS Zelaya Central, en Nueva Guinea.</w:t>
      </w:r>
    </w:p>
    <w:p w:rsidR="00F5330B" w:rsidRDefault="00F5330B" w:rsidP="003727B3">
      <w:pPr>
        <w:widowControl/>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Se construyó la Unidad de Cuidados Intensivos del Hospital Luis Felipe Moncada de San Carlos, Río San Juan.</w:t>
      </w:r>
    </w:p>
    <w:p w:rsidR="00F5330B" w:rsidRDefault="00F5330B" w:rsidP="003727B3">
      <w:pPr>
        <w:widowControl/>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En el Hospital César Amador Molina de Matagalpa se realizó: Mejoramiento de Quirófanos y Unidad de Cu</w:t>
      </w:r>
      <w:r w:rsidRPr="003727B3">
        <w:rPr>
          <w:rFonts w:ascii="Courier New" w:eastAsia="Calibri" w:hAnsi="Courier New" w:cs="Courier New"/>
          <w:sz w:val="28"/>
          <w:szCs w:val="28"/>
          <w:lang w:val="es-MX"/>
        </w:rPr>
        <w:t>i</w:t>
      </w:r>
      <w:r w:rsidRPr="003727B3">
        <w:rPr>
          <w:rFonts w:ascii="Courier New" w:eastAsia="Calibri" w:hAnsi="Courier New" w:cs="Courier New"/>
          <w:sz w:val="28"/>
          <w:szCs w:val="28"/>
          <w:lang w:val="es-MX"/>
        </w:rPr>
        <w:t>dados Intensivos; Mejoramiento de Pediatría I y II, área de Alto Riegos Obstétrico (ARO) e Incinerador; Rehabilitación áreas de Hospitalización, Quirófano y Cuidados Intensivos; Rehabilitación de planta de tr</w:t>
      </w:r>
      <w:r w:rsidRPr="003727B3">
        <w:rPr>
          <w:rFonts w:ascii="Courier New" w:eastAsia="Calibri" w:hAnsi="Courier New" w:cs="Courier New"/>
          <w:sz w:val="28"/>
          <w:szCs w:val="28"/>
          <w:lang w:val="es-MX"/>
        </w:rPr>
        <w:t>a</w:t>
      </w:r>
      <w:r w:rsidRPr="003727B3">
        <w:rPr>
          <w:rFonts w:ascii="Courier New" w:eastAsia="Calibri" w:hAnsi="Courier New" w:cs="Courier New"/>
          <w:sz w:val="28"/>
          <w:szCs w:val="28"/>
          <w:lang w:val="es-MX"/>
        </w:rPr>
        <w:t>tamiento de aguas residuales.</w:t>
      </w:r>
    </w:p>
    <w:p w:rsidR="00F5330B" w:rsidRDefault="00F5330B" w:rsidP="003727B3">
      <w:pPr>
        <w:pStyle w:val="Prrafodelista"/>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En el Hospital Alemán Nicaragüense realizamos ree</w:t>
      </w:r>
      <w:r w:rsidRPr="003727B3">
        <w:rPr>
          <w:rFonts w:ascii="Courier New" w:eastAsia="Calibri" w:hAnsi="Courier New" w:cs="Courier New"/>
          <w:sz w:val="28"/>
          <w:szCs w:val="28"/>
          <w:lang w:val="es-MX"/>
        </w:rPr>
        <w:t>m</w:t>
      </w:r>
      <w:r w:rsidRPr="003727B3">
        <w:rPr>
          <w:rFonts w:ascii="Courier New" w:eastAsia="Calibri" w:hAnsi="Courier New" w:cs="Courier New"/>
          <w:sz w:val="28"/>
          <w:szCs w:val="28"/>
          <w:lang w:val="es-MX"/>
        </w:rPr>
        <w:t>plazo de las áreas de Hospitalización, Medicina i</w:t>
      </w:r>
      <w:r w:rsidRPr="003727B3">
        <w:rPr>
          <w:rFonts w:ascii="Courier New" w:eastAsia="Calibri" w:hAnsi="Courier New" w:cs="Courier New"/>
          <w:sz w:val="28"/>
          <w:szCs w:val="28"/>
          <w:lang w:val="es-MX"/>
        </w:rPr>
        <w:t>n</w:t>
      </w:r>
      <w:r w:rsidRPr="003727B3">
        <w:rPr>
          <w:rFonts w:ascii="Courier New" w:eastAsia="Calibri" w:hAnsi="Courier New" w:cs="Courier New"/>
          <w:sz w:val="28"/>
          <w:szCs w:val="28"/>
          <w:lang w:val="es-MX"/>
        </w:rPr>
        <w:t>terna y Cirugía general; y se iniciaron obras en S</w:t>
      </w:r>
      <w:r w:rsidRPr="003727B3">
        <w:rPr>
          <w:rFonts w:ascii="Courier New" w:eastAsia="Calibri" w:hAnsi="Courier New" w:cs="Courier New"/>
          <w:sz w:val="28"/>
          <w:szCs w:val="28"/>
          <w:lang w:val="es-MX"/>
        </w:rPr>
        <w:t>a</w:t>
      </w:r>
      <w:r w:rsidRPr="003727B3">
        <w:rPr>
          <w:rFonts w:ascii="Courier New" w:eastAsia="Calibri" w:hAnsi="Courier New" w:cs="Courier New"/>
          <w:sz w:val="28"/>
          <w:szCs w:val="28"/>
          <w:lang w:val="es-MX"/>
        </w:rPr>
        <w:t>las de Emergencia, Neonatología, Unidad de Cuidados Intensivos y Laboratorio.</w:t>
      </w:r>
    </w:p>
    <w:p w:rsidR="00E17756" w:rsidRDefault="00E17756" w:rsidP="00E17756">
      <w:pPr>
        <w:pStyle w:val="Prrafodelista"/>
        <w:widowControl/>
        <w:ind w:left="360"/>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Se mejoró el área de Neonatología del Hospital España de Chinandega.</w:t>
      </w:r>
    </w:p>
    <w:p w:rsidR="00F5330B" w:rsidRDefault="00F5330B" w:rsidP="003727B3">
      <w:pPr>
        <w:widowControl/>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lastRenderedPageBreak/>
        <w:t>Se rehabilitó el sistema hidrosanitario en el Hosp</w:t>
      </w:r>
      <w:r w:rsidRPr="003727B3">
        <w:rPr>
          <w:rFonts w:ascii="Courier New" w:eastAsia="Calibri" w:hAnsi="Courier New" w:cs="Courier New"/>
          <w:sz w:val="28"/>
          <w:szCs w:val="28"/>
          <w:lang w:val="es-MX"/>
        </w:rPr>
        <w:t>i</w:t>
      </w:r>
      <w:r w:rsidRPr="003727B3">
        <w:rPr>
          <w:rFonts w:ascii="Courier New" w:eastAsia="Calibri" w:hAnsi="Courier New" w:cs="Courier New"/>
          <w:sz w:val="28"/>
          <w:szCs w:val="28"/>
          <w:lang w:val="es-MX"/>
        </w:rPr>
        <w:t>tal Nuevo Amanecer de Bilwi, Costa Caribe Norte.</w:t>
      </w:r>
    </w:p>
    <w:p w:rsidR="00F5330B" w:rsidRDefault="00F5330B" w:rsidP="003727B3">
      <w:pPr>
        <w:widowControl/>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Se inició la construcción del Hospital Primario de Corn Island.</w:t>
      </w:r>
    </w:p>
    <w:p w:rsidR="00F5330B" w:rsidRDefault="00F5330B" w:rsidP="003727B3">
      <w:pPr>
        <w:widowControl/>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Mejoramiento del Hospital Primario de El Rama.</w:t>
      </w:r>
    </w:p>
    <w:p w:rsidR="00F5330B" w:rsidRDefault="00F5330B" w:rsidP="003727B3">
      <w:pPr>
        <w:widowControl/>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Inicio de obras del Hospital Occidental de Managua.</w:t>
      </w:r>
    </w:p>
    <w:p w:rsidR="00F5330B" w:rsidRDefault="00F5330B" w:rsidP="003727B3">
      <w:pPr>
        <w:widowControl/>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Construcción de Salas de Emergencia, Pediatría y Ruta crítica del Hospital Victoria Motta de Jinotega.</w:t>
      </w:r>
    </w:p>
    <w:p w:rsidR="00F5330B" w:rsidRDefault="00F5330B" w:rsidP="003727B3">
      <w:pPr>
        <w:widowControl/>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Inicio de obras de Remplazo del Centro de Salud de San Sebastián de Yalí, Estelí.</w:t>
      </w:r>
    </w:p>
    <w:p w:rsidR="00F5330B" w:rsidRDefault="00F5330B" w:rsidP="003727B3">
      <w:pPr>
        <w:widowControl/>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Rehabilitación  de las  áreas de Neonatología, Pedi</w:t>
      </w:r>
      <w:r w:rsidRPr="003727B3">
        <w:rPr>
          <w:rFonts w:ascii="Courier New" w:eastAsia="Calibri" w:hAnsi="Courier New" w:cs="Courier New"/>
          <w:sz w:val="28"/>
          <w:szCs w:val="28"/>
          <w:lang w:val="es-MX"/>
        </w:rPr>
        <w:t>a</w:t>
      </w:r>
      <w:r w:rsidRPr="003727B3">
        <w:rPr>
          <w:rFonts w:ascii="Courier New" w:eastAsia="Calibri" w:hAnsi="Courier New" w:cs="Courier New"/>
          <w:sz w:val="28"/>
          <w:szCs w:val="28"/>
          <w:lang w:val="es-MX"/>
        </w:rPr>
        <w:t>tría  y Central de Equipos del Hospital Juan Antonio Brenes de Somoto.</w:t>
      </w:r>
    </w:p>
    <w:p w:rsidR="00F5330B" w:rsidRDefault="00F5330B" w:rsidP="003727B3">
      <w:pPr>
        <w:widowControl/>
        <w:contextualSpacing/>
        <w:jc w:val="both"/>
        <w:rPr>
          <w:rFonts w:ascii="Courier New" w:eastAsia="Calibri" w:hAnsi="Courier New" w:cs="Courier New"/>
          <w:sz w:val="28"/>
          <w:szCs w:val="28"/>
          <w:lang w:val="es-MX"/>
        </w:rPr>
      </w:pPr>
    </w:p>
    <w:p w:rsidR="00F5330B" w:rsidRPr="003727B3" w:rsidRDefault="00F5330B"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Rehabilitación del Hospital Psicosocial José Dolores Fletes, Managua.</w:t>
      </w:r>
    </w:p>
    <w:p w:rsidR="00F5330B" w:rsidRDefault="00F5330B" w:rsidP="003727B3">
      <w:pPr>
        <w:widowControl/>
        <w:contextualSpacing/>
        <w:jc w:val="both"/>
        <w:rPr>
          <w:rFonts w:ascii="Courier New" w:eastAsia="Calibri" w:hAnsi="Courier New" w:cs="Courier New"/>
          <w:sz w:val="28"/>
          <w:szCs w:val="28"/>
          <w:lang w:val="es-MX"/>
        </w:rPr>
      </w:pPr>
    </w:p>
    <w:p w:rsidR="00F5330B" w:rsidRPr="003727B3" w:rsidRDefault="003A791A" w:rsidP="003727B3">
      <w:pPr>
        <w:pStyle w:val="Prrafodelista"/>
        <w:widowControl/>
        <w:numPr>
          <w:ilvl w:val="0"/>
          <w:numId w:val="40"/>
        </w:numPr>
        <w:ind w:left="360"/>
        <w:contextualSpacing/>
        <w:jc w:val="both"/>
        <w:rPr>
          <w:rFonts w:ascii="Courier New" w:eastAsia="Calibri" w:hAnsi="Courier New" w:cs="Courier New"/>
          <w:sz w:val="28"/>
          <w:szCs w:val="28"/>
          <w:lang w:val="es-MX"/>
        </w:rPr>
      </w:pPr>
      <w:r w:rsidRPr="003727B3">
        <w:rPr>
          <w:rFonts w:ascii="Courier New" w:eastAsia="Calibri" w:hAnsi="Courier New" w:cs="Courier New"/>
          <w:sz w:val="28"/>
          <w:szCs w:val="28"/>
          <w:lang w:val="es-MX"/>
        </w:rPr>
        <w:t xml:space="preserve">Iniciaron </w:t>
      </w:r>
      <w:r w:rsidR="00F5330B" w:rsidRPr="003727B3">
        <w:rPr>
          <w:rFonts w:ascii="Courier New" w:eastAsia="Calibri" w:hAnsi="Courier New" w:cs="Courier New"/>
          <w:sz w:val="28"/>
          <w:szCs w:val="28"/>
          <w:lang w:val="es-MX"/>
        </w:rPr>
        <w:t>la</w:t>
      </w:r>
      <w:r w:rsidRPr="003727B3">
        <w:rPr>
          <w:rFonts w:ascii="Courier New" w:eastAsia="Calibri" w:hAnsi="Courier New" w:cs="Courier New"/>
          <w:sz w:val="28"/>
          <w:szCs w:val="28"/>
          <w:lang w:val="es-MX"/>
        </w:rPr>
        <w:t>s construcciones</w:t>
      </w:r>
      <w:r w:rsidR="00F5330B" w:rsidRPr="003727B3">
        <w:rPr>
          <w:rFonts w:ascii="Courier New" w:eastAsia="Calibri" w:hAnsi="Courier New" w:cs="Courier New"/>
          <w:sz w:val="28"/>
          <w:szCs w:val="28"/>
          <w:lang w:val="es-MX"/>
        </w:rPr>
        <w:t xml:space="preserve"> del Hospital Primario San Jo</w:t>
      </w:r>
      <w:r w:rsidRPr="003727B3">
        <w:rPr>
          <w:rFonts w:ascii="Courier New" w:eastAsia="Calibri" w:hAnsi="Courier New" w:cs="Courier New"/>
          <w:sz w:val="28"/>
          <w:szCs w:val="28"/>
          <w:lang w:val="es-MX"/>
        </w:rPr>
        <w:t xml:space="preserve">sé de Bocay, </w:t>
      </w:r>
      <w:r w:rsidR="00F5330B" w:rsidRPr="003727B3">
        <w:rPr>
          <w:rFonts w:ascii="Courier New" w:eastAsia="Calibri" w:hAnsi="Courier New" w:cs="Courier New"/>
          <w:sz w:val="28"/>
          <w:szCs w:val="28"/>
          <w:lang w:val="es-MX"/>
        </w:rPr>
        <w:t>el área de Emergencias del Centro de Sal</w:t>
      </w:r>
      <w:r w:rsidRPr="003727B3">
        <w:rPr>
          <w:rFonts w:ascii="Courier New" w:eastAsia="Calibri" w:hAnsi="Courier New" w:cs="Courier New"/>
          <w:sz w:val="28"/>
          <w:szCs w:val="28"/>
          <w:lang w:val="es-MX"/>
        </w:rPr>
        <w:t xml:space="preserve">ud de Ciudad Sandino de Managua; </w:t>
      </w:r>
      <w:r w:rsidR="00F5330B" w:rsidRPr="003727B3">
        <w:rPr>
          <w:rFonts w:ascii="Courier New" w:eastAsia="Calibri" w:hAnsi="Courier New" w:cs="Courier New"/>
          <w:sz w:val="28"/>
          <w:szCs w:val="28"/>
          <w:lang w:val="es-MX"/>
        </w:rPr>
        <w:t>el Hospital Primario de El Jí</w:t>
      </w:r>
      <w:r w:rsidRPr="003727B3">
        <w:rPr>
          <w:rFonts w:ascii="Courier New" w:eastAsia="Calibri" w:hAnsi="Courier New" w:cs="Courier New"/>
          <w:sz w:val="28"/>
          <w:szCs w:val="28"/>
          <w:lang w:val="es-MX"/>
        </w:rPr>
        <w:t>caro, Nueva Segovia; y se i</w:t>
      </w:r>
      <w:r w:rsidR="00F5330B" w:rsidRPr="003727B3">
        <w:rPr>
          <w:rFonts w:ascii="Courier New" w:eastAsia="Calibri" w:hAnsi="Courier New" w:cs="Courier New"/>
          <w:sz w:val="28"/>
          <w:szCs w:val="28"/>
          <w:lang w:val="es-MX"/>
        </w:rPr>
        <w:t>nició la publicación para la licitación de los Hospitales de Chinandega y León.</w:t>
      </w:r>
    </w:p>
    <w:p w:rsidR="00F5330B" w:rsidRDefault="00F5330B" w:rsidP="00F5330B">
      <w:pPr>
        <w:pStyle w:val="Prrafodelista"/>
        <w:rPr>
          <w:rFonts w:ascii="Courier New" w:eastAsia="Calibri" w:hAnsi="Courier New" w:cs="Courier New"/>
          <w:sz w:val="28"/>
          <w:szCs w:val="28"/>
          <w:lang w:val="es-MX"/>
        </w:rPr>
      </w:pPr>
    </w:p>
    <w:p w:rsidR="00687AF5" w:rsidRDefault="00687AF5">
      <w:pPr>
        <w:rPr>
          <w:rFonts w:ascii="Courier New" w:eastAsia="Courier New" w:hAnsi="Courier New" w:cs="Courier New"/>
          <w:b/>
          <w:bCs/>
          <w:sz w:val="32"/>
          <w:szCs w:val="32"/>
          <w:lang w:val="es-NI"/>
        </w:rPr>
      </w:pPr>
      <w:bookmarkStart w:id="26" w:name="_Toc441561047"/>
      <w:bookmarkStart w:id="27" w:name="_Toc441697328"/>
      <w:r>
        <w:rPr>
          <w:rFonts w:cs="Courier New"/>
          <w:lang w:val="es-NI"/>
        </w:rPr>
        <w:br w:type="page"/>
      </w:r>
    </w:p>
    <w:p w:rsidR="00F5330B" w:rsidRPr="00DC1926" w:rsidRDefault="00F5330B" w:rsidP="00F5330B">
      <w:pPr>
        <w:pStyle w:val="Ttulo2"/>
        <w:ind w:left="0"/>
        <w:rPr>
          <w:rFonts w:cs="Courier New"/>
          <w:lang w:val="es-NI"/>
        </w:rPr>
      </w:pPr>
      <w:bookmarkStart w:id="28" w:name="_Toc442866609"/>
      <w:r w:rsidRPr="00DC1926">
        <w:rPr>
          <w:rFonts w:cs="Courier New"/>
          <w:lang w:val="es-NI"/>
        </w:rPr>
        <w:lastRenderedPageBreak/>
        <w:t>TRANSFORMACIÓN EVOLUTIVA DE LA EDUCACIÓN EN T</w:t>
      </w:r>
      <w:r w:rsidRPr="00DC1926">
        <w:rPr>
          <w:rFonts w:cs="Courier New"/>
          <w:lang w:val="es-NI"/>
        </w:rPr>
        <w:t>O</w:t>
      </w:r>
      <w:r w:rsidRPr="00DC1926">
        <w:rPr>
          <w:rFonts w:cs="Courier New"/>
          <w:lang w:val="es-NI"/>
        </w:rPr>
        <w:t>DOS LOS ÁMBITOS</w:t>
      </w:r>
      <w:bookmarkEnd w:id="26"/>
      <w:bookmarkEnd w:id="27"/>
      <w:bookmarkEnd w:id="28"/>
    </w:p>
    <w:p w:rsidR="009754B2" w:rsidRDefault="009754B2" w:rsidP="00F5330B">
      <w:pPr>
        <w:widowControl/>
        <w:contextualSpacing/>
        <w:jc w:val="both"/>
        <w:rPr>
          <w:rFonts w:ascii="Courier New" w:eastAsia="Calibri" w:hAnsi="Courier New" w:cs="Courier New"/>
          <w:b/>
          <w:sz w:val="28"/>
          <w:szCs w:val="28"/>
          <w:lang w:val="es-NI"/>
        </w:rPr>
      </w:pPr>
    </w:p>
    <w:p w:rsidR="00F5330B" w:rsidRPr="007A78F7" w:rsidRDefault="00F5330B" w:rsidP="00F5330B">
      <w:pPr>
        <w:widowControl/>
        <w:contextualSpacing/>
        <w:jc w:val="both"/>
        <w:rPr>
          <w:rFonts w:ascii="Courier New" w:eastAsia="Calibri" w:hAnsi="Courier New" w:cs="Courier New"/>
          <w:b/>
          <w:sz w:val="28"/>
          <w:szCs w:val="28"/>
          <w:lang w:val="es-NI"/>
        </w:rPr>
      </w:pPr>
      <w:r w:rsidRPr="007A78F7">
        <w:rPr>
          <w:rFonts w:ascii="Courier New" w:eastAsia="Calibri" w:hAnsi="Courier New" w:cs="Courier New"/>
          <w:b/>
          <w:sz w:val="28"/>
          <w:szCs w:val="28"/>
          <w:lang w:val="es-NI"/>
        </w:rPr>
        <w:t>MINISTERIO DE EDUCACIÓN</w:t>
      </w:r>
    </w:p>
    <w:p w:rsidR="00F5330B" w:rsidRPr="00DC1926" w:rsidRDefault="00F5330B" w:rsidP="00F5330B">
      <w:pPr>
        <w:widowControl/>
        <w:contextualSpacing/>
        <w:jc w:val="both"/>
        <w:rPr>
          <w:rFonts w:ascii="Courier New" w:eastAsia="Calibri" w:hAnsi="Courier New" w:cs="Courier New"/>
          <w:sz w:val="28"/>
          <w:szCs w:val="28"/>
          <w:lang w:val="es-NI"/>
        </w:rPr>
      </w:pPr>
    </w:p>
    <w:p w:rsidR="000C073C" w:rsidRDefault="00AA7B33" w:rsidP="000C073C">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Continuamos a</w:t>
      </w:r>
      <w:r w:rsidRPr="00AA7B33">
        <w:rPr>
          <w:rFonts w:ascii="Courier New" w:eastAsia="Calibri" w:hAnsi="Courier New" w:cs="Courier New"/>
          <w:sz w:val="28"/>
          <w:szCs w:val="28"/>
          <w:lang w:val="es-NI"/>
        </w:rPr>
        <w:t xml:space="preserve">vanzando en </w:t>
      </w:r>
      <w:r>
        <w:rPr>
          <w:rFonts w:ascii="Courier New" w:eastAsia="Calibri" w:hAnsi="Courier New" w:cs="Courier New"/>
          <w:sz w:val="28"/>
          <w:szCs w:val="28"/>
          <w:lang w:val="es-NI"/>
        </w:rPr>
        <w:t>c</w:t>
      </w:r>
      <w:r w:rsidRPr="00AA7B33">
        <w:rPr>
          <w:rFonts w:ascii="Courier New" w:eastAsia="Calibri" w:hAnsi="Courier New" w:cs="Courier New"/>
          <w:sz w:val="28"/>
          <w:szCs w:val="28"/>
          <w:lang w:val="es-NI"/>
        </w:rPr>
        <w:t xml:space="preserve">obertura </w:t>
      </w:r>
      <w:r>
        <w:rPr>
          <w:rFonts w:ascii="Courier New" w:eastAsia="Calibri" w:hAnsi="Courier New" w:cs="Courier New"/>
          <w:sz w:val="28"/>
          <w:szCs w:val="28"/>
          <w:lang w:val="es-NI"/>
        </w:rPr>
        <w:t>e</w:t>
      </w:r>
      <w:r w:rsidRPr="00AA7B33">
        <w:rPr>
          <w:rFonts w:ascii="Courier New" w:eastAsia="Calibri" w:hAnsi="Courier New" w:cs="Courier New"/>
          <w:sz w:val="28"/>
          <w:szCs w:val="28"/>
          <w:lang w:val="es-NI"/>
        </w:rPr>
        <w:t xml:space="preserve">scolar y </w:t>
      </w:r>
      <w:r>
        <w:rPr>
          <w:rFonts w:ascii="Courier New" w:eastAsia="Calibri" w:hAnsi="Courier New" w:cs="Courier New"/>
          <w:sz w:val="28"/>
          <w:szCs w:val="28"/>
          <w:lang w:val="es-NI"/>
        </w:rPr>
        <w:t>c</w:t>
      </w:r>
      <w:r w:rsidRPr="00AA7B33">
        <w:rPr>
          <w:rFonts w:ascii="Courier New" w:eastAsia="Calibri" w:hAnsi="Courier New" w:cs="Courier New"/>
          <w:sz w:val="28"/>
          <w:szCs w:val="28"/>
          <w:lang w:val="es-NI"/>
        </w:rPr>
        <w:t xml:space="preserve">alidad </w:t>
      </w:r>
      <w:r>
        <w:rPr>
          <w:rFonts w:ascii="Courier New" w:eastAsia="Calibri" w:hAnsi="Courier New" w:cs="Courier New"/>
          <w:sz w:val="28"/>
          <w:szCs w:val="28"/>
          <w:lang w:val="es-NI"/>
        </w:rPr>
        <w:t>e</w:t>
      </w:r>
      <w:r w:rsidRPr="00AA7B33">
        <w:rPr>
          <w:rFonts w:ascii="Courier New" w:eastAsia="Calibri" w:hAnsi="Courier New" w:cs="Courier New"/>
          <w:sz w:val="28"/>
          <w:szCs w:val="28"/>
          <w:lang w:val="es-NI"/>
        </w:rPr>
        <w:t>ducativa</w:t>
      </w:r>
      <w:r w:rsidR="00DC0D0F" w:rsidRPr="00DC0D0F">
        <w:rPr>
          <w:rFonts w:ascii="Courier New" w:eastAsia="Calibri" w:hAnsi="Courier New" w:cs="Courier New"/>
          <w:sz w:val="28"/>
          <w:szCs w:val="28"/>
          <w:lang w:val="es-NI"/>
        </w:rPr>
        <w:t xml:space="preserve"> </w:t>
      </w:r>
      <w:r w:rsidR="00DC0D0F" w:rsidRPr="00AA7B33">
        <w:rPr>
          <w:rFonts w:ascii="Courier New" w:eastAsia="Calibri" w:hAnsi="Courier New" w:cs="Courier New"/>
          <w:sz w:val="28"/>
          <w:szCs w:val="28"/>
          <w:lang w:val="es-NI"/>
        </w:rPr>
        <w:t>desarrollando diferentes Rutas Educativas e</w:t>
      </w:r>
      <w:r w:rsidR="00DC0D0F" w:rsidRPr="00AA7B33">
        <w:rPr>
          <w:rFonts w:ascii="Courier New" w:eastAsia="Calibri" w:hAnsi="Courier New" w:cs="Courier New"/>
          <w:sz w:val="28"/>
          <w:szCs w:val="28"/>
          <w:lang w:val="es-NI"/>
        </w:rPr>
        <w:t>s</w:t>
      </w:r>
      <w:r w:rsidR="00DC0D0F" w:rsidRPr="00AA7B33">
        <w:rPr>
          <w:rFonts w:ascii="Courier New" w:eastAsia="Calibri" w:hAnsi="Courier New" w:cs="Courier New"/>
          <w:sz w:val="28"/>
          <w:szCs w:val="28"/>
          <w:lang w:val="es-NI"/>
        </w:rPr>
        <w:t>tratégicas</w:t>
      </w:r>
      <w:r w:rsidRPr="00AA7B33">
        <w:rPr>
          <w:rFonts w:ascii="Courier New" w:eastAsia="Calibri" w:hAnsi="Courier New" w:cs="Courier New"/>
          <w:sz w:val="28"/>
          <w:szCs w:val="28"/>
          <w:lang w:val="es-NI"/>
        </w:rPr>
        <w:t xml:space="preserve">, </w:t>
      </w:r>
      <w:r w:rsidR="00DC0D0F">
        <w:rPr>
          <w:rFonts w:ascii="Courier New" w:eastAsia="Calibri" w:hAnsi="Courier New" w:cs="Courier New"/>
          <w:sz w:val="28"/>
          <w:szCs w:val="28"/>
          <w:lang w:val="es-NI"/>
        </w:rPr>
        <w:t>para profundizar</w:t>
      </w:r>
      <w:r w:rsidRPr="00AA7B33">
        <w:rPr>
          <w:rFonts w:ascii="Courier New" w:eastAsia="Calibri" w:hAnsi="Courier New" w:cs="Courier New"/>
          <w:sz w:val="28"/>
          <w:szCs w:val="28"/>
          <w:lang w:val="es-NI"/>
        </w:rPr>
        <w:t xml:space="preserve"> la restitución de</w:t>
      </w:r>
      <w:r w:rsidR="00DC0D0F">
        <w:rPr>
          <w:rFonts w:ascii="Courier New" w:eastAsia="Calibri" w:hAnsi="Courier New" w:cs="Courier New"/>
          <w:sz w:val="28"/>
          <w:szCs w:val="28"/>
          <w:lang w:val="es-NI"/>
        </w:rPr>
        <w:t>l</w:t>
      </w:r>
      <w:r w:rsidRPr="00AA7B33">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d</w:t>
      </w:r>
      <w:r w:rsidRPr="00AA7B33">
        <w:rPr>
          <w:rFonts w:ascii="Courier New" w:eastAsia="Calibri" w:hAnsi="Courier New" w:cs="Courier New"/>
          <w:sz w:val="28"/>
          <w:szCs w:val="28"/>
          <w:lang w:val="es-NI"/>
        </w:rPr>
        <w:t>ere</w:t>
      </w:r>
      <w:r w:rsidR="00DC0D0F">
        <w:rPr>
          <w:rFonts w:ascii="Courier New" w:eastAsia="Calibri" w:hAnsi="Courier New" w:cs="Courier New"/>
          <w:sz w:val="28"/>
          <w:szCs w:val="28"/>
          <w:lang w:val="es-NI"/>
        </w:rPr>
        <w:t>cho</w:t>
      </w:r>
      <w:r w:rsidRPr="00AA7B33">
        <w:rPr>
          <w:rFonts w:ascii="Courier New" w:eastAsia="Calibri" w:hAnsi="Courier New" w:cs="Courier New"/>
          <w:sz w:val="28"/>
          <w:szCs w:val="28"/>
          <w:lang w:val="es-NI"/>
        </w:rPr>
        <w:t xml:space="preserve"> a la educación de niñ</w:t>
      </w:r>
      <w:r w:rsidR="00DC0D0F">
        <w:rPr>
          <w:rFonts w:ascii="Courier New" w:eastAsia="Calibri" w:hAnsi="Courier New" w:cs="Courier New"/>
          <w:sz w:val="28"/>
          <w:szCs w:val="28"/>
          <w:lang w:val="es-NI"/>
        </w:rPr>
        <w:t>@</w:t>
      </w:r>
      <w:r w:rsidRPr="00AA7B33">
        <w:rPr>
          <w:rFonts w:ascii="Courier New" w:eastAsia="Calibri" w:hAnsi="Courier New" w:cs="Courier New"/>
          <w:sz w:val="28"/>
          <w:szCs w:val="28"/>
          <w:lang w:val="es-NI"/>
        </w:rPr>
        <w:t>s, adolescentes, jóvenes y adu</w:t>
      </w:r>
      <w:r w:rsidRPr="00AA7B33">
        <w:rPr>
          <w:rFonts w:ascii="Courier New" w:eastAsia="Calibri" w:hAnsi="Courier New" w:cs="Courier New"/>
          <w:sz w:val="28"/>
          <w:szCs w:val="28"/>
          <w:lang w:val="es-NI"/>
        </w:rPr>
        <w:t>l</w:t>
      </w:r>
      <w:r w:rsidRPr="00AA7B33">
        <w:rPr>
          <w:rFonts w:ascii="Courier New" w:eastAsia="Calibri" w:hAnsi="Courier New" w:cs="Courier New"/>
          <w:sz w:val="28"/>
          <w:szCs w:val="28"/>
          <w:lang w:val="es-NI"/>
        </w:rPr>
        <w:t>tos, considerando las condiciones reales actuales y cambiantes en el sector educativo</w:t>
      </w:r>
      <w:r w:rsidR="00DC0D0F">
        <w:rPr>
          <w:rFonts w:ascii="Courier New" w:eastAsia="Calibri" w:hAnsi="Courier New" w:cs="Courier New"/>
          <w:sz w:val="28"/>
          <w:szCs w:val="28"/>
          <w:lang w:val="es-NI"/>
        </w:rPr>
        <w:t>,</w:t>
      </w:r>
      <w:r w:rsidRPr="00AA7B33">
        <w:rPr>
          <w:rFonts w:ascii="Courier New" w:eastAsia="Calibri" w:hAnsi="Courier New" w:cs="Courier New"/>
          <w:sz w:val="28"/>
          <w:szCs w:val="28"/>
          <w:lang w:val="es-NI"/>
        </w:rPr>
        <w:t xml:space="preserve"> así como las situ</w:t>
      </w:r>
      <w:r w:rsidRPr="00AA7B33">
        <w:rPr>
          <w:rFonts w:ascii="Courier New" w:eastAsia="Calibri" w:hAnsi="Courier New" w:cs="Courier New"/>
          <w:sz w:val="28"/>
          <w:szCs w:val="28"/>
          <w:lang w:val="es-NI"/>
        </w:rPr>
        <w:t>a</w:t>
      </w:r>
      <w:r w:rsidRPr="00AA7B33">
        <w:rPr>
          <w:rFonts w:ascii="Courier New" w:eastAsia="Calibri" w:hAnsi="Courier New" w:cs="Courier New"/>
          <w:sz w:val="28"/>
          <w:szCs w:val="28"/>
          <w:lang w:val="es-NI"/>
        </w:rPr>
        <w:t>ciones particulares de determinados grupos de población y territorios.</w:t>
      </w:r>
    </w:p>
    <w:p w:rsidR="000C073C" w:rsidRDefault="000C073C" w:rsidP="000C073C">
      <w:pPr>
        <w:widowControl/>
        <w:contextualSpacing/>
        <w:jc w:val="both"/>
        <w:rPr>
          <w:rFonts w:ascii="Courier New" w:eastAsia="Calibri" w:hAnsi="Courier New" w:cs="Courier New"/>
          <w:sz w:val="28"/>
          <w:szCs w:val="28"/>
          <w:lang w:val="es-NI"/>
        </w:rPr>
      </w:pPr>
    </w:p>
    <w:p w:rsidR="000C073C" w:rsidRPr="00DC0D0F" w:rsidRDefault="000C073C" w:rsidP="000C073C">
      <w:pPr>
        <w:widowControl/>
        <w:contextualSpacing/>
        <w:jc w:val="both"/>
        <w:rPr>
          <w:rFonts w:ascii="Courier New" w:eastAsia="Calibri" w:hAnsi="Courier New" w:cs="Courier New"/>
          <w:color w:val="000000" w:themeColor="text1"/>
          <w:sz w:val="28"/>
          <w:szCs w:val="28"/>
          <w:lang w:val="es-NI"/>
        </w:rPr>
      </w:pPr>
      <w:r>
        <w:rPr>
          <w:rFonts w:ascii="Courier New" w:eastAsia="Calibri" w:hAnsi="Courier New" w:cs="Courier New"/>
          <w:color w:val="000000" w:themeColor="text1"/>
          <w:sz w:val="28"/>
          <w:szCs w:val="28"/>
          <w:lang w:val="es-NI"/>
        </w:rPr>
        <w:t xml:space="preserve">Las </w:t>
      </w:r>
      <w:r w:rsidRPr="00DC0D0F">
        <w:rPr>
          <w:rFonts w:ascii="Courier New" w:eastAsia="Calibri" w:hAnsi="Courier New" w:cs="Courier New"/>
          <w:color w:val="000000" w:themeColor="text1"/>
          <w:sz w:val="28"/>
          <w:szCs w:val="28"/>
          <w:lang w:val="es-NI"/>
        </w:rPr>
        <w:t>14 Rutas</w:t>
      </w:r>
      <w:r>
        <w:rPr>
          <w:rFonts w:ascii="Courier New" w:eastAsia="Calibri" w:hAnsi="Courier New" w:cs="Courier New"/>
          <w:color w:val="000000" w:themeColor="text1"/>
          <w:sz w:val="28"/>
          <w:szCs w:val="28"/>
          <w:lang w:val="es-NI"/>
        </w:rPr>
        <w:t xml:space="preserve"> Educativas</w:t>
      </w:r>
      <w:r w:rsidRPr="00DC0D0F">
        <w:rPr>
          <w:rFonts w:ascii="Courier New" w:eastAsia="Calibri" w:hAnsi="Courier New" w:cs="Courier New"/>
          <w:color w:val="000000" w:themeColor="text1"/>
          <w:sz w:val="28"/>
          <w:szCs w:val="28"/>
          <w:lang w:val="es-NI"/>
        </w:rPr>
        <w:t xml:space="preserve">, </w:t>
      </w:r>
      <w:r>
        <w:rPr>
          <w:rFonts w:ascii="Courier New" w:eastAsia="Calibri" w:hAnsi="Courier New" w:cs="Courier New"/>
          <w:color w:val="000000" w:themeColor="text1"/>
          <w:sz w:val="28"/>
          <w:szCs w:val="28"/>
          <w:lang w:val="es-NI"/>
        </w:rPr>
        <w:t>contribuyen</w:t>
      </w:r>
      <w:r w:rsidRPr="00DC0D0F">
        <w:rPr>
          <w:rFonts w:ascii="Courier New" w:eastAsia="Calibri" w:hAnsi="Courier New" w:cs="Courier New"/>
          <w:color w:val="000000" w:themeColor="text1"/>
          <w:sz w:val="28"/>
          <w:szCs w:val="28"/>
          <w:lang w:val="es-NI"/>
        </w:rPr>
        <w:t xml:space="preserve"> a mejorar la cal</w:t>
      </w:r>
      <w:r w:rsidRPr="00DC0D0F">
        <w:rPr>
          <w:rFonts w:ascii="Courier New" w:eastAsia="Calibri" w:hAnsi="Courier New" w:cs="Courier New"/>
          <w:color w:val="000000" w:themeColor="text1"/>
          <w:sz w:val="28"/>
          <w:szCs w:val="28"/>
          <w:lang w:val="es-NI"/>
        </w:rPr>
        <w:t>i</w:t>
      </w:r>
      <w:r w:rsidRPr="00DC0D0F">
        <w:rPr>
          <w:rFonts w:ascii="Courier New" w:eastAsia="Calibri" w:hAnsi="Courier New" w:cs="Courier New"/>
          <w:color w:val="000000" w:themeColor="text1"/>
          <w:sz w:val="28"/>
          <w:szCs w:val="28"/>
          <w:lang w:val="es-NI"/>
        </w:rPr>
        <w:t>dad de la educación desde las aulas de clase, mediante procesos de capacitación, profesionalización de doce</w:t>
      </w:r>
      <w:r w:rsidRPr="00DC0D0F">
        <w:rPr>
          <w:rFonts w:ascii="Courier New" w:eastAsia="Calibri" w:hAnsi="Courier New" w:cs="Courier New"/>
          <w:color w:val="000000" w:themeColor="text1"/>
          <w:sz w:val="28"/>
          <w:szCs w:val="28"/>
          <w:lang w:val="es-NI"/>
        </w:rPr>
        <w:t>n</w:t>
      </w:r>
      <w:r w:rsidRPr="00DC0D0F">
        <w:rPr>
          <w:rFonts w:ascii="Courier New" w:eastAsia="Calibri" w:hAnsi="Courier New" w:cs="Courier New"/>
          <w:color w:val="000000" w:themeColor="text1"/>
          <w:sz w:val="28"/>
          <w:szCs w:val="28"/>
          <w:lang w:val="es-NI"/>
        </w:rPr>
        <w:t>tes</w:t>
      </w:r>
      <w:r>
        <w:rPr>
          <w:rFonts w:ascii="Courier New" w:eastAsia="Calibri" w:hAnsi="Courier New" w:cs="Courier New"/>
          <w:color w:val="000000" w:themeColor="text1"/>
          <w:sz w:val="28"/>
          <w:szCs w:val="28"/>
          <w:lang w:val="es-NI"/>
        </w:rPr>
        <w:t>,</w:t>
      </w:r>
      <w:r w:rsidRPr="00DC0D0F">
        <w:rPr>
          <w:rFonts w:ascii="Courier New" w:eastAsia="Calibri" w:hAnsi="Courier New" w:cs="Courier New"/>
          <w:color w:val="000000" w:themeColor="text1"/>
          <w:sz w:val="28"/>
          <w:szCs w:val="28"/>
          <w:lang w:val="es-NI"/>
        </w:rPr>
        <w:t xml:space="preserve"> y </w:t>
      </w:r>
      <w:r>
        <w:rPr>
          <w:rFonts w:ascii="Courier New" w:eastAsia="Calibri" w:hAnsi="Courier New" w:cs="Courier New"/>
          <w:color w:val="000000" w:themeColor="text1"/>
          <w:sz w:val="28"/>
          <w:szCs w:val="28"/>
          <w:lang w:val="es-NI"/>
        </w:rPr>
        <w:t>atención</w:t>
      </w:r>
      <w:r w:rsidRPr="00DC0D0F">
        <w:rPr>
          <w:rFonts w:ascii="Courier New" w:eastAsia="Calibri" w:hAnsi="Courier New" w:cs="Courier New"/>
          <w:color w:val="000000" w:themeColor="text1"/>
          <w:sz w:val="28"/>
          <w:szCs w:val="28"/>
          <w:lang w:val="es-NI"/>
        </w:rPr>
        <w:t xml:space="preserve"> directa, concreta y efectiva a las n</w:t>
      </w:r>
      <w:r w:rsidRPr="00DC0D0F">
        <w:rPr>
          <w:rFonts w:ascii="Courier New" w:eastAsia="Calibri" w:hAnsi="Courier New" w:cs="Courier New"/>
          <w:color w:val="000000" w:themeColor="text1"/>
          <w:sz w:val="28"/>
          <w:szCs w:val="28"/>
          <w:lang w:val="es-NI"/>
        </w:rPr>
        <w:t>e</w:t>
      </w:r>
      <w:r w:rsidRPr="00DC0D0F">
        <w:rPr>
          <w:rFonts w:ascii="Courier New" w:eastAsia="Calibri" w:hAnsi="Courier New" w:cs="Courier New"/>
          <w:color w:val="000000" w:themeColor="text1"/>
          <w:sz w:val="28"/>
          <w:szCs w:val="28"/>
          <w:lang w:val="es-NI"/>
        </w:rPr>
        <w:t>cesidades más sentidas de los estudiantes</w:t>
      </w:r>
      <w:r>
        <w:rPr>
          <w:rFonts w:ascii="Courier New" w:eastAsia="Calibri" w:hAnsi="Courier New" w:cs="Courier New"/>
          <w:color w:val="000000" w:themeColor="text1"/>
          <w:sz w:val="28"/>
          <w:szCs w:val="28"/>
          <w:lang w:val="es-NI"/>
        </w:rPr>
        <w:t xml:space="preserve"> </w:t>
      </w:r>
      <w:r w:rsidRPr="00DC0D0F">
        <w:rPr>
          <w:rFonts w:ascii="Courier New" w:eastAsia="Calibri" w:hAnsi="Courier New" w:cs="Courier New"/>
          <w:color w:val="000000" w:themeColor="text1"/>
          <w:sz w:val="28"/>
          <w:szCs w:val="28"/>
          <w:lang w:val="es-NI"/>
        </w:rPr>
        <w:t>junto a sus familias.</w:t>
      </w:r>
    </w:p>
    <w:p w:rsidR="00AA7B33" w:rsidRDefault="00AA7B33" w:rsidP="00AD04AA">
      <w:pPr>
        <w:widowControl/>
        <w:contextualSpacing/>
        <w:jc w:val="both"/>
        <w:rPr>
          <w:rFonts w:ascii="Courier New" w:eastAsia="Calibri" w:hAnsi="Courier New" w:cs="Courier New"/>
          <w:color w:val="000000" w:themeColor="text1"/>
          <w:sz w:val="28"/>
          <w:szCs w:val="28"/>
          <w:lang w:val="es-NI"/>
        </w:rPr>
      </w:pPr>
    </w:p>
    <w:p w:rsidR="00DC0D0F" w:rsidRPr="00DC0D0F" w:rsidRDefault="00DC0D0F" w:rsidP="00DC0D0F">
      <w:pPr>
        <w:widowControl/>
        <w:contextualSpacing/>
        <w:jc w:val="both"/>
        <w:rPr>
          <w:rFonts w:ascii="Courier New" w:eastAsia="Calibri" w:hAnsi="Courier New" w:cs="Courier New"/>
          <w:color w:val="000000" w:themeColor="text1"/>
          <w:sz w:val="28"/>
          <w:szCs w:val="28"/>
          <w:lang w:val="es-NI"/>
        </w:rPr>
      </w:pPr>
      <w:r w:rsidRPr="00DC0D0F">
        <w:rPr>
          <w:rFonts w:ascii="Courier New" w:eastAsia="Calibri" w:hAnsi="Courier New" w:cs="Courier New"/>
          <w:color w:val="000000" w:themeColor="text1"/>
          <w:sz w:val="28"/>
          <w:szCs w:val="28"/>
          <w:lang w:val="es-NI"/>
        </w:rPr>
        <w:t>Con estas Rutas estamos contribuyendo a ofrecer alte</w:t>
      </w:r>
      <w:r w:rsidRPr="00DC0D0F">
        <w:rPr>
          <w:rFonts w:ascii="Courier New" w:eastAsia="Calibri" w:hAnsi="Courier New" w:cs="Courier New"/>
          <w:color w:val="000000" w:themeColor="text1"/>
          <w:sz w:val="28"/>
          <w:szCs w:val="28"/>
          <w:lang w:val="es-NI"/>
        </w:rPr>
        <w:t>r</w:t>
      </w:r>
      <w:r w:rsidRPr="00DC0D0F">
        <w:rPr>
          <w:rFonts w:ascii="Courier New" w:eastAsia="Calibri" w:hAnsi="Courier New" w:cs="Courier New"/>
          <w:color w:val="000000" w:themeColor="text1"/>
          <w:sz w:val="28"/>
          <w:szCs w:val="28"/>
          <w:lang w:val="es-NI"/>
        </w:rPr>
        <w:t xml:space="preserve">nativas de educación más accesibles y oportunas según </w:t>
      </w:r>
      <w:r>
        <w:rPr>
          <w:rFonts w:ascii="Courier New" w:eastAsia="Calibri" w:hAnsi="Courier New" w:cs="Courier New"/>
          <w:color w:val="000000" w:themeColor="text1"/>
          <w:sz w:val="28"/>
          <w:szCs w:val="28"/>
          <w:lang w:val="es-NI"/>
        </w:rPr>
        <w:t xml:space="preserve">las </w:t>
      </w:r>
      <w:r w:rsidRPr="00DC0D0F">
        <w:rPr>
          <w:rFonts w:ascii="Courier New" w:eastAsia="Calibri" w:hAnsi="Courier New" w:cs="Courier New"/>
          <w:color w:val="000000" w:themeColor="text1"/>
          <w:sz w:val="28"/>
          <w:szCs w:val="28"/>
          <w:lang w:val="es-NI"/>
        </w:rPr>
        <w:t xml:space="preserve">necesidades de estudio, entre </w:t>
      </w:r>
      <w:r>
        <w:rPr>
          <w:rFonts w:ascii="Courier New" w:eastAsia="Calibri" w:hAnsi="Courier New" w:cs="Courier New"/>
          <w:color w:val="000000" w:themeColor="text1"/>
          <w:sz w:val="28"/>
          <w:szCs w:val="28"/>
          <w:lang w:val="es-NI"/>
        </w:rPr>
        <w:t>ellas</w:t>
      </w:r>
      <w:r w:rsidRPr="00DC0D0F">
        <w:rPr>
          <w:rFonts w:ascii="Courier New" w:eastAsia="Calibri" w:hAnsi="Courier New" w:cs="Courier New"/>
          <w:color w:val="000000" w:themeColor="text1"/>
          <w:sz w:val="28"/>
          <w:szCs w:val="28"/>
          <w:lang w:val="es-NI"/>
        </w:rPr>
        <w:t xml:space="preserve">: </w:t>
      </w:r>
      <w:r w:rsidR="000C073C" w:rsidRPr="007F51FD">
        <w:rPr>
          <w:rFonts w:ascii="Courier New" w:eastAsia="Calibri" w:hAnsi="Courier New" w:cs="Courier New"/>
          <w:color w:val="000000" w:themeColor="text1"/>
          <w:sz w:val="28"/>
          <w:szCs w:val="28"/>
          <w:lang w:val="es-MX"/>
        </w:rPr>
        <w:t>En 2015 se c</w:t>
      </w:r>
      <w:r w:rsidR="000C073C" w:rsidRPr="007F51FD">
        <w:rPr>
          <w:rFonts w:ascii="Courier New" w:eastAsia="Calibri" w:hAnsi="Courier New" w:cs="Courier New"/>
          <w:color w:val="000000" w:themeColor="text1"/>
          <w:sz w:val="28"/>
          <w:szCs w:val="28"/>
          <w:lang w:val="es-MX"/>
        </w:rPr>
        <w:t>o</w:t>
      </w:r>
      <w:r w:rsidR="000C073C" w:rsidRPr="007F51FD">
        <w:rPr>
          <w:rFonts w:ascii="Courier New" w:eastAsia="Calibri" w:hAnsi="Courier New" w:cs="Courier New"/>
          <w:color w:val="000000" w:themeColor="text1"/>
          <w:sz w:val="28"/>
          <w:szCs w:val="28"/>
          <w:lang w:val="es-MX"/>
        </w:rPr>
        <w:t xml:space="preserve">menzó a implementar el octavo grado en el Programa de </w:t>
      </w:r>
      <w:r w:rsidR="000C073C" w:rsidRPr="007F51FD">
        <w:rPr>
          <w:rFonts w:ascii="Courier New" w:eastAsia="Calibri" w:hAnsi="Courier New" w:cs="Courier New"/>
          <w:color w:val="000000" w:themeColor="text1"/>
          <w:sz w:val="28"/>
          <w:szCs w:val="28"/>
          <w:lang w:val="es-NI"/>
        </w:rPr>
        <w:t>Educación Secundaria a Distancia en el Campo (en 2014 inició el séptimo grado)</w:t>
      </w:r>
      <w:r w:rsidR="000C073C">
        <w:rPr>
          <w:rFonts w:ascii="Courier New" w:eastAsia="Calibri" w:hAnsi="Courier New" w:cs="Courier New"/>
          <w:sz w:val="28"/>
          <w:szCs w:val="28"/>
          <w:lang w:val="es-NI"/>
        </w:rPr>
        <w:t xml:space="preserve">, </w:t>
      </w:r>
      <w:r w:rsidR="000C073C">
        <w:rPr>
          <w:rFonts w:ascii="Courier New" w:eastAsia="Calibri" w:hAnsi="Courier New" w:cs="Courier New"/>
          <w:color w:val="000000" w:themeColor="text1"/>
          <w:sz w:val="28"/>
          <w:szCs w:val="28"/>
          <w:lang w:val="es-NI"/>
        </w:rPr>
        <w:t>ampliamente aceptado</w:t>
      </w:r>
      <w:r w:rsidRPr="00DC0D0F">
        <w:rPr>
          <w:rFonts w:ascii="Courier New" w:eastAsia="Calibri" w:hAnsi="Courier New" w:cs="Courier New"/>
          <w:color w:val="000000" w:themeColor="text1"/>
          <w:sz w:val="28"/>
          <w:szCs w:val="28"/>
          <w:lang w:val="es-NI"/>
        </w:rPr>
        <w:t xml:space="preserve"> y con resultados positivos; </w:t>
      </w:r>
      <w:r w:rsidR="000C073C">
        <w:rPr>
          <w:rFonts w:ascii="Courier New" w:eastAsia="Calibri" w:hAnsi="Courier New" w:cs="Courier New"/>
          <w:color w:val="000000" w:themeColor="text1"/>
          <w:sz w:val="28"/>
          <w:szCs w:val="28"/>
          <w:lang w:val="es-NI"/>
        </w:rPr>
        <w:t xml:space="preserve">se </w:t>
      </w:r>
      <w:r w:rsidRPr="00DC0D0F">
        <w:rPr>
          <w:rFonts w:ascii="Courier New" w:eastAsia="Calibri" w:hAnsi="Courier New" w:cs="Courier New"/>
          <w:color w:val="000000" w:themeColor="text1"/>
          <w:sz w:val="28"/>
          <w:szCs w:val="28"/>
          <w:lang w:val="es-NI"/>
        </w:rPr>
        <w:t>prepa</w:t>
      </w:r>
      <w:r w:rsidR="000C073C">
        <w:rPr>
          <w:rFonts w:ascii="Courier New" w:eastAsia="Calibri" w:hAnsi="Courier New" w:cs="Courier New"/>
          <w:color w:val="000000" w:themeColor="text1"/>
          <w:sz w:val="28"/>
          <w:szCs w:val="28"/>
          <w:lang w:val="es-NI"/>
        </w:rPr>
        <w:t>raron</w:t>
      </w:r>
      <w:r w:rsidRPr="00DC0D0F">
        <w:rPr>
          <w:rFonts w:ascii="Courier New" w:eastAsia="Calibri" w:hAnsi="Courier New" w:cs="Courier New"/>
          <w:color w:val="000000" w:themeColor="text1"/>
          <w:sz w:val="28"/>
          <w:szCs w:val="28"/>
          <w:lang w:val="es-NI"/>
        </w:rPr>
        <w:t xml:space="preserve"> condiciones para la apertura en </w:t>
      </w:r>
      <w:r>
        <w:rPr>
          <w:rFonts w:ascii="Courier New" w:eastAsia="Calibri" w:hAnsi="Courier New" w:cs="Courier New"/>
          <w:color w:val="000000" w:themeColor="text1"/>
          <w:sz w:val="28"/>
          <w:szCs w:val="28"/>
          <w:lang w:val="es-NI"/>
        </w:rPr>
        <w:t>2016</w:t>
      </w:r>
      <w:r w:rsidRPr="00DC0D0F">
        <w:rPr>
          <w:rFonts w:ascii="Courier New" w:eastAsia="Calibri" w:hAnsi="Courier New" w:cs="Courier New"/>
          <w:color w:val="000000" w:themeColor="text1"/>
          <w:sz w:val="28"/>
          <w:szCs w:val="28"/>
          <w:lang w:val="es-NI"/>
        </w:rPr>
        <w:t xml:space="preserve"> de la Educación Primaria a distancia en el Campo; igualmente</w:t>
      </w:r>
      <w:r>
        <w:rPr>
          <w:rFonts w:ascii="Courier New" w:eastAsia="Calibri" w:hAnsi="Courier New" w:cs="Courier New"/>
          <w:color w:val="000000" w:themeColor="text1"/>
          <w:sz w:val="28"/>
          <w:szCs w:val="28"/>
          <w:lang w:val="es-NI"/>
        </w:rPr>
        <w:t>,</w:t>
      </w:r>
      <w:r w:rsidRPr="00DC0D0F">
        <w:rPr>
          <w:rFonts w:ascii="Courier New" w:eastAsia="Calibri" w:hAnsi="Courier New" w:cs="Courier New"/>
          <w:color w:val="000000" w:themeColor="text1"/>
          <w:sz w:val="28"/>
          <w:szCs w:val="28"/>
          <w:lang w:val="es-NI"/>
        </w:rPr>
        <w:t xml:space="preserve"> el inicio de la estrategia de Educación Primaria por Ciclos a partir de primer grado, y su continuidad hacia segundo grado; mejor organiz</w:t>
      </w:r>
      <w:r w:rsidRPr="00DC0D0F">
        <w:rPr>
          <w:rFonts w:ascii="Courier New" w:eastAsia="Calibri" w:hAnsi="Courier New" w:cs="Courier New"/>
          <w:color w:val="000000" w:themeColor="text1"/>
          <w:sz w:val="28"/>
          <w:szCs w:val="28"/>
          <w:lang w:val="es-NI"/>
        </w:rPr>
        <w:t>a</w:t>
      </w:r>
      <w:r w:rsidRPr="00DC0D0F">
        <w:rPr>
          <w:rFonts w:ascii="Courier New" w:eastAsia="Calibri" w:hAnsi="Courier New" w:cs="Courier New"/>
          <w:color w:val="000000" w:themeColor="text1"/>
          <w:sz w:val="28"/>
          <w:szCs w:val="28"/>
          <w:lang w:val="es-NI"/>
        </w:rPr>
        <w:t>ción de la modalidad Multigrado; y mejorami</w:t>
      </w:r>
      <w:r>
        <w:rPr>
          <w:rFonts w:ascii="Courier New" w:eastAsia="Calibri" w:hAnsi="Courier New" w:cs="Courier New"/>
          <w:color w:val="000000" w:themeColor="text1"/>
          <w:sz w:val="28"/>
          <w:szCs w:val="28"/>
          <w:lang w:val="es-NI"/>
        </w:rPr>
        <w:t xml:space="preserve">ento de la </w:t>
      </w:r>
      <w:r>
        <w:rPr>
          <w:rFonts w:ascii="Courier New" w:eastAsia="Calibri" w:hAnsi="Courier New" w:cs="Courier New"/>
          <w:color w:val="000000" w:themeColor="text1"/>
          <w:sz w:val="28"/>
          <w:szCs w:val="28"/>
          <w:lang w:val="es-NI"/>
        </w:rPr>
        <w:lastRenderedPageBreak/>
        <w:t>Educación Preescolar</w:t>
      </w:r>
      <w:r w:rsidRPr="00DC0D0F">
        <w:rPr>
          <w:rFonts w:ascii="Courier New" w:eastAsia="Calibri" w:hAnsi="Courier New" w:cs="Courier New"/>
          <w:color w:val="000000" w:themeColor="text1"/>
          <w:sz w:val="28"/>
          <w:szCs w:val="28"/>
          <w:lang w:val="es-NI"/>
        </w:rPr>
        <w:t xml:space="preserve"> desde un Modelo de Calidad para la primera infancia.</w:t>
      </w:r>
    </w:p>
    <w:p w:rsidR="000C073C" w:rsidRDefault="000C073C" w:rsidP="00DC0D0F">
      <w:pPr>
        <w:widowControl/>
        <w:contextualSpacing/>
        <w:jc w:val="both"/>
        <w:rPr>
          <w:rFonts w:ascii="Courier New" w:eastAsia="Calibri" w:hAnsi="Courier New" w:cs="Courier New"/>
          <w:color w:val="000000" w:themeColor="text1"/>
          <w:sz w:val="28"/>
          <w:szCs w:val="28"/>
          <w:lang w:val="es-NI"/>
        </w:rPr>
      </w:pPr>
    </w:p>
    <w:p w:rsidR="000C073C" w:rsidRDefault="00DC0D0F" w:rsidP="00DC0D0F">
      <w:pPr>
        <w:widowControl/>
        <w:contextualSpacing/>
        <w:jc w:val="both"/>
        <w:rPr>
          <w:rFonts w:ascii="Courier New" w:eastAsia="Calibri" w:hAnsi="Courier New" w:cs="Courier New"/>
          <w:color w:val="000000" w:themeColor="text1"/>
          <w:sz w:val="28"/>
          <w:szCs w:val="28"/>
          <w:lang w:val="es-NI"/>
        </w:rPr>
      </w:pPr>
      <w:r w:rsidRPr="00DC0D0F">
        <w:rPr>
          <w:rFonts w:ascii="Courier New" w:eastAsia="Calibri" w:hAnsi="Courier New" w:cs="Courier New"/>
          <w:color w:val="000000" w:themeColor="text1"/>
          <w:sz w:val="28"/>
          <w:szCs w:val="28"/>
          <w:lang w:val="es-NI"/>
        </w:rPr>
        <w:t>Entre las estrategias desarrolladas se destacan las c</w:t>
      </w:r>
      <w:r w:rsidRPr="00DC0D0F">
        <w:rPr>
          <w:rFonts w:ascii="Courier New" w:eastAsia="Calibri" w:hAnsi="Courier New" w:cs="Courier New"/>
          <w:color w:val="000000" w:themeColor="text1"/>
          <w:sz w:val="28"/>
          <w:szCs w:val="28"/>
          <w:lang w:val="es-NI"/>
        </w:rPr>
        <w:t>a</w:t>
      </w:r>
      <w:r w:rsidRPr="00DC0D0F">
        <w:rPr>
          <w:rFonts w:ascii="Courier New" w:eastAsia="Calibri" w:hAnsi="Courier New" w:cs="Courier New"/>
          <w:color w:val="000000" w:themeColor="text1"/>
          <w:sz w:val="28"/>
          <w:szCs w:val="28"/>
          <w:lang w:val="es-NI"/>
        </w:rPr>
        <w:t>pacitaciones a través de Tele-clases</w:t>
      </w:r>
      <w:r w:rsidR="000C073C">
        <w:rPr>
          <w:rFonts w:ascii="Courier New" w:eastAsia="Calibri" w:hAnsi="Courier New" w:cs="Courier New"/>
          <w:color w:val="000000" w:themeColor="text1"/>
          <w:sz w:val="28"/>
          <w:szCs w:val="28"/>
          <w:lang w:val="es-NI"/>
        </w:rPr>
        <w:t xml:space="preserve">; </w:t>
      </w:r>
      <w:r w:rsidRPr="00DC0D0F">
        <w:rPr>
          <w:rFonts w:ascii="Courier New" w:eastAsia="Calibri" w:hAnsi="Courier New" w:cs="Courier New"/>
          <w:color w:val="000000" w:themeColor="text1"/>
          <w:sz w:val="28"/>
          <w:szCs w:val="28"/>
          <w:lang w:val="es-NI"/>
        </w:rPr>
        <w:t>congresos y foros para aprender, innovar y proponer acciones creativas</w:t>
      </w:r>
      <w:r w:rsidR="000C073C">
        <w:rPr>
          <w:rFonts w:ascii="Courier New" w:eastAsia="Calibri" w:hAnsi="Courier New" w:cs="Courier New"/>
          <w:color w:val="000000" w:themeColor="text1"/>
          <w:sz w:val="28"/>
          <w:szCs w:val="28"/>
          <w:lang w:val="es-NI"/>
        </w:rPr>
        <w:t>.</w:t>
      </w:r>
    </w:p>
    <w:p w:rsidR="000C073C" w:rsidRDefault="000C073C" w:rsidP="00DC0D0F">
      <w:pPr>
        <w:widowControl/>
        <w:contextualSpacing/>
        <w:jc w:val="both"/>
        <w:rPr>
          <w:rFonts w:ascii="Courier New" w:eastAsia="Calibri" w:hAnsi="Courier New" w:cs="Courier New"/>
          <w:color w:val="000000" w:themeColor="text1"/>
          <w:sz w:val="28"/>
          <w:szCs w:val="28"/>
          <w:lang w:val="es-NI"/>
        </w:rPr>
      </w:pPr>
    </w:p>
    <w:p w:rsidR="00DC0D0F" w:rsidRPr="000C073C" w:rsidRDefault="000C073C" w:rsidP="00DC0D0F">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Por otro lado, organizamos las </w:t>
      </w:r>
      <w:r w:rsidRPr="00DC1926">
        <w:rPr>
          <w:rFonts w:ascii="Courier New" w:eastAsia="Calibri" w:hAnsi="Courier New" w:cs="Courier New"/>
          <w:sz w:val="28"/>
          <w:szCs w:val="28"/>
          <w:lang w:val="es-NI"/>
        </w:rPr>
        <w:t>Consejerías de la Com</w:t>
      </w:r>
      <w:r w:rsidRPr="00DC1926">
        <w:rPr>
          <w:rFonts w:ascii="Courier New" w:eastAsia="Calibri" w:hAnsi="Courier New" w:cs="Courier New"/>
          <w:sz w:val="28"/>
          <w:szCs w:val="28"/>
          <w:lang w:val="es-NI"/>
        </w:rPr>
        <w:t>u</w:t>
      </w:r>
      <w:r w:rsidRPr="00DC1926">
        <w:rPr>
          <w:rFonts w:ascii="Courier New" w:eastAsia="Calibri" w:hAnsi="Courier New" w:cs="Courier New"/>
          <w:sz w:val="28"/>
          <w:szCs w:val="28"/>
          <w:lang w:val="es-NI"/>
        </w:rPr>
        <w:t>nidades Educativas</w:t>
      </w:r>
      <w:r>
        <w:rPr>
          <w:rFonts w:ascii="Courier New" w:eastAsia="Calibri" w:hAnsi="Courier New" w:cs="Courier New"/>
          <w:sz w:val="28"/>
          <w:szCs w:val="28"/>
          <w:lang w:val="es-NI"/>
        </w:rPr>
        <w:t xml:space="preserve">, con la incorporación de </w:t>
      </w:r>
      <w:r w:rsidRPr="00DC1926">
        <w:rPr>
          <w:rFonts w:ascii="Courier New" w:eastAsia="Calibri" w:hAnsi="Courier New" w:cs="Courier New"/>
          <w:sz w:val="28"/>
          <w:szCs w:val="28"/>
          <w:lang w:val="es-NI"/>
        </w:rPr>
        <w:t>107,000 protagonistas volunta</w:t>
      </w:r>
      <w:r>
        <w:rPr>
          <w:rFonts w:ascii="Courier New" w:eastAsia="Calibri" w:hAnsi="Courier New" w:cs="Courier New"/>
          <w:sz w:val="28"/>
          <w:szCs w:val="28"/>
          <w:lang w:val="es-NI"/>
        </w:rPr>
        <w:t xml:space="preserve">rios, entre </w:t>
      </w:r>
      <w:r w:rsidRPr="00DC1926">
        <w:rPr>
          <w:rFonts w:ascii="Courier New" w:eastAsia="Calibri" w:hAnsi="Courier New" w:cs="Courier New"/>
          <w:sz w:val="28"/>
          <w:szCs w:val="28"/>
          <w:lang w:val="es-NI"/>
        </w:rPr>
        <w:t>estudiantes, madres</w:t>
      </w:r>
      <w:r>
        <w:rPr>
          <w:rFonts w:ascii="Courier New" w:eastAsia="Calibri" w:hAnsi="Courier New" w:cs="Courier New"/>
          <w:sz w:val="28"/>
          <w:szCs w:val="28"/>
          <w:lang w:val="es-NI"/>
        </w:rPr>
        <w:t xml:space="preserve">, padres, docentes, directores, </w:t>
      </w:r>
      <w:r w:rsidR="00DC0D0F" w:rsidRPr="00DC0D0F">
        <w:rPr>
          <w:rFonts w:ascii="Courier New" w:eastAsia="Calibri" w:hAnsi="Courier New" w:cs="Courier New"/>
          <w:color w:val="000000" w:themeColor="text1"/>
          <w:sz w:val="28"/>
          <w:szCs w:val="28"/>
          <w:lang w:val="es-NI"/>
        </w:rPr>
        <w:t>para prevenir, atender, acompañar y remitir a niñas, niños y jóvenes en estados de inseguridad y baja autoestima, a especialistas</w:t>
      </w:r>
      <w:r>
        <w:rPr>
          <w:rFonts w:ascii="Courier New" w:eastAsia="Calibri" w:hAnsi="Courier New" w:cs="Courier New"/>
          <w:color w:val="000000" w:themeColor="text1"/>
          <w:sz w:val="28"/>
          <w:szCs w:val="28"/>
          <w:lang w:val="es-NI"/>
        </w:rPr>
        <w:t>,</w:t>
      </w:r>
      <w:r w:rsidR="00DC0D0F" w:rsidRPr="00DC0D0F">
        <w:rPr>
          <w:rFonts w:ascii="Courier New" w:eastAsia="Calibri" w:hAnsi="Courier New" w:cs="Courier New"/>
          <w:color w:val="000000" w:themeColor="text1"/>
          <w:sz w:val="28"/>
          <w:szCs w:val="28"/>
          <w:lang w:val="es-NI"/>
        </w:rPr>
        <w:t xml:space="preserve"> así como promover valores de sana convivencia.</w:t>
      </w:r>
    </w:p>
    <w:p w:rsidR="00DC0D0F" w:rsidRPr="00DC0D0F" w:rsidRDefault="00DC0D0F" w:rsidP="00DC0D0F">
      <w:pPr>
        <w:widowControl/>
        <w:contextualSpacing/>
        <w:jc w:val="both"/>
        <w:rPr>
          <w:rFonts w:ascii="Courier New" w:eastAsia="Calibri" w:hAnsi="Courier New" w:cs="Courier New"/>
          <w:color w:val="000000" w:themeColor="text1"/>
          <w:sz w:val="28"/>
          <w:szCs w:val="28"/>
          <w:lang w:val="es-NI"/>
        </w:rPr>
      </w:pPr>
    </w:p>
    <w:p w:rsidR="00DC0D0F" w:rsidRPr="000C073C" w:rsidRDefault="000C073C" w:rsidP="00AD04AA">
      <w:pPr>
        <w:widowControl/>
        <w:contextualSpacing/>
        <w:jc w:val="both"/>
        <w:rPr>
          <w:rFonts w:ascii="Courier New" w:eastAsia="Calibri" w:hAnsi="Courier New" w:cs="Courier New"/>
          <w:b/>
          <w:color w:val="000000" w:themeColor="text1"/>
          <w:sz w:val="28"/>
          <w:szCs w:val="28"/>
          <w:lang w:val="es-NI"/>
        </w:rPr>
      </w:pPr>
      <w:r w:rsidRPr="000C073C">
        <w:rPr>
          <w:rFonts w:ascii="Courier New" w:eastAsia="Calibri" w:hAnsi="Courier New" w:cs="Courier New"/>
          <w:b/>
          <w:color w:val="000000" w:themeColor="text1"/>
          <w:sz w:val="28"/>
          <w:szCs w:val="28"/>
          <w:lang w:val="es-NI"/>
        </w:rPr>
        <w:t>RECONSTRUYENDO EL SISTEMA NACIONA DE EDUCACIÓN</w:t>
      </w:r>
    </w:p>
    <w:p w:rsidR="00F5330B" w:rsidRPr="00DC1926" w:rsidRDefault="00F5330B" w:rsidP="00F5330B">
      <w:pPr>
        <w:widowControl/>
        <w:jc w:val="both"/>
        <w:rPr>
          <w:rFonts w:ascii="Courier New" w:eastAsia="Times New Roman" w:hAnsi="Courier New" w:cs="Courier New"/>
          <w:sz w:val="28"/>
          <w:szCs w:val="28"/>
          <w:lang w:val="es-NI" w:eastAsia="es-ES"/>
        </w:rPr>
      </w:pPr>
    </w:p>
    <w:p w:rsidR="006C5DCF" w:rsidRPr="006C5DCF" w:rsidRDefault="006C5DCF" w:rsidP="006C5DCF">
      <w:pPr>
        <w:widowControl/>
        <w:contextualSpacing/>
        <w:jc w:val="both"/>
        <w:rPr>
          <w:rFonts w:ascii="Courier New" w:eastAsia="Calibri" w:hAnsi="Courier New" w:cs="Courier New"/>
          <w:sz w:val="28"/>
          <w:szCs w:val="28"/>
          <w:lang w:val="es-NI"/>
        </w:rPr>
      </w:pPr>
      <w:r w:rsidRPr="006C5DCF">
        <w:rPr>
          <w:rFonts w:ascii="Courier New" w:eastAsia="Calibri" w:hAnsi="Courier New" w:cs="Courier New"/>
          <w:sz w:val="28"/>
          <w:szCs w:val="28"/>
          <w:lang w:val="es-NI"/>
        </w:rPr>
        <w:t>Con el nuevo Modelo Educativo estamos desarrollando un Sistema Educativo coherente, integral, complementario</w:t>
      </w:r>
      <w:r>
        <w:rPr>
          <w:rFonts w:ascii="Courier New" w:eastAsia="Calibri" w:hAnsi="Courier New" w:cs="Courier New"/>
          <w:sz w:val="28"/>
          <w:szCs w:val="28"/>
          <w:lang w:val="es-NI"/>
        </w:rPr>
        <w:t>, inter y transdisciplinario,</w:t>
      </w:r>
      <w:r w:rsidRPr="006C5DCF">
        <w:rPr>
          <w:rFonts w:ascii="Courier New" w:eastAsia="Calibri" w:hAnsi="Courier New" w:cs="Courier New"/>
          <w:sz w:val="28"/>
          <w:szCs w:val="28"/>
          <w:lang w:val="es-NI"/>
        </w:rPr>
        <w:t xml:space="preserve"> articula</w:t>
      </w:r>
      <w:r>
        <w:rPr>
          <w:rFonts w:ascii="Courier New" w:eastAsia="Calibri" w:hAnsi="Courier New" w:cs="Courier New"/>
          <w:sz w:val="28"/>
          <w:szCs w:val="28"/>
          <w:lang w:val="es-NI"/>
        </w:rPr>
        <w:t>n</w:t>
      </w:r>
      <w:r w:rsidRPr="006C5DCF">
        <w:rPr>
          <w:rFonts w:ascii="Courier New" w:eastAsia="Calibri" w:hAnsi="Courier New" w:cs="Courier New"/>
          <w:sz w:val="28"/>
          <w:szCs w:val="28"/>
          <w:lang w:val="es-NI"/>
        </w:rPr>
        <w:t>do los subsistemas de Educación Básica, Educación Media, Educación y Fo</w:t>
      </w:r>
      <w:r w:rsidRPr="006C5DCF">
        <w:rPr>
          <w:rFonts w:ascii="Courier New" w:eastAsia="Calibri" w:hAnsi="Courier New" w:cs="Courier New"/>
          <w:sz w:val="28"/>
          <w:szCs w:val="28"/>
          <w:lang w:val="es-NI"/>
        </w:rPr>
        <w:t>r</w:t>
      </w:r>
      <w:r w:rsidRPr="006C5DCF">
        <w:rPr>
          <w:rFonts w:ascii="Courier New" w:eastAsia="Calibri" w:hAnsi="Courier New" w:cs="Courier New"/>
          <w:sz w:val="28"/>
          <w:szCs w:val="28"/>
          <w:lang w:val="es-NI"/>
        </w:rPr>
        <w:t>mación Técnica y Educación Superior</w:t>
      </w:r>
      <w:r>
        <w:rPr>
          <w:rFonts w:ascii="Courier New" w:eastAsia="Calibri" w:hAnsi="Courier New" w:cs="Courier New"/>
          <w:sz w:val="28"/>
          <w:szCs w:val="28"/>
          <w:lang w:val="es-NI"/>
        </w:rPr>
        <w:t>,</w:t>
      </w:r>
      <w:r w:rsidRPr="006C5DCF">
        <w:rPr>
          <w:rFonts w:ascii="Courier New" w:eastAsia="Calibri" w:hAnsi="Courier New" w:cs="Courier New"/>
          <w:sz w:val="28"/>
          <w:szCs w:val="28"/>
          <w:lang w:val="es-NI"/>
        </w:rPr>
        <w:t xml:space="preserve"> ofreciendo dif</w:t>
      </w:r>
      <w:r w:rsidRPr="006C5DCF">
        <w:rPr>
          <w:rFonts w:ascii="Courier New" w:eastAsia="Calibri" w:hAnsi="Courier New" w:cs="Courier New"/>
          <w:sz w:val="28"/>
          <w:szCs w:val="28"/>
          <w:lang w:val="es-NI"/>
        </w:rPr>
        <w:t>e</w:t>
      </w:r>
      <w:r w:rsidRPr="006C5DCF">
        <w:rPr>
          <w:rFonts w:ascii="Courier New" w:eastAsia="Calibri" w:hAnsi="Courier New" w:cs="Courier New"/>
          <w:sz w:val="28"/>
          <w:szCs w:val="28"/>
          <w:lang w:val="es-NI"/>
        </w:rPr>
        <w:t>rentes salidas a los estudiantes para la valoración y utilidad de una educación flexible y vinculante entre la oferta educativa y demanda de los sectores de la economía y de la población.</w:t>
      </w:r>
    </w:p>
    <w:p w:rsidR="006C5DCF" w:rsidRDefault="006C5DCF" w:rsidP="00AD04AA">
      <w:pPr>
        <w:widowControl/>
        <w:contextualSpacing/>
        <w:jc w:val="both"/>
        <w:rPr>
          <w:rFonts w:ascii="Courier New" w:eastAsia="Calibri" w:hAnsi="Courier New" w:cs="Courier New"/>
          <w:sz w:val="28"/>
          <w:szCs w:val="28"/>
          <w:lang w:val="es-NI"/>
        </w:rPr>
      </w:pPr>
    </w:p>
    <w:p w:rsidR="00F5330B" w:rsidRDefault="006C5DCF"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En 2015 articulamos comisiones de trabajo entre el M</w:t>
      </w:r>
      <w:r>
        <w:rPr>
          <w:rFonts w:ascii="Courier New" w:eastAsia="Calibri" w:hAnsi="Courier New" w:cs="Courier New"/>
          <w:sz w:val="28"/>
          <w:szCs w:val="28"/>
          <w:lang w:val="es-NI"/>
        </w:rPr>
        <w:t>I</w:t>
      </w:r>
      <w:r>
        <w:rPr>
          <w:rFonts w:ascii="Courier New" w:eastAsia="Calibri" w:hAnsi="Courier New" w:cs="Courier New"/>
          <w:sz w:val="28"/>
          <w:szCs w:val="28"/>
          <w:lang w:val="es-NI"/>
        </w:rPr>
        <w:t xml:space="preserve">NED, </w:t>
      </w:r>
      <w:r w:rsidRPr="00DC1926">
        <w:rPr>
          <w:rFonts w:ascii="Courier New" w:eastAsia="Calibri" w:hAnsi="Courier New" w:cs="Courier New"/>
          <w:sz w:val="28"/>
          <w:szCs w:val="28"/>
          <w:lang w:val="es-NI"/>
        </w:rPr>
        <w:t>Consejo Nacional de Universidades</w:t>
      </w:r>
      <w:r>
        <w:rPr>
          <w:rFonts w:ascii="Courier New" w:eastAsia="Calibri" w:hAnsi="Courier New" w:cs="Courier New"/>
          <w:sz w:val="28"/>
          <w:szCs w:val="28"/>
          <w:lang w:val="es-NI"/>
        </w:rPr>
        <w:t xml:space="preserve"> (CNU) e INATEC, para fortalecer las Rutas Educativas, con una lógica de sistemas de transformación y evolución de la calidad educativa. Es especial, trabajamos:</w:t>
      </w:r>
    </w:p>
    <w:p w:rsidR="00DD0DC5" w:rsidRDefault="00DD0DC5" w:rsidP="00AD04AA">
      <w:pPr>
        <w:widowControl/>
        <w:contextualSpacing/>
        <w:jc w:val="both"/>
        <w:rPr>
          <w:rFonts w:ascii="Courier New" w:eastAsia="Calibri" w:hAnsi="Courier New" w:cs="Courier New"/>
          <w:sz w:val="28"/>
          <w:szCs w:val="28"/>
          <w:lang w:val="es-NI"/>
        </w:rPr>
      </w:pPr>
    </w:p>
    <w:p w:rsidR="00F5330B" w:rsidRPr="00C91643" w:rsidRDefault="00F5330B" w:rsidP="008511E1">
      <w:pPr>
        <w:widowControl/>
        <w:numPr>
          <w:ilvl w:val="0"/>
          <w:numId w:val="4"/>
        </w:numPr>
        <w:ind w:left="360"/>
        <w:contextualSpacing/>
        <w:jc w:val="both"/>
        <w:rPr>
          <w:rFonts w:ascii="Courier New" w:eastAsia="Calibri" w:hAnsi="Courier New" w:cs="Courier New"/>
          <w:sz w:val="28"/>
          <w:szCs w:val="28"/>
          <w:lang w:val="es-NI"/>
        </w:rPr>
      </w:pPr>
      <w:r w:rsidRPr="00C91643">
        <w:rPr>
          <w:rFonts w:ascii="Courier New" w:eastAsia="Calibri" w:hAnsi="Courier New" w:cs="Courier New"/>
          <w:sz w:val="28"/>
          <w:szCs w:val="28"/>
          <w:lang w:val="es-NI"/>
        </w:rPr>
        <w:lastRenderedPageBreak/>
        <w:t xml:space="preserve">En Educación Básica: Fortalecimos académicamente las Escuelas Normales; </w:t>
      </w:r>
      <w:r w:rsidRPr="00C91643">
        <w:rPr>
          <w:rFonts w:ascii="Courier New" w:hAnsi="Courier New" w:cs="Courier New"/>
          <w:sz w:val="28"/>
          <w:szCs w:val="28"/>
          <w:lang w:val="es-MX"/>
        </w:rPr>
        <w:t xml:space="preserve">Profesionalizamos 2,200 docentes empíricos de Educación Secundaria; Elaboramos Plan de Formación Continua para atender </w:t>
      </w:r>
      <w:r w:rsidR="007A78F7" w:rsidRPr="00837D67">
        <w:rPr>
          <w:rFonts w:ascii="Courier New" w:hAnsi="Courier New" w:cs="Courier New"/>
          <w:i/>
          <w:sz w:val="28"/>
          <w:szCs w:val="28"/>
          <w:lang w:val="es-MX"/>
        </w:rPr>
        <w:t xml:space="preserve">a </w:t>
      </w:r>
      <w:r w:rsidRPr="00C91643">
        <w:rPr>
          <w:rFonts w:ascii="Courier New" w:hAnsi="Courier New" w:cs="Courier New"/>
          <w:sz w:val="28"/>
          <w:szCs w:val="28"/>
          <w:lang w:val="es-MX"/>
        </w:rPr>
        <w:t>43,000 Maestr@s, Ejecutamos un Plan de reforzamiento a estudiantes de quinto año; y articulamos el Currículo del Sistema Educativo Nacional.</w:t>
      </w:r>
    </w:p>
    <w:p w:rsidR="00F5330B" w:rsidRPr="00C91643" w:rsidRDefault="00F5330B" w:rsidP="00DD0DC5">
      <w:pPr>
        <w:pStyle w:val="Prrafodelista"/>
        <w:rPr>
          <w:rFonts w:ascii="Courier New" w:eastAsia="Calibri" w:hAnsi="Courier New" w:cs="Courier New"/>
          <w:sz w:val="28"/>
          <w:szCs w:val="28"/>
          <w:lang w:val="es-NI"/>
        </w:rPr>
      </w:pPr>
    </w:p>
    <w:p w:rsidR="00F5330B" w:rsidRPr="00C91643" w:rsidRDefault="00F5330B" w:rsidP="008511E1">
      <w:pPr>
        <w:widowControl/>
        <w:numPr>
          <w:ilvl w:val="0"/>
          <w:numId w:val="4"/>
        </w:numPr>
        <w:ind w:left="360"/>
        <w:contextualSpacing/>
        <w:jc w:val="both"/>
        <w:rPr>
          <w:rFonts w:ascii="Times New Roman" w:eastAsia="Times New Roman" w:hAnsi="Times New Roman" w:cs="Times New Roman"/>
          <w:color w:val="000000"/>
          <w:sz w:val="27"/>
          <w:szCs w:val="27"/>
          <w:lang w:val="es-MX" w:eastAsia="es-MX"/>
        </w:rPr>
      </w:pPr>
      <w:r w:rsidRPr="00C91643">
        <w:rPr>
          <w:rFonts w:ascii="Courier New" w:eastAsia="Calibri" w:hAnsi="Courier New" w:cs="Courier New"/>
          <w:sz w:val="28"/>
          <w:szCs w:val="28"/>
          <w:lang w:val="es-NI"/>
        </w:rPr>
        <w:t>En Educación Técnica: Se adecuaron</w:t>
      </w:r>
      <w:r w:rsidRPr="00C91643">
        <w:rPr>
          <w:rFonts w:ascii="Courier New" w:hAnsi="Courier New" w:cs="Courier New"/>
          <w:sz w:val="28"/>
          <w:szCs w:val="28"/>
          <w:lang w:val="es-MX"/>
        </w:rPr>
        <w:t xml:space="preserve"> itinerarios, se revisaron contenidos curriculares y se iniciaron capacitaciones a docentes para la implementación del nuevo currículo de la oferta educativa de 38 carreras en 43 Centros de Formación del Tecnológico Nacional. Además, se trabajó en la organización para el funcionamiento del Centro Nacional de Formación de Docentes e Instructores de Educación y Capacitación Técnica, para la atención de 984 docentes y 2,500 instructores del país.</w:t>
      </w:r>
    </w:p>
    <w:p w:rsidR="00665BC7" w:rsidRPr="006C5DCF" w:rsidRDefault="00665BC7" w:rsidP="006C5DCF">
      <w:pPr>
        <w:widowControl/>
        <w:contextualSpacing/>
        <w:jc w:val="both"/>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b/>
          <w:sz w:val="28"/>
          <w:szCs w:val="28"/>
          <w:lang w:val="es-NI"/>
        </w:rPr>
      </w:pPr>
      <w:r w:rsidRPr="006C5DCF">
        <w:rPr>
          <w:rFonts w:ascii="Courier New" w:eastAsia="Calibri" w:hAnsi="Courier New" w:cs="Courier New"/>
          <w:b/>
          <w:sz w:val="28"/>
          <w:szCs w:val="28"/>
          <w:lang w:val="es-NI"/>
        </w:rPr>
        <w:t>EDUCACIÓN BÁSICA Y MEDIA</w:t>
      </w:r>
    </w:p>
    <w:p w:rsidR="006C5DCF" w:rsidRPr="006C5DCF" w:rsidRDefault="006C5DCF" w:rsidP="006C5DCF">
      <w:pPr>
        <w:widowControl/>
        <w:ind w:left="360"/>
        <w:contextualSpacing/>
        <w:jc w:val="both"/>
        <w:rPr>
          <w:rFonts w:ascii="Courier New" w:hAnsi="Courier New" w:cs="Courier New"/>
          <w:sz w:val="28"/>
          <w:szCs w:val="28"/>
          <w:lang w:val="es-MX"/>
        </w:rPr>
      </w:pPr>
    </w:p>
    <w:p w:rsidR="006C5DCF" w:rsidRDefault="006C5DCF" w:rsidP="006C5DCF">
      <w:pPr>
        <w:widowControl/>
        <w:contextualSpacing/>
        <w:jc w:val="both"/>
        <w:rPr>
          <w:rFonts w:ascii="Courier New" w:hAnsi="Courier New" w:cs="Courier New"/>
          <w:sz w:val="28"/>
          <w:szCs w:val="28"/>
          <w:lang w:val="es-MX"/>
        </w:rPr>
      </w:pPr>
      <w:r w:rsidRPr="006C5DCF">
        <w:rPr>
          <w:rFonts w:ascii="Courier New" w:hAnsi="Courier New" w:cs="Courier New"/>
          <w:sz w:val="28"/>
          <w:szCs w:val="28"/>
          <w:lang w:val="es-MX"/>
        </w:rPr>
        <w:t xml:space="preserve">Hemos implementado acciones desde las Rutas Educativas, que han contribuido a mejorar la </w:t>
      </w:r>
      <w:r>
        <w:rPr>
          <w:rFonts w:ascii="Courier New" w:hAnsi="Courier New" w:cs="Courier New"/>
          <w:sz w:val="28"/>
          <w:szCs w:val="28"/>
          <w:lang w:val="es-MX"/>
        </w:rPr>
        <w:t>cobertura y c</w:t>
      </w:r>
      <w:r w:rsidRPr="006C5DCF">
        <w:rPr>
          <w:rFonts w:ascii="Courier New" w:hAnsi="Courier New" w:cs="Courier New"/>
          <w:sz w:val="28"/>
          <w:szCs w:val="28"/>
          <w:lang w:val="es-MX"/>
        </w:rPr>
        <w:t>alidad de la educación desde las aulas de clase, mediante procesos de capacitación, profesionalización de docentes, círculos pedagógicos y ampliación de alternativas de acceso en las zonas rurales, educación especial incluyente, post-alfabetización, así como la promoción de la práctica de valores para una sana convivencia, promoción del depor</w:t>
      </w:r>
      <w:r>
        <w:rPr>
          <w:rFonts w:ascii="Courier New" w:hAnsi="Courier New" w:cs="Courier New"/>
          <w:sz w:val="28"/>
          <w:szCs w:val="28"/>
          <w:lang w:val="es-MX"/>
        </w:rPr>
        <w:t xml:space="preserve">te y </w:t>
      </w:r>
      <w:r w:rsidRPr="006C5DCF">
        <w:rPr>
          <w:rFonts w:ascii="Courier New" w:hAnsi="Courier New" w:cs="Courier New"/>
          <w:sz w:val="28"/>
          <w:szCs w:val="28"/>
          <w:lang w:val="es-MX"/>
        </w:rPr>
        <w:t>cultura</w:t>
      </w:r>
      <w:r>
        <w:rPr>
          <w:rFonts w:ascii="Courier New" w:hAnsi="Courier New" w:cs="Courier New"/>
          <w:sz w:val="28"/>
          <w:szCs w:val="28"/>
          <w:lang w:val="es-MX"/>
        </w:rPr>
        <w:t>,</w:t>
      </w:r>
      <w:r w:rsidRPr="006C5DCF">
        <w:rPr>
          <w:rFonts w:ascii="Courier New" w:hAnsi="Courier New" w:cs="Courier New"/>
          <w:sz w:val="28"/>
          <w:szCs w:val="28"/>
          <w:lang w:val="es-MX"/>
        </w:rPr>
        <w:t xml:space="preserve"> acordes a nuestra historia, costumbres, tradiciones e identidad. </w:t>
      </w:r>
    </w:p>
    <w:p w:rsidR="006C5DCF" w:rsidRDefault="006C5DCF" w:rsidP="006C5DCF">
      <w:pPr>
        <w:widowControl/>
        <w:contextualSpacing/>
        <w:jc w:val="both"/>
        <w:rPr>
          <w:rFonts w:ascii="Courier New" w:hAnsi="Courier New" w:cs="Courier New"/>
          <w:sz w:val="28"/>
          <w:szCs w:val="28"/>
          <w:lang w:val="es-MX"/>
        </w:rPr>
      </w:pPr>
    </w:p>
    <w:p w:rsidR="006C5DCF" w:rsidRPr="006C5DCF" w:rsidRDefault="006C5DCF" w:rsidP="006C5DCF">
      <w:pPr>
        <w:widowControl/>
        <w:contextualSpacing/>
        <w:jc w:val="both"/>
        <w:rPr>
          <w:rFonts w:ascii="Courier New" w:hAnsi="Courier New" w:cs="Courier New"/>
          <w:sz w:val="28"/>
          <w:szCs w:val="28"/>
          <w:lang w:val="es-MX"/>
        </w:rPr>
      </w:pPr>
      <w:r w:rsidRPr="006C5DCF">
        <w:rPr>
          <w:rFonts w:ascii="Courier New" w:hAnsi="Courier New" w:cs="Courier New"/>
          <w:sz w:val="28"/>
          <w:szCs w:val="28"/>
          <w:lang w:val="es-MX"/>
        </w:rPr>
        <w:t>Además hemos dotado de materiales didácticos, mejorado</w:t>
      </w:r>
      <w:r>
        <w:rPr>
          <w:rFonts w:ascii="Courier New" w:hAnsi="Courier New" w:cs="Courier New"/>
          <w:sz w:val="28"/>
          <w:szCs w:val="28"/>
          <w:lang w:val="es-MX"/>
        </w:rPr>
        <w:t>s los</w:t>
      </w:r>
      <w:r w:rsidRPr="006C5DCF">
        <w:rPr>
          <w:rFonts w:ascii="Courier New" w:hAnsi="Courier New" w:cs="Courier New"/>
          <w:sz w:val="28"/>
          <w:szCs w:val="28"/>
          <w:lang w:val="es-MX"/>
        </w:rPr>
        <w:t xml:space="preserve"> ambientes escolares, implementados aulas TIC, producido</w:t>
      </w:r>
      <w:r>
        <w:rPr>
          <w:rFonts w:ascii="Courier New" w:hAnsi="Courier New" w:cs="Courier New"/>
          <w:sz w:val="28"/>
          <w:szCs w:val="28"/>
          <w:lang w:val="es-MX"/>
        </w:rPr>
        <w:t>s</w:t>
      </w:r>
      <w:r w:rsidRPr="006C5DCF">
        <w:rPr>
          <w:rFonts w:ascii="Courier New" w:hAnsi="Courier New" w:cs="Courier New"/>
          <w:sz w:val="28"/>
          <w:szCs w:val="28"/>
          <w:lang w:val="es-MX"/>
        </w:rPr>
        <w:t xml:space="preserve"> programas educativos a través de televisión y </w:t>
      </w:r>
      <w:r>
        <w:rPr>
          <w:rFonts w:ascii="Courier New" w:hAnsi="Courier New" w:cs="Courier New"/>
          <w:sz w:val="28"/>
          <w:szCs w:val="28"/>
          <w:lang w:val="es-MX"/>
        </w:rPr>
        <w:t xml:space="preserve">hemos </w:t>
      </w:r>
      <w:r w:rsidRPr="006C5DCF">
        <w:rPr>
          <w:rFonts w:ascii="Courier New" w:hAnsi="Courier New" w:cs="Courier New"/>
          <w:sz w:val="28"/>
          <w:szCs w:val="28"/>
          <w:lang w:val="es-MX"/>
        </w:rPr>
        <w:t>fortalecido la enseñanza del inglés como segundo idioma.</w:t>
      </w:r>
    </w:p>
    <w:p w:rsidR="006C5DCF" w:rsidRPr="006C5DCF" w:rsidRDefault="006C5DCF" w:rsidP="006C5DCF">
      <w:pPr>
        <w:widowControl/>
        <w:contextualSpacing/>
        <w:jc w:val="both"/>
        <w:rPr>
          <w:rFonts w:ascii="Courier New" w:hAnsi="Courier New" w:cs="Courier New"/>
          <w:sz w:val="28"/>
          <w:szCs w:val="28"/>
          <w:lang w:val="es-MX"/>
        </w:rPr>
      </w:pPr>
    </w:p>
    <w:p w:rsidR="00F5330B"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La Matrícula General en </w:t>
      </w:r>
      <w:r>
        <w:rPr>
          <w:rFonts w:ascii="Courier New" w:eastAsia="Calibri" w:hAnsi="Courier New" w:cs="Courier New"/>
          <w:sz w:val="28"/>
          <w:szCs w:val="28"/>
          <w:lang w:val="es-NI"/>
        </w:rPr>
        <w:t xml:space="preserve">todas las modalidades de </w:t>
      </w:r>
      <w:r w:rsidRPr="00DC1926">
        <w:rPr>
          <w:rFonts w:ascii="Courier New" w:eastAsia="Calibri" w:hAnsi="Courier New" w:cs="Courier New"/>
          <w:sz w:val="28"/>
          <w:szCs w:val="28"/>
          <w:lang w:val="es-NI"/>
        </w:rPr>
        <w:t>los programas de Educación Preescolar, Primaria</w:t>
      </w:r>
      <w:r w:rsidR="00C2361A" w:rsidRPr="00DC1926">
        <w:rPr>
          <w:rFonts w:ascii="Courier New" w:eastAsia="Calibri" w:hAnsi="Courier New" w:cs="Courier New"/>
          <w:sz w:val="28"/>
          <w:szCs w:val="28"/>
          <w:lang w:val="es-NI"/>
        </w:rPr>
        <w:t xml:space="preserve"> y</w:t>
      </w:r>
      <w:r w:rsidRPr="00DC1926">
        <w:rPr>
          <w:rFonts w:ascii="Courier New" w:eastAsia="Calibri" w:hAnsi="Courier New" w:cs="Courier New"/>
          <w:sz w:val="28"/>
          <w:szCs w:val="28"/>
          <w:lang w:val="es-NI"/>
        </w:rPr>
        <w:t xml:space="preserve"> Secundaria</w:t>
      </w:r>
      <w:r w:rsidR="00B566C1">
        <w:rPr>
          <w:rFonts w:ascii="Courier New" w:eastAsia="Calibri" w:hAnsi="Courier New" w:cs="Courier New"/>
          <w:sz w:val="28"/>
          <w:szCs w:val="28"/>
          <w:lang w:val="es-NI"/>
        </w:rPr>
        <w:t xml:space="preserve">, Alfabetización, Aulas Taller para Jóvenes y Adultos, Educación Especial Incluyente y Formación Docente </w:t>
      </w:r>
      <w:r w:rsidRPr="00DC1926">
        <w:rPr>
          <w:rFonts w:ascii="Courier New" w:eastAsia="Calibri" w:hAnsi="Courier New" w:cs="Courier New"/>
          <w:sz w:val="28"/>
          <w:szCs w:val="28"/>
          <w:lang w:val="es-NI"/>
        </w:rPr>
        <w:t xml:space="preserve">fue de </w:t>
      </w:r>
      <w:r w:rsidRPr="00950FC8">
        <w:rPr>
          <w:rFonts w:ascii="Courier New" w:eastAsia="Calibri" w:hAnsi="Courier New" w:cs="Courier New"/>
          <w:sz w:val="28"/>
          <w:szCs w:val="28"/>
          <w:lang w:val="es-NI"/>
        </w:rPr>
        <w:t>1,824,300</w:t>
      </w:r>
      <w:r w:rsidRPr="00DC1926">
        <w:rPr>
          <w:rFonts w:ascii="Courier New" w:eastAsia="Calibri" w:hAnsi="Courier New" w:cs="Courier New"/>
          <w:sz w:val="28"/>
          <w:szCs w:val="28"/>
          <w:lang w:val="es-NI"/>
        </w:rPr>
        <w:t xml:space="preserve"> estudiantes, superando en 38,954 estudia</w:t>
      </w:r>
      <w:r>
        <w:rPr>
          <w:rFonts w:ascii="Courier New" w:eastAsia="Calibri" w:hAnsi="Courier New" w:cs="Courier New"/>
          <w:sz w:val="28"/>
          <w:szCs w:val="28"/>
          <w:lang w:val="es-NI"/>
        </w:rPr>
        <w:t>ntes la matrícula del año 2014</w:t>
      </w:r>
      <w:r w:rsidR="00B566C1">
        <w:rPr>
          <w:rFonts w:ascii="Courier New" w:eastAsia="Calibri" w:hAnsi="Courier New" w:cs="Courier New"/>
          <w:sz w:val="28"/>
          <w:szCs w:val="28"/>
          <w:lang w:val="es-NI"/>
        </w:rPr>
        <w:t>, correspondiente a Preescolar, Primaria y Secundaria</w:t>
      </w:r>
      <w:r>
        <w:rPr>
          <w:rFonts w:ascii="Courier New" w:eastAsia="Calibri" w:hAnsi="Courier New" w:cs="Courier New"/>
          <w:sz w:val="28"/>
          <w:szCs w:val="28"/>
          <w:lang w:val="es-NI"/>
        </w:rPr>
        <w:t>.</w:t>
      </w:r>
    </w:p>
    <w:p w:rsidR="00F5330B" w:rsidRDefault="00F5330B" w:rsidP="00F5330B">
      <w:pPr>
        <w:pStyle w:val="Prrafodelista"/>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sz w:val="28"/>
          <w:szCs w:val="28"/>
          <w:lang w:val="es-NI"/>
        </w:rPr>
      </w:pPr>
      <w:r w:rsidRPr="006C5DCF">
        <w:rPr>
          <w:rFonts w:ascii="Courier New" w:eastAsia="Calibri" w:hAnsi="Courier New" w:cs="Courier New"/>
          <w:sz w:val="28"/>
          <w:szCs w:val="28"/>
          <w:lang w:val="es-NI"/>
        </w:rPr>
        <w:t xml:space="preserve">Para avanzar tempranamente en la captación de niñas, niños, adolescentes, jóvenes y adultos en el registro de matrícula y desarrollar labor de incentivo y sensibilización sobre la importancia de la incorporación al sistema educativo, </w:t>
      </w:r>
      <w:r>
        <w:rPr>
          <w:rFonts w:ascii="Courier New" w:eastAsia="Calibri" w:hAnsi="Courier New" w:cs="Courier New"/>
          <w:sz w:val="28"/>
          <w:szCs w:val="28"/>
          <w:lang w:val="es-NI"/>
        </w:rPr>
        <w:t>desde fines de</w:t>
      </w:r>
      <w:r w:rsidRPr="006C5DCF">
        <w:rPr>
          <w:rFonts w:ascii="Courier New" w:eastAsia="Calibri" w:hAnsi="Courier New" w:cs="Courier New"/>
          <w:sz w:val="28"/>
          <w:szCs w:val="28"/>
          <w:lang w:val="es-NI"/>
        </w:rPr>
        <w:t xml:space="preserve"> 2015 se inició </w:t>
      </w:r>
      <w:r>
        <w:rPr>
          <w:rFonts w:ascii="Courier New" w:eastAsia="Calibri" w:hAnsi="Courier New" w:cs="Courier New"/>
          <w:sz w:val="28"/>
          <w:szCs w:val="28"/>
          <w:lang w:val="es-NI"/>
        </w:rPr>
        <w:t xml:space="preserve">la </w:t>
      </w:r>
      <w:r w:rsidRPr="006C5DCF">
        <w:rPr>
          <w:rFonts w:ascii="Courier New" w:eastAsia="Calibri" w:hAnsi="Courier New" w:cs="Courier New"/>
          <w:sz w:val="28"/>
          <w:szCs w:val="28"/>
          <w:lang w:val="es-NI"/>
        </w:rPr>
        <w:t xml:space="preserve">matrícula </w:t>
      </w:r>
      <w:r>
        <w:rPr>
          <w:rFonts w:ascii="Courier New" w:eastAsia="Calibri" w:hAnsi="Courier New" w:cs="Courier New"/>
          <w:sz w:val="28"/>
          <w:szCs w:val="28"/>
          <w:lang w:val="es-NI"/>
        </w:rPr>
        <w:t xml:space="preserve">del </w:t>
      </w:r>
      <w:r w:rsidRPr="006C5DCF">
        <w:rPr>
          <w:rFonts w:ascii="Courier New" w:eastAsia="Calibri" w:hAnsi="Courier New" w:cs="Courier New"/>
          <w:sz w:val="28"/>
          <w:szCs w:val="28"/>
          <w:lang w:val="es-NI"/>
        </w:rPr>
        <w:t>año lectivo 2016, dándole continuidad en los primeros meses del año 2016.</w:t>
      </w:r>
    </w:p>
    <w:p w:rsidR="006C5DCF" w:rsidRDefault="006C5DCF" w:rsidP="006C5DCF">
      <w:pPr>
        <w:widowControl/>
        <w:contextualSpacing/>
        <w:jc w:val="both"/>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b/>
          <w:sz w:val="28"/>
          <w:szCs w:val="28"/>
          <w:lang w:val="es-NI"/>
        </w:rPr>
      </w:pPr>
      <w:r w:rsidRPr="006C5DCF">
        <w:rPr>
          <w:rFonts w:ascii="Courier New" w:eastAsia="Calibri" w:hAnsi="Courier New" w:cs="Courier New"/>
          <w:b/>
          <w:sz w:val="28"/>
          <w:szCs w:val="28"/>
          <w:lang w:val="es-NI"/>
        </w:rPr>
        <w:t>Educación inicial o preescolar</w:t>
      </w:r>
    </w:p>
    <w:p w:rsidR="006C5DCF" w:rsidRDefault="006C5DCF" w:rsidP="006C5DCF">
      <w:pPr>
        <w:widowControl/>
        <w:contextualSpacing/>
        <w:jc w:val="both"/>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sz w:val="28"/>
          <w:szCs w:val="28"/>
          <w:lang w:val="es-NI"/>
        </w:rPr>
      </w:pPr>
      <w:r w:rsidRPr="006C5DCF">
        <w:rPr>
          <w:rFonts w:ascii="Courier New" w:eastAsia="Calibri" w:hAnsi="Courier New" w:cs="Courier New"/>
          <w:sz w:val="28"/>
          <w:szCs w:val="28"/>
          <w:lang w:val="es-NI"/>
        </w:rPr>
        <w:t>En el Programa de Educación Inicial o Preescolar, en 2015 se registró una matrícula de 258,637 estudiantes, mostrándose una tendencia creciente en los últimos años en este nivel educativo, habiéndose incrementado en más de 11</w:t>
      </w:r>
      <w:r>
        <w:rPr>
          <w:rFonts w:ascii="Courier New" w:eastAsia="Calibri" w:hAnsi="Courier New" w:cs="Courier New"/>
          <w:sz w:val="28"/>
          <w:szCs w:val="28"/>
          <w:lang w:val="es-NI"/>
        </w:rPr>
        <w:t>,000 niñ@</w:t>
      </w:r>
      <w:r w:rsidRPr="006C5DCF">
        <w:rPr>
          <w:rFonts w:ascii="Courier New" w:eastAsia="Calibri" w:hAnsi="Courier New" w:cs="Courier New"/>
          <w:sz w:val="28"/>
          <w:szCs w:val="28"/>
          <w:lang w:val="es-NI"/>
        </w:rPr>
        <w:t>s</w:t>
      </w:r>
      <w:r>
        <w:rPr>
          <w:rFonts w:ascii="Courier New" w:eastAsia="Calibri" w:hAnsi="Courier New" w:cs="Courier New"/>
          <w:sz w:val="28"/>
          <w:szCs w:val="28"/>
          <w:lang w:val="es-NI"/>
        </w:rPr>
        <w:t xml:space="preserve"> respecto al </w:t>
      </w:r>
      <w:r w:rsidRPr="006C5DCF">
        <w:rPr>
          <w:rFonts w:ascii="Courier New" w:eastAsia="Calibri" w:hAnsi="Courier New" w:cs="Courier New"/>
          <w:sz w:val="28"/>
          <w:szCs w:val="28"/>
          <w:lang w:val="es-NI"/>
        </w:rPr>
        <w:t>2014.</w:t>
      </w:r>
    </w:p>
    <w:p w:rsidR="006C5DCF" w:rsidRPr="006C5DCF" w:rsidRDefault="006C5DCF" w:rsidP="006C5DCF">
      <w:pPr>
        <w:widowControl/>
        <w:contextualSpacing/>
        <w:jc w:val="both"/>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sz w:val="28"/>
          <w:szCs w:val="28"/>
          <w:lang w:val="es-NI"/>
        </w:rPr>
      </w:pPr>
      <w:r w:rsidRPr="006C5DCF">
        <w:rPr>
          <w:rFonts w:ascii="Courier New" w:eastAsia="Calibri" w:hAnsi="Courier New" w:cs="Courier New"/>
          <w:sz w:val="28"/>
          <w:szCs w:val="28"/>
          <w:lang w:val="es-NI"/>
        </w:rPr>
        <w:t>Se continuó con la implementación del Modelo de Calidad Educativa de Preescolar, capacitando a Comisiones que han iniciado el proceso de análisis situacional de cada preescolar. Se amplió la cobertura en la zona urbana y rural por medio de las modalidades regular, comunitaria y la  integración de niñas y niños de III nivel a las escuelas multigrado.</w:t>
      </w:r>
    </w:p>
    <w:p w:rsidR="006C5DCF" w:rsidRPr="006C5DCF" w:rsidRDefault="006C5DCF" w:rsidP="006C5DCF">
      <w:pPr>
        <w:widowControl/>
        <w:contextualSpacing/>
        <w:jc w:val="both"/>
        <w:rPr>
          <w:rFonts w:ascii="Courier New" w:eastAsia="Calibri" w:hAnsi="Courier New" w:cs="Courier New"/>
          <w:b/>
          <w:sz w:val="28"/>
          <w:szCs w:val="28"/>
          <w:lang w:val="es-NI"/>
        </w:rPr>
      </w:pPr>
      <w:r w:rsidRPr="006C5DCF">
        <w:rPr>
          <w:rFonts w:ascii="Courier New" w:eastAsia="Calibri" w:hAnsi="Courier New" w:cs="Courier New"/>
          <w:b/>
          <w:sz w:val="28"/>
          <w:szCs w:val="28"/>
          <w:lang w:val="es-NI"/>
        </w:rPr>
        <w:t>Educación primaria</w:t>
      </w:r>
    </w:p>
    <w:p w:rsidR="006C5DCF" w:rsidRDefault="006C5DCF" w:rsidP="006C5DCF">
      <w:pPr>
        <w:widowControl/>
        <w:contextualSpacing/>
        <w:jc w:val="both"/>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sz w:val="28"/>
          <w:szCs w:val="28"/>
          <w:lang w:val="es-NI"/>
        </w:rPr>
      </w:pPr>
      <w:r w:rsidRPr="006C5DCF">
        <w:rPr>
          <w:rFonts w:ascii="Courier New" w:eastAsia="Calibri" w:hAnsi="Courier New" w:cs="Courier New"/>
          <w:sz w:val="28"/>
          <w:szCs w:val="28"/>
          <w:lang w:val="es-NI"/>
        </w:rPr>
        <w:t>La Matrícula p</w:t>
      </w:r>
      <w:r>
        <w:rPr>
          <w:rFonts w:ascii="Courier New" w:eastAsia="Calibri" w:hAnsi="Courier New" w:cs="Courier New"/>
          <w:sz w:val="28"/>
          <w:szCs w:val="28"/>
          <w:lang w:val="es-NI"/>
        </w:rPr>
        <w:t>reliminar en Educación Primaria</w:t>
      </w:r>
      <w:r w:rsidRPr="006C5DCF">
        <w:rPr>
          <w:rFonts w:ascii="Courier New" w:eastAsia="Calibri" w:hAnsi="Courier New" w:cs="Courier New"/>
          <w:sz w:val="28"/>
          <w:szCs w:val="28"/>
          <w:lang w:val="es-NI"/>
        </w:rPr>
        <w:t xml:space="preserve"> en 2015 fue de 874,249 estudiantes.</w:t>
      </w:r>
      <w:r>
        <w:rPr>
          <w:rFonts w:ascii="Courier New" w:eastAsia="Calibri" w:hAnsi="Courier New" w:cs="Courier New"/>
          <w:sz w:val="28"/>
          <w:szCs w:val="28"/>
          <w:lang w:val="es-NI"/>
        </w:rPr>
        <w:t xml:space="preserve"> Además, a</w:t>
      </w:r>
      <w:r w:rsidRPr="006C5DCF">
        <w:rPr>
          <w:rFonts w:ascii="Courier New" w:eastAsia="Calibri" w:hAnsi="Courier New" w:cs="Courier New"/>
          <w:sz w:val="28"/>
          <w:szCs w:val="28"/>
          <w:lang w:val="es-NI"/>
        </w:rPr>
        <w:t>tendimos 180,681 ni</w:t>
      </w:r>
      <w:r>
        <w:rPr>
          <w:rFonts w:ascii="Courier New" w:eastAsia="Calibri" w:hAnsi="Courier New" w:cs="Courier New"/>
          <w:sz w:val="28"/>
          <w:szCs w:val="28"/>
          <w:lang w:val="es-NI"/>
        </w:rPr>
        <w:t>ñ@</w:t>
      </w:r>
      <w:r w:rsidRPr="006C5DCF">
        <w:rPr>
          <w:rFonts w:ascii="Courier New" w:eastAsia="Calibri" w:hAnsi="Courier New" w:cs="Courier New"/>
          <w:sz w:val="28"/>
          <w:szCs w:val="28"/>
          <w:lang w:val="es-NI"/>
        </w:rPr>
        <w:t>s en 136 municipios y 7 distritos, con la implementación de la Estrategia de Aprendizaje con Enfoque de Desarrollo Infantil de primero y segundo.</w:t>
      </w:r>
    </w:p>
    <w:p w:rsidR="006C5DCF" w:rsidRDefault="006C5DCF" w:rsidP="006C5DCF">
      <w:pPr>
        <w:widowControl/>
        <w:contextualSpacing/>
        <w:jc w:val="both"/>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b/>
          <w:sz w:val="28"/>
          <w:szCs w:val="28"/>
          <w:lang w:val="es-NI"/>
        </w:rPr>
      </w:pPr>
      <w:r w:rsidRPr="006C5DCF">
        <w:rPr>
          <w:rFonts w:ascii="Courier New" w:eastAsia="Calibri" w:hAnsi="Courier New" w:cs="Courier New"/>
          <w:b/>
          <w:sz w:val="28"/>
          <w:szCs w:val="28"/>
          <w:lang w:val="es-NI"/>
        </w:rPr>
        <w:t>Educación secundaria</w:t>
      </w:r>
    </w:p>
    <w:p w:rsidR="006C5DCF" w:rsidRDefault="006C5DCF" w:rsidP="006C5DCF">
      <w:pPr>
        <w:widowControl/>
        <w:contextualSpacing/>
        <w:jc w:val="both"/>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sz w:val="28"/>
          <w:szCs w:val="28"/>
          <w:lang w:val="es-NI"/>
        </w:rPr>
      </w:pPr>
      <w:r w:rsidRPr="006C5DCF">
        <w:rPr>
          <w:rFonts w:ascii="Courier New" w:eastAsia="Calibri" w:hAnsi="Courier New" w:cs="Courier New"/>
          <w:sz w:val="28"/>
          <w:szCs w:val="28"/>
          <w:lang w:val="es-NI"/>
        </w:rPr>
        <w:t>Con el Programa de Educación Secundaria logramos matricular 527,571 estudiantes.</w:t>
      </w:r>
    </w:p>
    <w:p w:rsidR="006C5DCF" w:rsidRPr="006C5DCF" w:rsidRDefault="006C5DCF" w:rsidP="006C5DCF">
      <w:pPr>
        <w:widowControl/>
        <w:contextualSpacing/>
        <w:jc w:val="both"/>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sz w:val="28"/>
          <w:szCs w:val="28"/>
          <w:lang w:val="es-NI"/>
        </w:rPr>
      </w:pPr>
      <w:r w:rsidRPr="006C5DCF">
        <w:rPr>
          <w:rFonts w:ascii="Courier New" w:eastAsia="Calibri" w:hAnsi="Courier New" w:cs="Courier New"/>
          <w:sz w:val="28"/>
          <w:szCs w:val="28"/>
          <w:lang w:val="es-NI"/>
        </w:rPr>
        <w:t>En Educación Secundaria Regular matriculamos</w:t>
      </w:r>
      <w:r>
        <w:rPr>
          <w:rFonts w:ascii="Courier New" w:eastAsia="Calibri" w:hAnsi="Courier New" w:cs="Courier New"/>
          <w:sz w:val="28"/>
          <w:szCs w:val="28"/>
          <w:lang w:val="es-NI"/>
        </w:rPr>
        <w:t xml:space="preserve"> 343,890 niñ@</w:t>
      </w:r>
      <w:r w:rsidRPr="006C5DCF">
        <w:rPr>
          <w:rFonts w:ascii="Courier New" w:eastAsia="Calibri" w:hAnsi="Courier New" w:cs="Courier New"/>
          <w:sz w:val="28"/>
          <w:szCs w:val="28"/>
          <w:lang w:val="es-NI"/>
        </w:rPr>
        <w:t>s, adolescen</w:t>
      </w:r>
      <w:r>
        <w:rPr>
          <w:rFonts w:ascii="Courier New" w:eastAsia="Calibri" w:hAnsi="Courier New" w:cs="Courier New"/>
          <w:sz w:val="28"/>
          <w:szCs w:val="28"/>
          <w:lang w:val="es-NI"/>
        </w:rPr>
        <w:t>tes y jóvenes (50.8</w:t>
      </w:r>
      <w:r w:rsidRPr="006C5DCF">
        <w:rPr>
          <w:rFonts w:ascii="Courier New" w:eastAsia="Calibri" w:hAnsi="Courier New" w:cs="Courier New"/>
          <w:sz w:val="28"/>
          <w:szCs w:val="28"/>
          <w:lang w:val="es-NI"/>
        </w:rPr>
        <w:t>% del sexo feme</w:t>
      </w:r>
      <w:r>
        <w:rPr>
          <w:rFonts w:ascii="Courier New" w:eastAsia="Calibri" w:hAnsi="Courier New" w:cs="Courier New"/>
          <w:sz w:val="28"/>
          <w:szCs w:val="28"/>
          <w:lang w:val="es-NI"/>
        </w:rPr>
        <w:t>nino y 49.2% del sexo masculino);</w:t>
      </w:r>
      <w:r w:rsidRPr="006C5DCF">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siendo </w:t>
      </w:r>
      <w:r w:rsidRPr="006C5DCF">
        <w:rPr>
          <w:rFonts w:ascii="Courier New" w:eastAsia="Calibri" w:hAnsi="Courier New" w:cs="Courier New"/>
          <w:sz w:val="28"/>
          <w:szCs w:val="28"/>
          <w:lang w:val="es-NI"/>
        </w:rPr>
        <w:t>25,057 estudiantes de la Costa Caribe.</w:t>
      </w:r>
    </w:p>
    <w:p w:rsidR="006C5DCF" w:rsidRPr="006C5DCF" w:rsidRDefault="006C5DCF" w:rsidP="006C5DCF">
      <w:pPr>
        <w:widowControl/>
        <w:contextualSpacing/>
        <w:jc w:val="both"/>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sz w:val="28"/>
          <w:szCs w:val="28"/>
          <w:lang w:val="es-NI"/>
        </w:rPr>
      </w:pPr>
      <w:r w:rsidRPr="006C5DCF">
        <w:rPr>
          <w:rFonts w:ascii="Courier New" w:eastAsia="Calibri" w:hAnsi="Courier New" w:cs="Courier New"/>
          <w:sz w:val="28"/>
          <w:szCs w:val="28"/>
          <w:lang w:val="es-NI"/>
        </w:rPr>
        <w:t>Continuamos con la implementación en su segundo año la modalidad de Secundaria a Distancia en el Campo en 466 centros escolares rurales, matriculando 25,902 estudiantes</w:t>
      </w:r>
      <w:r>
        <w:rPr>
          <w:rFonts w:ascii="Courier New" w:eastAsia="Calibri" w:hAnsi="Courier New" w:cs="Courier New"/>
          <w:sz w:val="28"/>
          <w:szCs w:val="28"/>
          <w:lang w:val="es-NI"/>
        </w:rPr>
        <w:t>, i</w:t>
      </w:r>
      <w:r w:rsidRPr="006C5DCF">
        <w:rPr>
          <w:rFonts w:ascii="Courier New" w:eastAsia="Calibri" w:hAnsi="Courier New" w:cs="Courier New"/>
          <w:sz w:val="28"/>
          <w:szCs w:val="28"/>
          <w:lang w:val="es-NI"/>
        </w:rPr>
        <w:t xml:space="preserve">ncrementamos </w:t>
      </w:r>
      <w:r>
        <w:rPr>
          <w:rFonts w:ascii="Courier New" w:eastAsia="Calibri" w:hAnsi="Courier New" w:cs="Courier New"/>
          <w:sz w:val="28"/>
          <w:szCs w:val="28"/>
          <w:lang w:val="es-NI"/>
        </w:rPr>
        <w:t xml:space="preserve">esta modalidad </w:t>
      </w:r>
      <w:r w:rsidRPr="006C5DCF">
        <w:rPr>
          <w:rFonts w:ascii="Courier New" w:eastAsia="Calibri" w:hAnsi="Courier New" w:cs="Courier New"/>
          <w:sz w:val="28"/>
          <w:szCs w:val="28"/>
          <w:lang w:val="es-NI"/>
        </w:rPr>
        <w:t xml:space="preserve">en 19 centros educativos con estudiantes egresados de Educación primaria multigrado, en los municipios de </w:t>
      </w:r>
      <w:r>
        <w:rPr>
          <w:rFonts w:ascii="Courier New" w:eastAsia="Calibri" w:hAnsi="Courier New" w:cs="Courier New"/>
          <w:sz w:val="28"/>
          <w:szCs w:val="28"/>
          <w:lang w:val="es-NI"/>
        </w:rPr>
        <w:t xml:space="preserve">El </w:t>
      </w:r>
      <w:r w:rsidRPr="006C5DCF">
        <w:rPr>
          <w:rFonts w:ascii="Courier New" w:eastAsia="Calibri" w:hAnsi="Courier New" w:cs="Courier New"/>
          <w:sz w:val="28"/>
          <w:szCs w:val="28"/>
          <w:lang w:val="es-NI"/>
        </w:rPr>
        <w:t>Tu</w:t>
      </w:r>
      <w:r>
        <w:rPr>
          <w:rFonts w:ascii="Courier New" w:eastAsia="Calibri" w:hAnsi="Courier New" w:cs="Courier New"/>
          <w:sz w:val="28"/>
          <w:szCs w:val="28"/>
          <w:lang w:val="es-NI"/>
        </w:rPr>
        <w:t>ma L</w:t>
      </w:r>
      <w:r w:rsidRPr="006C5DCF">
        <w:rPr>
          <w:rFonts w:ascii="Courier New" w:eastAsia="Calibri" w:hAnsi="Courier New" w:cs="Courier New"/>
          <w:sz w:val="28"/>
          <w:szCs w:val="28"/>
          <w:lang w:val="es-NI"/>
        </w:rPr>
        <w:t>a Dalia, Rancho Grande, Murra, El Cuá, Rama y Mozonte.</w:t>
      </w:r>
    </w:p>
    <w:p w:rsidR="006C5DCF" w:rsidRPr="006C5DCF" w:rsidRDefault="006C5DCF" w:rsidP="006C5DCF">
      <w:pPr>
        <w:widowControl/>
        <w:contextualSpacing/>
        <w:jc w:val="both"/>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sz w:val="28"/>
          <w:szCs w:val="28"/>
          <w:lang w:val="es-NI"/>
        </w:rPr>
      </w:pPr>
      <w:r w:rsidRPr="006C5DCF">
        <w:rPr>
          <w:rFonts w:ascii="Courier New" w:eastAsia="Calibri" w:hAnsi="Courier New" w:cs="Courier New"/>
          <w:sz w:val="28"/>
          <w:szCs w:val="28"/>
          <w:lang w:val="es-NI"/>
        </w:rPr>
        <w:t>Matriculamos 157,779 estudiantes en Educación Secundaria de Jóvenes y Adultos.</w:t>
      </w:r>
    </w:p>
    <w:p w:rsidR="006C5DCF" w:rsidRPr="006C5DCF" w:rsidRDefault="006C5DCF" w:rsidP="006C5DCF">
      <w:pPr>
        <w:widowControl/>
        <w:contextualSpacing/>
        <w:jc w:val="both"/>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sz w:val="28"/>
          <w:szCs w:val="28"/>
          <w:lang w:val="es-NI"/>
        </w:rPr>
      </w:pPr>
      <w:r w:rsidRPr="006C5DCF">
        <w:rPr>
          <w:rFonts w:ascii="Courier New" w:eastAsia="Calibri" w:hAnsi="Courier New" w:cs="Courier New"/>
          <w:sz w:val="28"/>
          <w:szCs w:val="28"/>
          <w:lang w:val="es-NI"/>
        </w:rPr>
        <w:t>Implementamos el nuevo Currículo de Educación Secundaria a Distancia con enfoque Técnico Ocupacional iniciado en 2014 con séptimo grado, ampliándose en 2015 a octavo y noveno grado, dotando de libros de texto y programas de estudio a los docentes, en todos los departamentos del país.</w:t>
      </w:r>
    </w:p>
    <w:p w:rsidR="006C5DCF" w:rsidRPr="006C5DCF" w:rsidRDefault="006C5DCF" w:rsidP="006C5DCF">
      <w:pPr>
        <w:widowControl/>
        <w:contextualSpacing/>
        <w:jc w:val="both"/>
        <w:rPr>
          <w:rFonts w:ascii="Courier New" w:eastAsia="Calibri" w:hAnsi="Courier New" w:cs="Courier New"/>
          <w:sz w:val="28"/>
          <w:szCs w:val="28"/>
          <w:lang w:val="es-NI"/>
        </w:rPr>
      </w:pPr>
      <w:r w:rsidRPr="006C5DCF">
        <w:rPr>
          <w:rFonts w:ascii="Courier New" w:eastAsia="Calibri" w:hAnsi="Courier New" w:cs="Courier New"/>
          <w:sz w:val="28"/>
          <w:szCs w:val="28"/>
          <w:lang w:val="es-NI"/>
        </w:rPr>
        <w:t>Elaboramos los programas de estudio y textos de décimo y undécimo grado del nuevo currículo de Secundaria de Jóvenes y Adultos con enfoque técnico ocupacional.</w:t>
      </w:r>
    </w:p>
    <w:p w:rsidR="006C5DCF" w:rsidRPr="006C5DCF" w:rsidRDefault="006C5DCF" w:rsidP="006C5DCF">
      <w:pPr>
        <w:widowControl/>
        <w:contextualSpacing/>
        <w:jc w:val="both"/>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sz w:val="28"/>
          <w:szCs w:val="28"/>
          <w:lang w:val="es-NI"/>
        </w:rPr>
      </w:pPr>
      <w:r w:rsidRPr="006C5DCF">
        <w:rPr>
          <w:rFonts w:ascii="Courier New" w:eastAsia="Calibri" w:hAnsi="Courier New" w:cs="Courier New"/>
          <w:sz w:val="28"/>
          <w:szCs w:val="28"/>
          <w:lang w:val="es-NI"/>
        </w:rPr>
        <w:t>Conformamos las comisiones curriculares de Matemática y Lengua y Literatura con docentes del MINED y del CNU para la preparación de actividades relacionadas con el fortalecimiento de capacidades de los docentes de Matemática y Lengua y Literatura de Secundaria y de un plan de articulación del Currículo de Educación Básica, Media y Educación Superior.</w:t>
      </w:r>
    </w:p>
    <w:p w:rsidR="006C5DCF" w:rsidRPr="006C5DCF" w:rsidRDefault="006C5DCF" w:rsidP="006C5DCF">
      <w:pPr>
        <w:widowControl/>
        <w:contextualSpacing/>
        <w:jc w:val="both"/>
        <w:rPr>
          <w:rFonts w:ascii="Courier New" w:eastAsia="Calibri" w:hAnsi="Courier New" w:cs="Courier New"/>
          <w:sz w:val="28"/>
          <w:szCs w:val="28"/>
          <w:lang w:val="es-NI"/>
        </w:rPr>
      </w:pPr>
    </w:p>
    <w:p w:rsidR="006C5DCF" w:rsidRPr="006C5DCF" w:rsidRDefault="006C5DCF" w:rsidP="006C5DCF">
      <w:pPr>
        <w:widowControl/>
        <w:contextualSpacing/>
        <w:jc w:val="both"/>
        <w:rPr>
          <w:rFonts w:ascii="Courier New" w:eastAsia="Calibri" w:hAnsi="Courier New" w:cs="Courier New"/>
          <w:sz w:val="28"/>
          <w:szCs w:val="28"/>
          <w:lang w:val="es-NI"/>
        </w:rPr>
      </w:pPr>
      <w:r w:rsidRPr="006C5DCF">
        <w:rPr>
          <w:rFonts w:ascii="Courier New" w:eastAsia="Calibri" w:hAnsi="Courier New" w:cs="Courier New"/>
          <w:sz w:val="28"/>
          <w:szCs w:val="28"/>
          <w:lang w:val="es-NI"/>
        </w:rPr>
        <w:t>Incrementamos en 19 centros educativos la continuidad educativa de Educación Secundaria a Distancia en el Campo con estudiantes egresados de Educación primaria multigrado, en los municipios de Tuma la Dalia, Rancho Grande, Murra, El Cuá, Rama, Mozonte, lo que hace un total de 466 Centros funcionando con esta modalidad.</w:t>
      </w:r>
    </w:p>
    <w:p w:rsidR="006C5DCF" w:rsidRDefault="006C5DCF" w:rsidP="006C5DCF">
      <w:pPr>
        <w:widowControl/>
        <w:contextualSpacing/>
        <w:jc w:val="both"/>
        <w:rPr>
          <w:rFonts w:ascii="Courier New" w:eastAsia="Calibri" w:hAnsi="Courier New" w:cs="Courier New"/>
          <w:sz w:val="28"/>
          <w:szCs w:val="28"/>
          <w:lang w:val="es-NI"/>
        </w:rPr>
      </w:pPr>
    </w:p>
    <w:p w:rsidR="00ED253E" w:rsidRPr="00ED253E" w:rsidRDefault="00ED253E" w:rsidP="006C5DCF">
      <w:pPr>
        <w:widowControl/>
        <w:contextualSpacing/>
        <w:jc w:val="both"/>
        <w:rPr>
          <w:rFonts w:ascii="Courier New" w:eastAsia="Calibri" w:hAnsi="Courier New" w:cs="Courier New"/>
          <w:b/>
          <w:sz w:val="28"/>
          <w:szCs w:val="28"/>
          <w:lang w:val="es-NI"/>
        </w:rPr>
      </w:pPr>
      <w:r>
        <w:rPr>
          <w:rFonts w:ascii="Courier New" w:eastAsia="Calibri" w:hAnsi="Courier New" w:cs="Courier New"/>
          <w:b/>
          <w:sz w:val="28"/>
          <w:szCs w:val="28"/>
          <w:lang w:val="es-NI"/>
        </w:rPr>
        <w:t>E</w:t>
      </w:r>
      <w:r w:rsidRPr="00ED253E">
        <w:rPr>
          <w:rFonts w:ascii="Courier New" w:eastAsia="Calibri" w:hAnsi="Courier New" w:cs="Courier New"/>
          <w:b/>
          <w:sz w:val="28"/>
          <w:szCs w:val="28"/>
          <w:lang w:val="es-NI"/>
        </w:rPr>
        <w:t>ducación especial</w:t>
      </w:r>
    </w:p>
    <w:p w:rsidR="00ED253E" w:rsidRDefault="00ED253E" w:rsidP="006C5DCF">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E</w:t>
      </w:r>
      <w:r w:rsidRPr="00DC1926">
        <w:rPr>
          <w:rFonts w:ascii="Courier New" w:eastAsia="Calibri" w:hAnsi="Courier New" w:cs="Courier New"/>
          <w:sz w:val="28"/>
          <w:szCs w:val="28"/>
          <w:lang w:val="es-NI"/>
        </w:rPr>
        <w:t xml:space="preserve">n Escuelas de Educación Especial </w:t>
      </w:r>
      <w:r>
        <w:rPr>
          <w:rFonts w:ascii="Courier New" w:eastAsia="Calibri" w:hAnsi="Courier New" w:cs="Courier New"/>
          <w:sz w:val="28"/>
          <w:szCs w:val="28"/>
          <w:lang w:val="es-NI"/>
        </w:rPr>
        <w:t>m</w:t>
      </w:r>
      <w:r w:rsidRPr="00DC1926">
        <w:rPr>
          <w:rFonts w:ascii="Courier New" w:eastAsia="Calibri" w:hAnsi="Courier New" w:cs="Courier New"/>
          <w:sz w:val="28"/>
          <w:szCs w:val="28"/>
          <w:lang w:val="es-NI"/>
        </w:rPr>
        <w:t xml:space="preserve">atriculamos </w:t>
      </w:r>
      <w:r>
        <w:rPr>
          <w:rFonts w:ascii="Courier New" w:eastAsia="Calibri" w:hAnsi="Courier New" w:cs="Courier New"/>
          <w:sz w:val="28"/>
          <w:szCs w:val="28"/>
          <w:lang w:val="es-NI"/>
        </w:rPr>
        <w:t xml:space="preserve">a nivel nacional </w:t>
      </w:r>
      <w:r w:rsidRPr="00DC1926">
        <w:rPr>
          <w:rFonts w:ascii="Courier New" w:eastAsia="Calibri" w:hAnsi="Courier New" w:cs="Courier New"/>
          <w:sz w:val="28"/>
          <w:szCs w:val="28"/>
          <w:lang w:val="es-NI"/>
        </w:rPr>
        <w:t>2,960 estudiantes</w:t>
      </w:r>
      <w:r w:rsidR="00ED253E">
        <w:rPr>
          <w:rFonts w:ascii="Courier New" w:eastAsia="Calibri" w:hAnsi="Courier New" w:cs="Courier New"/>
          <w:sz w:val="28"/>
          <w:szCs w:val="28"/>
          <w:lang w:val="es-NI"/>
        </w:rPr>
        <w:t xml:space="preserve"> (42.7% mujeres)</w:t>
      </w:r>
      <w:r w:rsidRPr="00DC1926">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Además, c</w:t>
      </w:r>
      <w:r w:rsidRPr="00DC1926">
        <w:rPr>
          <w:rFonts w:ascii="Courier New" w:eastAsia="Calibri" w:hAnsi="Courier New" w:cs="Courier New"/>
          <w:sz w:val="28"/>
          <w:szCs w:val="28"/>
          <w:lang w:val="es-NI"/>
        </w:rPr>
        <w:t>onformamos 382 Gabinetes de Educación Especial y la Comisión Nacional de Educación Especial integrada por MINED, UNAN Managua y UNAN León.</w:t>
      </w:r>
    </w:p>
    <w:p w:rsidR="00ED253E" w:rsidRDefault="00ED253E" w:rsidP="00ED253E">
      <w:pPr>
        <w:widowControl/>
        <w:contextualSpacing/>
        <w:jc w:val="both"/>
        <w:rPr>
          <w:rFonts w:ascii="Courier New" w:eastAsia="Calibri" w:hAnsi="Courier New" w:cs="Courier New"/>
          <w:sz w:val="28"/>
          <w:szCs w:val="28"/>
          <w:lang w:val="es-NI"/>
        </w:rPr>
      </w:pPr>
    </w:p>
    <w:p w:rsidR="00ED253E" w:rsidRPr="00ED253E" w:rsidRDefault="00ED253E" w:rsidP="00ED253E">
      <w:pPr>
        <w:widowControl/>
        <w:contextualSpacing/>
        <w:jc w:val="both"/>
        <w:rPr>
          <w:rFonts w:ascii="Courier New" w:eastAsia="Calibri" w:hAnsi="Courier New" w:cs="Courier New"/>
          <w:b/>
          <w:sz w:val="28"/>
          <w:szCs w:val="28"/>
          <w:lang w:val="es-NI"/>
        </w:rPr>
      </w:pPr>
      <w:r>
        <w:rPr>
          <w:rFonts w:ascii="Courier New" w:eastAsia="Calibri" w:hAnsi="Courier New" w:cs="Courier New"/>
          <w:b/>
          <w:sz w:val="28"/>
          <w:szCs w:val="28"/>
          <w:lang w:val="es-NI"/>
        </w:rPr>
        <w:t>Alfabetización y c</w:t>
      </w:r>
      <w:r w:rsidRPr="00ED253E">
        <w:rPr>
          <w:rFonts w:ascii="Courier New" w:eastAsia="Calibri" w:hAnsi="Courier New" w:cs="Courier New"/>
          <w:b/>
          <w:sz w:val="28"/>
          <w:szCs w:val="28"/>
          <w:lang w:val="es-NI"/>
        </w:rPr>
        <w:t>ontinuidad</w:t>
      </w:r>
      <w:r>
        <w:rPr>
          <w:rFonts w:ascii="Courier New" w:eastAsia="Calibri" w:hAnsi="Courier New" w:cs="Courier New"/>
          <w:b/>
          <w:sz w:val="28"/>
          <w:szCs w:val="28"/>
          <w:lang w:val="es-NI"/>
        </w:rPr>
        <w:t xml:space="preserve"> educativa de jóvenes y adultos</w:t>
      </w:r>
    </w:p>
    <w:p w:rsidR="00ED253E" w:rsidRDefault="00ED253E" w:rsidP="00ED253E">
      <w:pPr>
        <w:widowControl/>
        <w:contextualSpacing/>
        <w:jc w:val="both"/>
        <w:rPr>
          <w:rFonts w:ascii="Courier New" w:eastAsia="Calibri" w:hAnsi="Courier New" w:cs="Courier New"/>
          <w:sz w:val="28"/>
          <w:szCs w:val="28"/>
          <w:lang w:val="es-NI"/>
        </w:rPr>
      </w:pPr>
    </w:p>
    <w:p w:rsidR="00ED253E" w:rsidRPr="00ED253E" w:rsidRDefault="00F5330B" w:rsidP="00ED253E">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En tres jornadas de Alfabetización </w:t>
      </w:r>
      <w:r w:rsidR="00ED253E">
        <w:rPr>
          <w:rFonts w:ascii="Courier New" w:eastAsia="Calibri" w:hAnsi="Courier New" w:cs="Courier New"/>
          <w:sz w:val="28"/>
          <w:szCs w:val="28"/>
          <w:lang w:val="es-NI"/>
        </w:rPr>
        <w:t>se contabiliza de manera preliminar</w:t>
      </w:r>
      <w:r w:rsidRPr="00DC1926">
        <w:rPr>
          <w:rFonts w:ascii="Courier New" w:eastAsia="Calibri" w:hAnsi="Courier New" w:cs="Courier New"/>
          <w:sz w:val="28"/>
          <w:szCs w:val="28"/>
          <w:lang w:val="es-NI"/>
        </w:rPr>
        <w:t xml:space="preserve"> una matrícula de 46,041 jóvenes y adultos. </w:t>
      </w:r>
      <w:r w:rsidR="00ED253E" w:rsidRPr="00ED253E">
        <w:rPr>
          <w:rFonts w:ascii="Courier New" w:eastAsia="Calibri" w:hAnsi="Courier New" w:cs="Courier New"/>
          <w:sz w:val="28"/>
          <w:szCs w:val="28"/>
          <w:lang w:val="es-NI"/>
        </w:rPr>
        <w:t>Las clases de alfabetización continúan desarrollándose en e</w:t>
      </w:r>
      <w:r w:rsidR="00ED253E">
        <w:rPr>
          <w:rFonts w:ascii="Courier New" w:eastAsia="Calibri" w:hAnsi="Courier New" w:cs="Courier New"/>
          <w:sz w:val="28"/>
          <w:szCs w:val="28"/>
          <w:lang w:val="es-NI"/>
        </w:rPr>
        <w:t>spacios comunales, particulares y de</w:t>
      </w:r>
      <w:r w:rsidR="00ED253E" w:rsidRPr="00ED253E">
        <w:rPr>
          <w:rFonts w:ascii="Courier New" w:eastAsia="Calibri" w:hAnsi="Courier New" w:cs="Courier New"/>
          <w:sz w:val="28"/>
          <w:szCs w:val="28"/>
          <w:lang w:val="es-NI"/>
        </w:rPr>
        <w:t xml:space="preserve"> insti</w:t>
      </w:r>
      <w:r w:rsidR="00ED253E">
        <w:rPr>
          <w:rFonts w:ascii="Courier New" w:eastAsia="Calibri" w:hAnsi="Courier New" w:cs="Courier New"/>
          <w:sz w:val="28"/>
          <w:szCs w:val="28"/>
          <w:lang w:val="es-NI"/>
        </w:rPr>
        <w:t>tuciones</w:t>
      </w:r>
      <w:r w:rsidR="00ED253E" w:rsidRPr="00ED253E">
        <w:rPr>
          <w:rFonts w:ascii="Courier New" w:eastAsia="Calibri" w:hAnsi="Courier New" w:cs="Courier New"/>
          <w:sz w:val="28"/>
          <w:szCs w:val="28"/>
          <w:lang w:val="es-NI"/>
        </w:rPr>
        <w:t xml:space="preserve"> públi</w:t>
      </w:r>
      <w:r w:rsidR="00ED253E">
        <w:rPr>
          <w:rFonts w:ascii="Courier New" w:eastAsia="Calibri" w:hAnsi="Courier New" w:cs="Courier New"/>
          <w:sz w:val="28"/>
          <w:szCs w:val="28"/>
          <w:lang w:val="es-NI"/>
        </w:rPr>
        <w:t>ca</w:t>
      </w:r>
      <w:r w:rsidR="00ED253E" w:rsidRPr="00ED253E">
        <w:rPr>
          <w:rFonts w:ascii="Courier New" w:eastAsia="Calibri" w:hAnsi="Courier New" w:cs="Courier New"/>
          <w:sz w:val="28"/>
          <w:szCs w:val="28"/>
          <w:lang w:val="es-NI"/>
        </w:rPr>
        <w:t>s. As</w:t>
      </w:r>
      <w:r w:rsidR="00ED253E">
        <w:rPr>
          <w:rFonts w:ascii="Courier New" w:eastAsia="Calibri" w:hAnsi="Courier New" w:cs="Courier New"/>
          <w:sz w:val="28"/>
          <w:szCs w:val="28"/>
          <w:lang w:val="es-NI"/>
        </w:rPr>
        <w:t xml:space="preserve">í </w:t>
      </w:r>
      <w:r w:rsidR="00ED253E" w:rsidRPr="00ED253E">
        <w:rPr>
          <w:rFonts w:ascii="Courier New" w:eastAsia="Calibri" w:hAnsi="Courier New" w:cs="Courier New"/>
          <w:sz w:val="28"/>
          <w:szCs w:val="28"/>
          <w:lang w:val="es-NI"/>
        </w:rPr>
        <w:t xml:space="preserve">mismo, </w:t>
      </w:r>
      <w:r w:rsidR="00ED253E">
        <w:rPr>
          <w:rFonts w:ascii="Courier New" w:eastAsia="Calibri" w:hAnsi="Courier New" w:cs="Courier New"/>
          <w:sz w:val="28"/>
          <w:szCs w:val="28"/>
          <w:lang w:val="es-NI"/>
        </w:rPr>
        <w:t>continuamos</w:t>
      </w:r>
      <w:r w:rsidR="00ED253E" w:rsidRPr="00ED253E">
        <w:rPr>
          <w:rFonts w:ascii="Courier New" w:eastAsia="Calibri" w:hAnsi="Courier New" w:cs="Courier New"/>
          <w:sz w:val="28"/>
          <w:szCs w:val="28"/>
          <w:lang w:val="es-NI"/>
        </w:rPr>
        <w:t xml:space="preserve"> acompañando </w:t>
      </w:r>
      <w:r w:rsidR="00ED253E">
        <w:rPr>
          <w:rFonts w:ascii="Courier New" w:eastAsia="Calibri" w:hAnsi="Courier New" w:cs="Courier New"/>
          <w:sz w:val="28"/>
          <w:szCs w:val="28"/>
          <w:lang w:val="es-NI"/>
        </w:rPr>
        <w:t xml:space="preserve">la </w:t>
      </w:r>
      <w:r w:rsidR="00ED253E" w:rsidRPr="00ED253E">
        <w:rPr>
          <w:rFonts w:ascii="Courier New" w:eastAsia="Calibri" w:hAnsi="Courier New" w:cs="Courier New"/>
          <w:sz w:val="28"/>
          <w:szCs w:val="28"/>
          <w:lang w:val="es-NI"/>
        </w:rPr>
        <w:t>alfabetización a privados de libertad.</w:t>
      </w:r>
    </w:p>
    <w:p w:rsidR="00F5330B" w:rsidRPr="00DC1926" w:rsidRDefault="00F5330B" w:rsidP="00ED253E">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En Educación Primaria de Jóvenes y Adultos, </w:t>
      </w:r>
      <w:r w:rsidR="00ED253E">
        <w:rPr>
          <w:rFonts w:ascii="Courier New" w:eastAsia="Calibri" w:hAnsi="Courier New" w:cs="Courier New"/>
          <w:sz w:val="28"/>
          <w:szCs w:val="28"/>
          <w:lang w:val="es-NI"/>
        </w:rPr>
        <w:t xml:space="preserve">desde el protagonismo de la juventud, </w:t>
      </w:r>
      <w:r w:rsidRPr="00DC1926">
        <w:rPr>
          <w:rFonts w:ascii="Courier New" w:eastAsia="Calibri" w:hAnsi="Courier New" w:cs="Courier New"/>
          <w:sz w:val="28"/>
          <w:szCs w:val="28"/>
          <w:lang w:val="es-NI"/>
        </w:rPr>
        <w:t>matriculamos 101,266 jóvenes y adultos.</w:t>
      </w:r>
    </w:p>
    <w:p w:rsidR="00F5330B" w:rsidRDefault="00F5330B" w:rsidP="00F5330B">
      <w:pPr>
        <w:widowControl/>
        <w:contextualSpacing/>
        <w:jc w:val="both"/>
        <w:rPr>
          <w:rFonts w:ascii="Courier New" w:eastAsia="Calibri" w:hAnsi="Courier New" w:cs="Courier New"/>
          <w:sz w:val="28"/>
          <w:szCs w:val="28"/>
          <w:lang w:val="es-NI"/>
        </w:rPr>
      </w:pPr>
    </w:p>
    <w:p w:rsidR="00ED253E" w:rsidRPr="00ED253E" w:rsidRDefault="00ED253E" w:rsidP="00F5330B">
      <w:pPr>
        <w:widowControl/>
        <w:contextualSpacing/>
        <w:jc w:val="both"/>
        <w:rPr>
          <w:rFonts w:ascii="Courier New" w:eastAsia="Calibri" w:hAnsi="Courier New" w:cs="Courier New"/>
          <w:b/>
          <w:sz w:val="28"/>
          <w:szCs w:val="28"/>
          <w:lang w:val="es-NI"/>
        </w:rPr>
      </w:pPr>
      <w:r w:rsidRPr="00ED253E">
        <w:rPr>
          <w:rFonts w:ascii="Courier New" w:eastAsia="Calibri" w:hAnsi="Courier New" w:cs="Courier New"/>
          <w:b/>
          <w:sz w:val="28"/>
          <w:szCs w:val="28"/>
          <w:lang w:val="es-NI"/>
        </w:rPr>
        <w:t>FORMACIÓN DOCENTE</w:t>
      </w:r>
    </w:p>
    <w:p w:rsidR="00ED253E" w:rsidRPr="00DC1926" w:rsidRDefault="00ED253E" w:rsidP="00F5330B">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En Formación Docente matriculamos</w:t>
      </w:r>
      <w:r w:rsidR="003E6FE3">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5,609 docentes en cursos de profesionalización</w:t>
      </w:r>
      <w:r w:rsidR="00FB4768">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2,147 en Formación inicial en Escuelas Normales</w:t>
      </w:r>
      <w:r w:rsidR="00A44A44" w:rsidRPr="00DC1926">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3,310 docentes se titularon como Maestr@s de Educación Primaria</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y realizamos 11 Talleres de Evaluación, Planificación y Capacitación Educativa (TEPCE).</w:t>
      </w:r>
    </w:p>
    <w:p w:rsidR="00F5330B" w:rsidRPr="00DC1926" w:rsidRDefault="00F5330B" w:rsidP="00F5330B">
      <w:pPr>
        <w:widowControl/>
        <w:contextualSpacing/>
        <w:jc w:val="both"/>
        <w:rPr>
          <w:rFonts w:ascii="Courier New" w:eastAsia="Calibri" w:hAnsi="Courier New" w:cs="Courier New"/>
          <w:sz w:val="28"/>
          <w:szCs w:val="28"/>
          <w:lang w:val="es-NI"/>
        </w:rPr>
      </w:pPr>
    </w:p>
    <w:p w:rsidR="00ED253E" w:rsidRPr="00ED253E" w:rsidRDefault="00ED253E" w:rsidP="00ED253E">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También, </w:t>
      </w:r>
      <w:r w:rsidRPr="00ED253E">
        <w:rPr>
          <w:rFonts w:ascii="Courier New" w:eastAsia="Calibri" w:hAnsi="Courier New" w:cs="Courier New"/>
          <w:sz w:val="28"/>
          <w:szCs w:val="28"/>
          <w:lang w:val="es-NI"/>
        </w:rPr>
        <w:t xml:space="preserve">realizamos 11 Talleres de Evaluación, Planificación y Capacitación Educativa (TEPCE), en 827 escuelas sedes establecidas en </w:t>
      </w:r>
      <w:r>
        <w:rPr>
          <w:rFonts w:ascii="Courier New" w:eastAsia="Calibri" w:hAnsi="Courier New" w:cs="Courier New"/>
          <w:sz w:val="28"/>
          <w:szCs w:val="28"/>
          <w:lang w:val="es-NI"/>
        </w:rPr>
        <w:t>todo el país</w:t>
      </w:r>
      <w:r w:rsidRPr="00ED253E">
        <w:rPr>
          <w:rFonts w:ascii="Courier New" w:eastAsia="Calibri" w:hAnsi="Courier New" w:cs="Courier New"/>
          <w:sz w:val="28"/>
          <w:szCs w:val="28"/>
          <w:lang w:val="es-NI"/>
        </w:rPr>
        <w:t>, asistiendo un promedio de 49,268 docentes de educación básica y media, además de la participación de 2,762 docentes y maestros populares de Educación de Jóvenes y Adultos.</w:t>
      </w:r>
    </w:p>
    <w:p w:rsidR="00ED253E" w:rsidRDefault="00ED253E" w:rsidP="00ED253E">
      <w:pPr>
        <w:widowControl/>
        <w:contextualSpacing/>
        <w:jc w:val="both"/>
        <w:rPr>
          <w:rFonts w:ascii="Courier New" w:eastAsia="Calibri" w:hAnsi="Courier New" w:cs="Courier New"/>
          <w:sz w:val="28"/>
          <w:szCs w:val="28"/>
          <w:lang w:val="es-NI"/>
        </w:rPr>
      </w:pPr>
    </w:p>
    <w:p w:rsidR="00ED253E" w:rsidRPr="00ED253E" w:rsidRDefault="00ED253E" w:rsidP="00ED253E">
      <w:pPr>
        <w:widowControl/>
        <w:contextualSpacing/>
        <w:jc w:val="both"/>
        <w:rPr>
          <w:rFonts w:ascii="Courier New" w:eastAsia="Calibri" w:hAnsi="Courier New" w:cs="Courier New"/>
          <w:b/>
          <w:sz w:val="28"/>
          <w:szCs w:val="28"/>
          <w:lang w:val="es-NI"/>
        </w:rPr>
      </w:pPr>
      <w:r w:rsidRPr="00ED253E">
        <w:rPr>
          <w:rFonts w:ascii="Courier New" w:eastAsia="Calibri" w:hAnsi="Courier New" w:cs="Courier New"/>
          <w:b/>
          <w:sz w:val="28"/>
          <w:szCs w:val="28"/>
          <w:lang w:val="es-NI"/>
        </w:rPr>
        <w:t>NUEVAS PLAZAS</w:t>
      </w:r>
    </w:p>
    <w:p w:rsidR="00ED253E" w:rsidRDefault="00ED253E" w:rsidP="00ED253E">
      <w:pPr>
        <w:widowControl/>
        <w:contextualSpacing/>
        <w:jc w:val="both"/>
        <w:rPr>
          <w:rFonts w:ascii="Courier New" w:eastAsia="Calibri" w:hAnsi="Courier New" w:cs="Courier New"/>
          <w:sz w:val="28"/>
          <w:szCs w:val="28"/>
          <w:lang w:val="es-NI"/>
        </w:rPr>
      </w:pPr>
    </w:p>
    <w:p w:rsidR="00ED253E" w:rsidRPr="00DC1926" w:rsidRDefault="00ED253E" w:rsidP="00ED253E">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Incorporamos 1,782 nuevas plazas</w:t>
      </w:r>
      <w:r>
        <w:rPr>
          <w:rFonts w:ascii="Courier New" w:eastAsia="Calibri" w:hAnsi="Courier New" w:cs="Courier New"/>
          <w:sz w:val="28"/>
          <w:szCs w:val="28"/>
          <w:lang w:val="es-NI"/>
        </w:rPr>
        <w:t xml:space="preserve"> de</w:t>
      </w:r>
      <w:r w:rsidRPr="00DC1926">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M</w:t>
      </w:r>
      <w:r w:rsidRPr="00DC1926">
        <w:rPr>
          <w:rFonts w:ascii="Courier New" w:eastAsia="Calibri" w:hAnsi="Courier New" w:cs="Courier New"/>
          <w:sz w:val="28"/>
          <w:szCs w:val="28"/>
          <w:lang w:val="es-NI"/>
        </w:rPr>
        <w:t>aestr@s de Educación Preescolar, Primaria,</w:t>
      </w:r>
      <w:r>
        <w:rPr>
          <w:rFonts w:ascii="Courier New" w:eastAsia="Calibri" w:hAnsi="Courier New" w:cs="Courier New"/>
          <w:sz w:val="28"/>
          <w:szCs w:val="28"/>
          <w:lang w:val="es-NI"/>
        </w:rPr>
        <w:t xml:space="preserve"> </w:t>
      </w:r>
      <w:r w:rsidRPr="00DC1926">
        <w:rPr>
          <w:rFonts w:ascii="Courier New" w:eastAsia="Calibri" w:hAnsi="Courier New" w:cs="Courier New"/>
          <w:sz w:val="28"/>
          <w:szCs w:val="28"/>
          <w:lang w:val="es-NI"/>
        </w:rPr>
        <w:t>Secundaria, Educación Especial y Educación de Jóvenes y Adultos, d</w:t>
      </w:r>
      <w:r>
        <w:rPr>
          <w:rFonts w:ascii="Courier New" w:eastAsia="Calibri" w:hAnsi="Courier New" w:cs="Courier New"/>
          <w:sz w:val="28"/>
          <w:szCs w:val="28"/>
          <w:lang w:val="es-NI"/>
        </w:rPr>
        <w:t>ando</w:t>
      </w:r>
      <w:r w:rsidRPr="00DC1926">
        <w:rPr>
          <w:rFonts w:ascii="Courier New" w:eastAsia="Calibri" w:hAnsi="Courier New" w:cs="Courier New"/>
          <w:sz w:val="28"/>
          <w:szCs w:val="28"/>
          <w:lang w:val="es-NI"/>
        </w:rPr>
        <w:t xml:space="preserve"> continuidad a la incorporación de más talentos humanos a los procesos educativos.</w:t>
      </w:r>
    </w:p>
    <w:p w:rsidR="00ED253E" w:rsidRDefault="00ED253E" w:rsidP="00ED253E">
      <w:pPr>
        <w:widowControl/>
        <w:contextualSpacing/>
        <w:jc w:val="both"/>
        <w:rPr>
          <w:rFonts w:ascii="Courier New" w:eastAsia="Calibri" w:hAnsi="Courier New" w:cs="Courier New"/>
          <w:sz w:val="28"/>
          <w:szCs w:val="28"/>
          <w:lang w:val="es-NI"/>
        </w:rPr>
      </w:pPr>
    </w:p>
    <w:p w:rsidR="00687AF5" w:rsidRDefault="00687AF5">
      <w:pPr>
        <w:rPr>
          <w:rFonts w:ascii="Courier New" w:eastAsia="Calibri" w:hAnsi="Courier New" w:cs="Courier New"/>
          <w:b/>
          <w:sz w:val="28"/>
          <w:szCs w:val="28"/>
          <w:lang w:val="es-NI"/>
        </w:rPr>
      </w:pPr>
      <w:r>
        <w:rPr>
          <w:rFonts w:ascii="Courier New" w:eastAsia="Calibri" w:hAnsi="Courier New" w:cs="Courier New"/>
          <w:b/>
          <w:sz w:val="28"/>
          <w:szCs w:val="28"/>
          <w:lang w:val="es-NI"/>
        </w:rPr>
        <w:br w:type="page"/>
      </w:r>
    </w:p>
    <w:p w:rsidR="00ED253E" w:rsidRPr="00ED253E" w:rsidRDefault="00ED253E" w:rsidP="00ED253E">
      <w:pPr>
        <w:widowControl/>
        <w:contextualSpacing/>
        <w:jc w:val="both"/>
        <w:rPr>
          <w:rFonts w:ascii="Courier New" w:eastAsia="Calibri" w:hAnsi="Courier New" w:cs="Courier New"/>
          <w:b/>
          <w:sz w:val="28"/>
          <w:szCs w:val="28"/>
          <w:lang w:val="es-NI"/>
        </w:rPr>
      </w:pPr>
      <w:r w:rsidRPr="00ED253E">
        <w:rPr>
          <w:rFonts w:ascii="Courier New" w:eastAsia="Calibri" w:hAnsi="Courier New" w:cs="Courier New"/>
          <w:b/>
          <w:sz w:val="28"/>
          <w:szCs w:val="28"/>
          <w:lang w:val="es-NI"/>
        </w:rPr>
        <w:t xml:space="preserve">DIGNIFICACIÓN </w:t>
      </w:r>
      <w:r>
        <w:rPr>
          <w:rFonts w:ascii="Courier New" w:eastAsia="Calibri" w:hAnsi="Courier New" w:cs="Courier New"/>
          <w:b/>
          <w:sz w:val="28"/>
          <w:szCs w:val="28"/>
          <w:lang w:val="es-NI"/>
        </w:rPr>
        <w:t xml:space="preserve">Y HABILITACIÓN </w:t>
      </w:r>
      <w:r w:rsidRPr="00ED253E">
        <w:rPr>
          <w:rFonts w:ascii="Courier New" w:eastAsia="Calibri" w:hAnsi="Courier New" w:cs="Courier New"/>
          <w:b/>
          <w:sz w:val="28"/>
          <w:szCs w:val="28"/>
          <w:lang w:val="es-NI"/>
        </w:rPr>
        <w:t xml:space="preserve">DE </w:t>
      </w:r>
      <w:r>
        <w:rPr>
          <w:rFonts w:ascii="Courier New" w:eastAsia="Calibri" w:hAnsi="Courier New" w:cs="Courier New"/>
          <w:b/>
          <w:sz w:val="28"/>
          <w:szCs w:val="28"/>
          <w:lang w:val="es-NI"/>
        </w:rPr>
        <w:t xml:space="preserve">AULAS Y </w:t>
      </w:r>
      <w:r w:rsidRPr="00ED253E">
        <w:rPr>
          <w:rFonts w:ascii="Courier New" w:eastAsia="Calibri" w:hAnsi="Courier New" w:cs="Courier New"/>
          <w:b/>
          <w:sz w:val="28"/>
          <w:szCs w:val="28"/>
          <w:lang w:val="es-NI"/>
        </w:rPr>
        <w:t>AMBIENTES</w:t>
      </w:r>
      <w:r>
        <w:rPr>
          <w:rFonts w:ascii="Courier New" w:eastAsia="Calibri" w:hAnsi="Courier New" w:cs="Courier New"/>
          <w:b/>
          <w:sz w:val="28"/>
          <w:szCs w:val="28"/>
          <w:lang w:val="es-NI"/>
        </w:rPr>
        <w:t xml:space="preserve"> ESCOLARES</w:t>
      </w:r>
    </w:p>
    <w:p w:rsidR="00687AF5" w:rsidRDefault="00687AF5" w:rsidP="00AD04AA">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Continuamos dignificando las condiciones de infraestructura de los centros educativos, con la construcción, ampliación, reemplazo, reparación o rehabilitación de 2,311 aulas y ambientes complementarios en todo el país.</w:t>
      </w:r>
    </w:p>
    <w:p w:rsidR="00F5330B" w:rsidRDefault="00F5330B" w:rsidP="00ED253E">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Distribuimos a nivel nacional 55,861 pupitres nuevos y reparados, mejorando condiciones de comodidad de nuestros estudiantes.</w:t>
      </w:r>
    </w:p>
    <w:p w:rsidR="00F5330B" w:rsidRDefault="00F5330B" w:rsidP="00ED253E">
      <w:pPr>
        <w:widowControl/>
        <w:contextualSpacing/>
        <w:jc w:val="both"/>
        <w:rPr>
          <w:rFonts w:ascii="Courier New" w:eastAsia="Calibri" w:hAnsi="Courier New" w:cs="Courier New"/>
          <w:sz w:val="28"/>
          <w:szCs w:val="28"/>
          <w:lang w:val="es-NI"/>
        </w:rPr>
      </w:pPr>
    </w:p>
    <w:p w:rsidR="00ED253E" w:rsidRPr="00ED253E" w:rsidRDefault="00ED253E" w:rsidP="00ED253E">
      <w:pPr>
        <w:widowControl/>
        <w:contextualSpacing/>
        <w:jc w:val="both"/>
        <w:rPr>
          <w:rFonts w:ascii="Courier New" w:eastAsia="Calibri" w:hAnsi="Courier New" w:cs="Courier New"/>
          <w:b/>
          <w:sz w:val="28"/>
          <w:szCs w:val="28"/>
          <w:lang w:val="es-NI"/>
        </w:rPr>
      </w:pPr>
      <w:r w:rsidRPr="00ED253E">
        <w:rPr>
          <w:rFonts w:ascii="Courier New" w:eastAsia="Calibri" w:hAnsi="Courier New" w:cs="Courier New"/>
          <w:b/>
          <w:sz w:val="28"/>
          <w:szCs w:val="28"/>
          <w:lang w:val="es-NI"/>
        </w:rPr>
        <w:t>PROGRAMAS SOLIDARIOS</w:t>
      </w:r>
    </w:p>
    <w:p w:rsidR="00ED253E" w:rsidRDefault="00ED253E" w:rsidP="00ED253E">
      <w:pPr>
        <w:widowControl/>
        <w:contextualSpacing/>
        <w:jc w:val="both"/>
        <w:rPr>
          <w:rFonts w:ascii="Courier New" w:eastAsia="Calibri" w:hAnsi="Courier New" w:cs="Courier New"/>
          <w:sz w:val="28"/>
          <w:szCs w:val="28"/>
          <w:lang w:val="es-NI"/>
        </w:rPr>
      </w:pPr>
    </w:p>
    <w:p w:rsidR="00ED253E" w:rsidRPr="00ED253E" w:rsidRDefault="00ED253E" w:rsidP="00ED253E">
      <w:pPr>
        <w:widowControl/>
        <w:contextualSpacing/>
        <w:jc w:val="both"/>
        <w:rPr>
          <w:rFonts w:ascii="Courier New" w:eastAsia="Calibri" w:hAnsi="Courier New" w:cs="Courier New"/>
          <w:sz w:val="28"/>
          <w:szCs w:val="28"/>
          <w:lang w:val="es-NI"/>
        </w:rPr>
      </w:pPr>
      <w:r w:rsidRPr="00ED253E">
        <w:rPr>
          <w:rFonts w:ascii="Courier New" w:eastAsia="Calibri" w:hAnsi="Courier New" w:cs="Courier New"/>
          <w:sz w:val="28"/>
          <w:szCs w:val="28"/>
          <w:lang w:val="es-NI"/>
        </w:rPr>
        <w:t xml:space="preserve">La ejecución de programas solidarios en la educación juega un rol fundamental para facilitar el ingreso y permanencia, en </w:t>
      </w:r>
      <w:r>
        <w:rPr>
          <w:rFonts w:ascii="Courier New" w:eastAsia="Calibri" w:hAnsi="Courier New" w:cs="Courier New"/>
          <w:sz w:val="28"/>
          <w:szCs w:val="28"/>
          <w:lang w:val="es-NI"/>
        </w:rPr>
        <w:t>el sistema educativo de los niñ@</w:t>
      </w:r>
      <w:r w:rsidRPr="00ED253E">
        <w:rPr>
          <w:rFonts w:ascii="Courier New" w:eastAsia="Calibri" w:hAnsi="Courier New" w:cs="Courier New"/>
          <w:sz w:val="28"/>
          <w:szCs w:val="28"/>
          <w:lang w:val="es-NI"/>
        </w:rPr>
        <w:t>s, adolescentes y jóvenes, especialmente para aquellos que cuentan con menos recursos económicos.</w:t>
      </w:r>
    </w:p>
    <w:p w:rsidR="00ED253E" w:rsidRDefault="00ED253E" w:rsidP="00ED253E">
      <w:pPr>
        <w:widowControl/>
        <w:contextualSpacing/>
        <w:jc w:val="both"/>
        <w:rPr>
          <w:rFonts w:ascii="Courier New" w:eastAsia="Calibri" w:hAnsi="Courier New" w:cs="Courier New"/>
          <w:sz w:val="28"/>
          <w:szCs w:val="28"/>
          <w:lang w:val="es-NI"/>
        </w:rPr>
      </w:pPr>
    </w:p>
    <w:p w:rsidR="00F5330B" w:rsidRDefault="00ED253E"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Durante todos los días del año lectivo e</w:t>
      </w:r>
      <w:r w:rsidR="00F5330B" w:rsidRPr="00DC1926">
        <w:rPr>
          <w:rFonts w:ascii="Courier New" w:eastAsia="Calibri" w:hAnsi="Courier New" w:cs="Courier New"/>
          <w:sz w:val="28"/>
          <w:szCs w:val="28"/>
          <w:lang w:val="es-NI"/>
        </w:rPr>
        <w:t>ntregamos Merienda Escolar a 1,060,079 estudiantes de las modalidades de Educación Preescolar, Educación Primaria, Educación Secundaria Rural a Distancia en el Campo, Educación Especial y Escuelas Normales.</w:t>
      </w:r>
    </w:p>
    <w:p w:rsidR="00C56106" w:rsidRPr="00DC1926" w:rsidRDefault="00C56106" w:rsidP="00AD04AA">
      <w:pPr>
        <w:widowControl/>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Entregamos en Educación Primaria 499,025 Paquetes Escolares Solidarios y 326,615 pares de zapatos a niñ@s de familias con mayores dificultades económicas.</w:t>
      </w:r>
    </w:p>
    <w:p w:rsidR="00F5330B" w:rsidRDefault="00F5330B" w:rsidP="00F5330B">
      <w:pPr>
        <w:pStyle w:val="Prrafodelista"/>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Por cuarto año consecutivo entregamos Bono Solidario de Promoción a 52,494 estudiantes de Educación Secundaria de centros públicos.</w:t>
      </w:r>
    </w:p>
    <w:p w:rsidR="00665BC7" w:rsidRPr="00DC1926" w:rsidRDefault="00665BC7" w:rsidP="00AD04AA">
      <w:pPr>
        <w:widowControl/>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En habilitación laboral matriculamos en cursos a 5,820 protagonistas en las Aulas Taller para jóvenes y Adultos del  MINED.</w:t>
      </w:r>
    </w:p>
    <w:p w:rsidR="00687AF5" w:rsidRPr="00DC1926" w:rsidRDefault="00687AF5" w:rsidP="00AD04AA">
      <w:pPr>
        <w:widowControl/>
        <w:contextualSpacing/>
        <w:jc w:val="both"/>
        <w:rPr>
          <w:rFonts w:ascii="Courier New" w:eastAsia="Calibri" w:hAnsi="Courier New" w:cs="Courier New"/>
          <w:sz w:val="28"/>
          <w:szCs w:val="28"/>
          <w:lang w:val="es-NI"/>
        </w:rPr>
      </w:pPr>
    </w:p>
    <w:p w:rsidR="00F5330B" w:rsidRPr="00ED253E" w:rsidRDefault="00ED253E" w:rsidP="00ED253E">
      <w:pPr>
        <w:widowControl/>
        <w:contextualSpacing/>
        <w:jc w:val="both"/>
        <w:rPr>
          <w:rFonts w:ascii="Courier New" w:eastAsia="Calibri" w:hAnsi="Courier New" w:cs="Courier New"/>
          <w:b/>
          <w:sz w:val="28"/>
          <w:szCs w:val="28"/>
          <w:lang w:val="es-NI"/>
        </w:rPr>
      </w:pPr>
      <w:r w:rsidRPr="00ED253E">
        <w:rPr>
          <w:rFonts w:ascii="Courier New" w:eastAsia="Calibri" w:hAnsi="Courier New" w:cs="Courier New"/>
          <w:b/>
          <w:sz w:val="28"/>
          <w:szCs w:val="28"/>
          <w:lang w:val="es-NI"/>
        </w:rPr>
        <w:t>CONGRESOS Y FOROS</w:t>
      </w:r>
    </w:p>
    <w:p w:rsidR="00ED253E" w:rsidRPr="00DC1926" w:rsidRDefault="00ED253E" w:rsidP="00ED253E">
      <w:pPr>
        <w:widowControl/>
        <w:contextualSpacing/>
        <w:jc w:val="both"/>
        <w:rPr>
          <w:rFonts w:ascii="Courier New" w:eastAsia="Calibri" w:hAnsi="Courier New" w:cs="Courier New"/>
          <w:sz w:val="28"/>
          <w:szCs w:val="28"/>
          <w:lang w:val="es-NI"/>
        </w:rPr>
      </w:pPr>
    </w:p>
    <w:p w:rsidR="00ED253E" w:rsidRDefault="00ED253E" w:rsidP="00ED253E">
      <w:pPr>
        <w:widowControl/>
        <w:contextualSpacing/>
        <w:jc w:val="both"/>
        <w:rPr>
          <w:rFonts w:ascii="Courier New" w:eastAsia="Calibri" w:hAnsi="Courier New" w:cs="Courier New"/>
          <w:sz w:val="28"/>
          <w:szCs w:val="28"/>
          <w:lang w:val="es-NI"/>
        </w:rPr>
      </w:pPr>
      <w:r w:rsidRPr="00ED253E">
        <w:rPr>
          <w:rFonts w:ascii="Courier New" w:eastAsia="Calibri" w:hAnsi="Courier New" w:cs="Courier New"/>
          <w:sz w:val="28"/>
          <w:szCs w:val="28"/>
          <w:lang w:val="es-NI"/>
        </w:rPr>
        <w:t>Otra estrategia desarrollada durante el año, es la realización de Congresos</w:t>
      </w:r>
      <w:r w:rsidR="00E95F39">
        <w:rPr>
          <w:rFonts w:ascii="Courier New" w:eastAsia="Calibri" w:hAnsi="Courier New" w:cs="Courier New"/>
          <w:sz w:val="28"/>
          <w:szCs w:val="28"/>
          <w:lang w:val="es-NI"/>
        </w:rPr>
        <w:t xml:space="preserve"> y Foros</w:t>
      </w:r>
      <w:r w:rsidRPr="00ED253E">
        <w:rPr>
          <w:rFonts w:ascii="Courier New" w:eastAsia="Calibri" w:hAnsi="Courier New" w:cs="Courier New"/>
          <w:sz w:val="28"/>
          <w:szCs w:val="28"/>
          <w:lang w:val="es-NI"/>
        </w:rPr>
        <w:t>, como espacios de participación protagónica de Docentes, Estudiantes y Familias en las diferentes Rutas Educativas, para aprender, innovar, proponer acciones creativas y donde se asumieron compromisos para continuar dando pasos para la restitución de derecho a una educación de calidad</w:t>
      </w:r>
      <w:r w:rsidR="00E95F39">
        <w:rPr>
          <w:rFonts w:ascii="Courier New" w:eastAsia="Calibri" w:hAnsi="Courier New" w:cs="Courier New"/>
          <w:sz w:val="28"/>
          <w:szCs w:val="28"/>
          <w:lang w:val="es-NI"/>
        </w:rPr>
        <w:t>, por lo que realizamos:</w:t>
      </w:r>
    </w:p>
    <w:p w:rsidR="00ED253E" w:rsidRDefault="00ED253E" w:rsidP="00AD04AA">
      <w:pPr>
        <w:widowControl/>
        <w:contextualSpacing/>
        <w:jc w:val="both"/>
        <w:rPr>
          <w:rFonts w:ascii="Courier New" w:eastAsia="Calibri" w:hAnsi="Courier New" w:cs="Courier New"/>
          <w:sz w:val="28"/>
          <w:szCs w:val="28"/>
          <w:lang w:val="es-NI"/>
        </w:rPr>
      </w:pPr>
    </w:p>
    <w:p w:rsidR="00E95F39" w:rsidRDefault="00E95F39" w:rsidP="00E95F39">
      <w:pPr>
        <w:pStyle w:val="Prrafodelista"/>
        <w:widowControl/>
        <w:numPr>
          <w:ilvl w:val="0"/>
          <w:numId w:val="41"/>
        </w:numPr>
        <w:contextualSpacing/>
        <w:jc w:val="both"/>
        <w:rPr>
          <w:rFonts w:ascii="Courier New" w:eastAsia="Calibri" w:hAnsi="Courier New" w:cs="Courier New"/>
          <w:sz w:val="28"/>
          <w:szCs w:val="28"/>
          <w:lang w:val="es-NI"/>
        </w:rPr>
      </w:pPr>
      <w:r w:rsidRPr="00E95F39">
        <w:rPr>
          <w:rFonts w:ascii="Courier New" w:eastAsia="Calibri" w:hAnsi="Courier New" w:cs="Courier New"/>
          <w:sz w:val="28"/>
          <w:szCs w:val="28"/>
          <w:lang w:val="es-NI"/>
        </w:rPr>
        <w:t>2 Congresos Internacionales (Multigrado y Continuidad Educativa de Primero a Tercer grado), y 1 Congreso Nacional de Directores y Subdirectores de Centros Educativos.</w:t>
      </w:r>
    </w:p>
    <w:p w:rsidR="00E95F39" w:rsidRDefault="00E95F39" w:rsidP="00E95F39">
      <w:pPr>
        <w:pStyle w:val="Prrafodelista"/>
        <w:widowControl/>
        <w:ind w:left="360"/>
        <w:contextualSpacing/>
        <w:jc w:val="both"/>
        <w:rPr>
          <w:rFonts w:ascii="Courier New" w:eastAsia="Calibri" w:hAnsi="Courier New" w:cs="Courier New"/>
          <w:sz w:val="28"/>
          <w:szCs w:val="28"/>
          <w:lang w:val="es-NI"/>
        </w:rPr>
      </w:pPr>
    </w:p>
    <w:p w:rsidR="00E95F39" w:rsidRDefault="00E95F39" w:rsidP="00E95F39">
      <w:pPr>
        <w:pStyle w:val="Prrafodelista"/>
        <w:widowControl/>
        <w:numPr>
          <w:ilvl w:val="0"/>
          <w:numId w:val="41"/>
        </w:numPr>
        <w:contextualSpacing/>
        <w:jc w:val="both"/>
        <w:rPr>
          <w:rFonts w:ascii="Courier New" w:eastAsia="Calibri" w:hAnsi="Courier New" w:cs="Courier New"/>
          <w:sz w:val="28"/>
          <w:szCs w:val="28"/>
          <w:lang w:val="es-NI"/>
        </w:rPr>
      </w:pPr>
      <w:r w:rsidRPr="00E95F39">
        <w:rPr>
          <w:rFonts w:ascii="Courier New" w:eastAsia="Calibri" w:hAnsi="Courier New" w:cs="Courier New"/>
          <w:sz w:val="28"/>
          <w:szCs w:val="28"/>
          <w:lang w:val="es-NI"/>
        </w:rPr>
        <w:t>10 Congresos Nacionales con la participación de 60,000 protagonistas a nivel municipal, departamental y nacional con docentes, estudiantes, madres y padres de familia, directores, asesores pedagógicos y delegados departamentales y municipales.</w:t>
      </w:r>
    </w:p>
    <w:p w:rsidR="00E95F39" w:rsidRPr="00E95F39" w:rsidRDefault="00E95F39" w:rsidP="00E95F39">
      <w:pPr>
        <w:pStyle w:val="Prrafodelista"/>
        <w:rPr>
          <w:rFonts w:ascii="Courier New" w:eastAsia="Calibri" w:hAnsi="Courier New" w:cs="Courier New"/>
          <w:sz w:val="28"/>
          <w:szCs w:val="28"/>
          <w:lang w:val="es-NI"/>
        </w:rPr>
      </w:pPr>
    </w:p>
    <w:p w:rsidR="00E95F39" w:rsidRDefault="00E95F39" w:rsidP="00E95F39">
      <w:pPr>
        <w:pStyle w:val="Prrafodelista"/>
        <w:widowControl/>
        <w:numPr>
          <w:ilvl w:val="0"/>
          <w:numId w:val="41"/>
        </w:numPr>
        <w:contextualSpacing/>
        <w:jc w:val="both"/>
        <w:rPr>
          <w:rFonts w:ascii="Courier New" w:eastAsia="Calibri" w:hAnsi="Courier New" w:cs="Courier New"/>
          <w:sz w:val="28"/>
          <w:szCs w:val="28"/>
          <w:lang w:val="es-NI"/>
        </w:rPr>
      </w:pPr>
      <w:r w:rsidRPr="00E95F39">
        <w:rPr>
          <w:rFonts w:ascii="Courier New" w:eastAsia="Calibri" w:hAnsi="Courier New" w:cs="Courier New"/>
          <w:sz w:val="28"/>
          <w:szCs w:val="28"/>
          <w:lang w:val="es-NI"/>
        </w:rPr>
        <w:t xml:space="preserve">5 </w:t>
      </w:r>
      <w:r>
        <w:rPr>
          <w:rFonts w:ascii="Courier New" w:eastAsia="Calibri" w:hAnsi="Courier New" w:cs="Courier New"/>
          <w:sz w:val="28"/>
          <w:szCs w:val="28"/>
          <w:lang w:val="es-NI"/>
        </w:rPr>
        <w:t>C</w:t>
      </w:r>
      <w:r w:rsidRPr="00E95F39">
        <w:rPr>
          <w:rFonts w:ascii="Courier New" w:eastAsia="Calibri" w:hAnsi="Courier New" w:cs="Courier New"/>
          <w:sz w:val="28"/>
          <w:szCs w:val="28"/>
          <w:lang w:val="es-NI"/>
        </w:rPr>
        <w:t>ongresos a nivel municipal, departamental y nacional en temas de Bullying, consejerías de las comunidades educativas, educación especial e incluyente, formación docente y congreso de directores</w:t>
      </w:r>
      <w:r>
        <w:rPr>
          <w:rFonts w:ascii="Courier New" w:eastAsia="Calibri" w:hAnsi="Courier New" w:cs="Courier New"/>
          <w:sz w:val="28"/>
          <w:szCs w:val="28"/>
          <w:lang w:val="es-NI"/>
        </w:rPr>
        <w:t>.</w:t>
      </w:r>
    </w:p>
    <w:p w:rsidR="00E95F39" w:rsidRPr="00E95F39" w:rsidRDefault="00E95F39" w:rsidP="00E95F39">
      <w:pPr>
        <w:pStyle w:val="Prrafodelista"/>
        <w:rPr>
          <w:rFonts w:ascii="Courier New" w:eastAsia="Calibri" w:hAnsi="Courier New" w:cs="Courier New"/>
          <w:sz w:val="28"/>
          <w:szCs w:val="28"/>
          <w:lang w:val="es-NI"/>
        </w:rPr>
      </w:pPr>
    </w:p>
    <w:p w:rsidR="00E95F39" w:rsidRDefault="00E95F39" w:rsidP="00E95F39">
      <w:pPr>
        <w:pStyle w:val="Prrafodelista"/>
        <w:widowControl/>
        <w:numPr>
          <w:ilvl w:val="0"/>
          <w:numId w:val="41"/>
        </w:numPr>
        <w:contextualSpacing/>
        <w:jc w:val="both"/>
        <w:rPr>
          <w:rFonts w:ascii="Courier New" w:eastAsia="Calibri" w:hAnsi="Courier New" w:cs="Courier New"/>
          <w:sz w:val="28"/>
          <w:szCs w:val="28"/>
          <w:lang w:val="es-NI"/>
        </w:rPr>
      </w:pPr>
      <w:r w:rsidRPr="00E95F39">
        <w:rPr>
          <w:rFonts w:ascii="Courier New" w:eastAsia="Calibri" w:hAnsi="Courier New" w:cs="Courier New"/>
          <w:sz w:val="28"/>
          <w:szCs w:val="28"/>
          <w:lang w:val="es-NI"/>
        </w:rPr>
        <w:t>6 Congresos internacionales de: Primaria por ciclo, primaria multigrado, formación docente, Bullying, tecnología de la información y comunicaciones en Educación y Cultura, y de Educación Especial e Incluyente.</w:t>
      </w:r>
    </w:p>
    <w:p w:rsidR="00E95F39" w:rsidRPr="00E95F39" w:rsidRDefault="00E95F39" w:rsidP="00E95F39">
      <w:pPr>
        <w:pStyle w:val="Prrafodelista"/>
        <w:rPr>
          <w:rFonts w:ascii="Courier New" w:eastAsia="Calibri" w:hAnsi="Courier New" w:cs="Courier New"/>
          <w:sz w:val="28"/>
          <w:szCs w:val="28"/>
          <w:lang w:val="es-NI"/>
        </w:rPr>
      </w:pPr>
    </w:p>
    <w:p w:rsidR="00E95F39" w:rsidRPr="00E95F39" w:rsidRDefault="00E95F39" w:rsidP="00E95F39">
      <w:pPr>
        <w:pStyle w:val="Prrafodelista"/>
        <w:widowControl/>
        <w:numPr>
          <w:ilvl w:val="0"/>
          <w:numId w:val="41"/>
        </w:numPr>
        <w:contextualSpacing/>
        <w:jc w:val="both"/>
        <w:rPr>
          <w:rFonts w:ascii="Courier New" w:eastAsia="Calibri" w:hAnsi="Courier New" w:cs="Courier New"/>
          <w:sz w:val="28"/>
          <w:szCs w:val="28"/>
          <w:lang w:val="es-NI"/>
        </w:rPr>
      </w:pPr>
      <w:r w:rsidRPr="00E95F39">
        <w:rPr>
          <w:rFonts w:ascii="Courier New" w:eastAsia="Calibri" w:hAnsi="Courier New" w:cs="Courier New"/>
          <w:sz w:val="28"/>
          <w:szCs w:val="28"/>
          <w:lang w:val="es-NI"/>
        </w:rPr>
        <w:t xml:space="preserve">Realizamos Concursos Nacionales Académicos en sus diferentes etapas como parte del movimiento por la excelencia académica; a los ganadores de los concursos académicos se entregaron becas educativas y equipos informáticos como reconocimiento al esfuerzo y dedicación de los docentes y estudiantes. Además se desarrolló la Feria de investigación e innovación científica promoviendo en los estudiantes el desarrollo de proyectos de innovación que podrían dar solución a problemas del entorno. </w:t>
      </w:r>
    </w:p>
    <w:p w:rsidR="00665BC7" w:rsidRDefault="00665BC7" w:rsidP="00AD04AA">
      <w:pPr>
        <w:widowControl/>
        <w:contextualSpacing/>
        <w:jc w:val="both"/>
        <w:rPr>
          <w:rFonts w:ascii="Courier New" w:eastAsia="Calibri" w:hAnsi="Courier New" w:cs="Courier New"/>
          <w:sz w:val="28"/>
          <w:szCs w:val="28"/>
          <w:lang w:val="es-NI"/>
        </w:rPr>
      </w:pPr>
    </w:p>
    <w:p w:rsidR="00E95F39" w:rsidRPr="00E95F39" w:rsidRDefault="00E95F39" w:rsidP="00AD04AA">
      <w:pPr>
        <w:widowControl/>
        <w:contextualSpacing/>
        <w:jc w:val="both"/>
        <w:rPr>
          <w:rFonts w:ascii="Courier New" w:eastAsia="Calibri" w:hAnsi="Courier New" w:cs="Courier New"/>
          <w:b/>
          <w:sz w:val="28"/>
          <w:szCs w:val="28"/>
          <w:lang w:val="es-NI"/>
        </w:rPr>
      </w:pPr>
      <w:r w:rsidRPr="00E95F39">
        <w:rPr>
          <w:rFonts w:ascii="Courier New" w:eastAsia="Calibri" w:hAnsi="Courier New" w:cs="Courier New"/>
          <w:b/>
          <w:sz w:val="28"/>
          <w:szCs w:val="28"/>
          <w:lang w:val="es-NI"/>
        </w:rPr>
        <w:t>PRINCIPALES INDICADORES EDUCATIVOS INTERNACIONALES</w:t>
      </w:r>
    </w:p>
    <w:p w:rsidR="00E95F39" w:rsidRPr="00DC1926" w:rsidRDefault="00E95F39" w:rsidP="00AD04AA">
      <w:pPr>
        <w:widowControl/>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En los principales indicadores globales educativos, tenemos:</w:t>
      </w:r>
    </w:p>
    <w:p w:rsidR="00F5330B" w:rsidRPr="00DC1926" w:rsidRDefault="00F5330B" w:rsidP="00F5330B">
      <w:pPr>
        <w:widowControl/>
        <w:ind w:left="360"/>
        <w:contextualSpacing/>
        <w:jc w:val="both"/>
        <w:rPr>
          <w:rFonts w:ascii="Courier New" w:eastAsia="Calibri" w:hAnsi="Courier New" w:cs="Courier New"/>
          <w:sz w:val="28"/>
          <w:szCs w:val="28"/>
          <w:lang w:val="es-NI"/>
        </w:rPr>
      </w:pPr>
    </w:p>
    <w:p w:rsidR="00F5330B" w:rsidRPr="00C91643" w:rsidRDefault="00F5330B" w:rsidP="008511E1">
      <w:pPr>
        <w:widowControl/>
        <w:numPr>
          <w:ilvl w:val="0"/>
          <w:numId w:val="4"/>
        </w:numPr>
        <w:ind w:left="360"/>
        <w:contextualSpacing/>
        <w:jc w:val="both"/>
        <w:rPr>
          <w:rFonts w:ascii="Courier New" w:eastAsia="Calibri" w:hAnsi="Courier New" w:cs="Courier New"/>
          <w:sz w:val="28"/>
          <w:szCs w:val="28"/>
          <w:lang w:val="es-NI"/>
        </w:rPr>
      </w:pPr>
      <w:r w:rsidRPr="00C91643">
        <w:rPr>
          <w:rFonts w:ascii="Courier New" w:eastAsia="Calibri" w:hAnsi="Courier New" w:cs="Courier New"/>
          <w:sz w:val="28"/>
          <w:szCs w:val="28"/>
          <w:lang w:val="es-NI"/>
        </w:rPr>
        <w:t xml:space="preserve">En Educación Primaria </w:t>
      </w:r>
      <w:r w:rsidR="00FA2921" w:rsidRPr="00E95F39">
        <w:rPr>
          <w:rFonts w:ascii="Courier New" w:eastAsia="Calibri" w:hAnsi="Courier New" w:cs="Courier New"/>
          <w:sz w:val="28"/>
          <w:szCs w:val="28"/>
          <w:lang w:val="es-NI"/>
        </w:rPr>
        <w:t>Regular</w:t>
      </w:r>
      <w:r w:rsidR="00FA2921">
        <w:rPr>
          <w:rFonts w:ascii="Courier New" w:eastAsia="Calibri" w:hAnsi="Courier New" w:cs="Courier New"/>
          <w:i/>
          <w:sz w:val="28"/>
          <w:szCs w:val="28"/>
          <w:lang w:val="es-NI"/>
        </w:rPr>
        <w:t xml:space="preserve"> </w:t>
      </w:r>
      <w:r w:rsidRPr="00C91643">
        <w:rPr>
          <w:rFonts w:ascii="Courier New" w:eastAsia="Calibri" w:hAnsi="Courier New" w:cs="Courier New"/>
          <w:sz w:val="28"/>
          <w:szCs w:val="28"/>
          <w:lang w:val="es-NI"/>
        </w:rPr>
        <w:t>se alcanzó: 94.6% de Tasa Neta de Escolarización Ajustada; 94.2% de Retención y 94% de Aprobación.</w:t>
      </w:r>
    </w:p>
    <w:p w:rsidR="00F5330B" w:rsidRPr="00C91643" w:rsidRDefault="00F5330B" w:rsidP="00DD0DC5">
      <w:pPr>
        <w:pStyle w:val="Prrafodelista"/>
        <w:rPr>
          <w:rFonts w:ascii="Courier New" w:eastAsia="Calibri" w:hAnsi="Courier New" w:cs="Courier New"/>
          <w:sz w:val="28"/>
          <w:szCs w:val="28"/>
          <w:lang w:val="es-NI"/>
        </w:rPr>
      </w:pPr>
    </w:p>
    <w:p w:rsidR="00F5330B" w:rsidRPr="00C91643" w:rsidRDefault="00F5330B" w:rsidP="008511E1">
      <w:pPr>
        <w:widowControl/>
        <w:numPr>
          <w:ilvl w:val="0"/>
          <w:numId w:val="4"/>
        </w:numPr>
        <w:ind w:left="360"/>
        <w:contextualSpacing/>
        <w:jc w:val="both"/>
        <w:rPr>
          <w:rFonts w:ascii="Courier New" w:eastAsia="Calibri" w:hAnsi="Courier New" w:cs="Courier New"/>
          <w:sz w:val="28"/>
          <w:szCs w:val="28"/>
          <w:lang w:val="es-NI"/>
        </w:rPr>
      </w:pPr>
      <w:r w:rsidRPr="00C91643">
        <w:rPr>
          <w:rFonts w:ascii="Courier New" w:eastAsia="Calibri" w:hAnsi="Courier New" w:cs="Courier New"/>
          <w:sz w:val="28"/>
          <w:szCs w:val="28"/>
          <w:lang w:val="es-NI"/>
        </w:rPr>
        <w:t>En Educación Secundaria se alcanzó: 81.8% de Tasa Neta de Escolarización Ajustada; 88% de Retención y 80.3% de Aprobación (dato preliminar).</w:t>
      </w:r>
    </w:p>
    <w:p w:rsidR="003A791A" w:rsidRDefault="003A791A" w:rsidP="00DC1926">
      <w:pPr>
        <w:widowControl/>
        <w:jc w:val="both"/>
        <w:rPr>
          <w:rFonts w:ascii="Courier New" w:eastAsia="Times New Roman" w:hAnsi="Courier New" w:cs="Courier New"/>
          <w:b/>
          <w:sz w:val="28"/>
          <w:szCs w:val="28"/>
          <w:lang w:val="es-NI" w:eastAsia="es-ES"/>
        </w:rPr>
      </w:pPr>
    </w:p>
    <w:p w:rsidR="00687AF5" w:rsidRDefault="00687AF5">
      <w:pPr>
        <w:rPr>
          <w:rFonts w:ascii="Courier New" w:eastAsia="Calibri" w:hAnsi="Courier New" w:cs="Courier New"/>
          <w:b/>
          <w:sz w:val="28"/>
          <w:szCs w:val="28"/>
          <w:lang w:val="es-NI"/>
        </w:rPr>
      </w:pPr>
      <w:r>
        <w:rPr>
          <w:rFonts w:ascii="Courier New" w:eastAsia="Calibri" w:hAnsi="Courier New" w:cs="Courier New"/>
          <w:b/>
          <w:sz w:val="28"/>
          <w:szCs w:val="28"/>
          <w:lang w:val="es-NI"/>
        </w:rPr>
        <w:br w:type="page"/>
      </w:r>
    </w:p>
    <w:p w:rsidR="00F5330B" w:rsidRPr="002811D6" w:rsidRDefault="00F5330B" w:rsidP="00F5330B">
      <w:pPr>
        <w:widowControl/>
        <w:contextualSpacing/>
        <w:jc w:val="both"/>
        <w:rPr>
          <w:rFonts w:ascii="Courier New" w:eastAsia="Calibri" w:hAnsi="Courier New" w:cs="Courier New"/>
          <w:b/>
          <w:sz w:val="28"/>
          <w:szCs w:val="28"/>
          <w:lang w:val="es-NI"/>
        </w:rPr>
      </w:pPr>
      <w:r>
        <w:rPr>
          <w:rFonts w:ascii="Courier New" w:eastAsia="Calibri" w:hAnsi="Courier New" w:cs="Courier New"/>
          <w:b/>
          <w:sz w:val="28"/>
          <w:szCs w:val="28"/>
          <w:lang w:val="es-NI"/>
        </w:rPr>
        <w:t>TECNOLÓGICO NACIONAL</w:t>
      </w:r>
    </w:p>
    <w:p w:rsidR="00F5330B" w:rsidRDefault="00F5330B" w:rsidP="00F5330B">
      <w:pPr>
        <w:widowControl/>
        <w:jc w:val="both"/>
        <w:rPr>
          <w:rFonts w:ascii="Courier New" w:eastAsia="Times New Roman" w:hAnsi="Courier New" w:cs="Courier New"/>
          <w:b/>
          <w:sz w:val="28"/>
          <w:szCs w:val="28"/>
          <w:lang w:val="es-NI" w:eastAsia="es-ES"/>
        </w:rPr>
      </w:pPr>
    </w:p>
    <w:p w:rsidR="00A311F2" w:rsidRPr="00A311F2" w:rsidRDefault="00A311F2" w:rsidP="00A311F2">
      <w:pPr>
        <w:widowControl/>
        <w:contextualSpacing/>
        <w:jc w:val="both"/>
        <w:rPr>
          <w:rFonts w:ascii="Courier New" w:eastAsia="Calibri" w:hAnsi="Courier New" w:cs="Courier New"/>
          <w:sz w:val="28"/>
          <w:szCs w:val="28"/>
          <w:lang w:val="es-NI"/>
        </w:rPr>
      </w:pPr>
      <w:r w:rsidRPr="00A311F2">
        <w:rPr>
          <w:rFonts w:ascii="Courier New" w:eastAsia="Calibri" w:hAnsi="Courier New" w:cs="Courier New"/>
          <w:sz w:val="28"/>
          <w:szCs w:val="28"/>
          <w:lang w:val="es-NI"/>
        </w:rPr>
        <w:t xml:space="preserve">A través de procesos de educación técnica </w:t>
      </w:r>
      <w:r>
        <w:rPr>
          <w:rFonts w:ascii="Courier New" w:eastAsia="Calibri" w:hAnsi="Courier New" w:cs="Courier New"/>
          <w:sz w:val="28"/>
          <w:szCs w:val="28"/>
          <w:lang w:val="es-NI"/>
        </w:rPr>
        <w:t xml:space="preserve">con orientación </w:t>
      </w:r>
      <w:r w:rsidRPr="00A311F2">
        <w:rPr>
          <w:rFonts w:ascii="Courier New" w:eastAsia="Calibri" w:hAnsi="Courier New" w:cs="Courier New"/>
          <w:sz w:val="28"/>
          <w:szCs w:val="28"/>
          <w:lang w:val="es-NI"/>
        </w:rPr>
        <w:t>y prácticas progresivas, como proceso constructivo de conocimientos técnicos y valores humanos, se continuó la formación y capacitación a los protagonis</w:t>
      </w:r>
      <w:r>
        <w:rPr>
          <w:rFonts w:ascii="Courier New" w:eastAsia="Calibri" w:hAnsi="Courier New" w:cs="Courier New"/>
          <w:sz w:val="28"/>
          <w:szCs w:val="28"/>
          <w:lang w:val="es-NI"/>
        </w:rPr>
        <w:t xml:space="preserve">tas. </w:t>
      </w:r>
      <w:r w:rsidRPr="00A311F2">
        <w:rPr>
          <w:rFonts w:ascii="Courier New" w:eastAsia="Calibri" w:hAnsi="Courier New" w:cs="Courier New"/>
          <w:sz w:val="28"/>
          <w:szCs w:val="28"/>
          <w:lang w:val="es-NI"/>
        </w:rPr>
        <w:t>Como garantía de acceso gratuito de jóvenes y adultos a los procesos de formación y capacitación, a todos los protagonistas inscritos se les otorgó beca.</w:t>
      </w:r>
    </w:p>
    <w:p w:rsidR="00A311F2" w:rsidRPr="00A311F2" w:rsidRDefault="00A311F2" w:rsidP="00A311F2">
      <w:pPr>
        <w:widowControl/>
        <w:contextualSpacing/>
        <w:jc w:val="both"/>
        <w:rPr>
          <w:rFonts w:ascii="Courier New" w:eastAsia="Calibri" w:hAnsi="Courier New" w:cs="Courier New"/>
          <w:sz w:val="28"/>
          <w:szCs w:val="28"/>
          <w:lang w:val="es-NI"/>
        </w:rPr>
      </w:pPr>
    </w:p>
    <w:p w:rsidR="00F5330B" w:rsidRPr="00DC1926" w:rsidRDefault="00A311F2"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Para ello, </w:t>
      </w:r>
      <w:r w:rsidRPr="00DD0DC5">
        <w:rPr>
          <w:rFonts w:ascii="Courier New" w:eastAsia="Calibri" w:hAnsi="Courier New" w:cs="Courier New"/>
          <w:sz w:val="28"/>
          <w:szCs w:val="28"/>
          <w:lang w:val="es-NI"/>
        </w:rPr>
        <w:t xml:space="preserve">creamos </w:t>
      </w:r>
      <w:r>
        <w:rPr>
          <w:rFonts w:ascii="Courier New" w:eastAsia="Calibri" w:hAnsi="Courier New" w:cs="Courier New"/>
          <w:sz w:val="28"/>
          <w:szCs w:val="28"/>
          <w:lang w:val="es-NI"/>
        </w:rPr>
        <w:t>3</w:t>
      </w:r>
      <w:r w:rsidRPr="00DD0DC5">
        <w:rPr>
          <w:rFonts w:ascii="Courier New" w:eastAsia="Calibri" w:hAnsi="Courier New" w:cs="Courier New"/>
          <w:sz w:val="28"/>
          <w:szCs w:val="28"/>
          <w:lang w:val="es-NI"/>
        </w:rPr>
        <w:t xml:space="preserve"> nuevas estrategias de forma</w:t>
      </w:r>
      <w:r>
        <w:rPr>
          <w:rFonts w:ascii="Courier New" w:eastAsia="Calibri" w:hAnsi="Courier New" w:cs="Courier New"/>
          <w:sz w:val="28"/>
          <w:szCs w:val="28"/>
          <w:lang w:val="es-NI"/>
        </w:rPr>
        <w:t>ción y capa</w:t>
      </w:r>
      <w:r w:rsidRPr="00DD0DC5">
        <w:rPr>
          <w:rFonts w:ascii="Courier New" w:eastAsia="Calibri" w:hAnsi="Courier New" w:cs="Courier New"/>
          <w:sz w:val="28"/>
          <w:szCs w:val="28"/>
          <w:lang w:val="es-NI"/>
        </w:rPr>
        <w:t xml:space="preserve">citación: </w:t>
      </w:r>
      <w:r w:rsidR="00DD0DC5" w:rsidRPr="00DD0DC5">
        <w:rPr>
          <w:rFonts w:ascii="Courier New" w:eastAsia="Calibri" w:hAnsi="Courier New" w:cs="Courier New"/>
          <w:sz w:val="28"/>
          <w:szCs w:val="28"/>
          <w:lang w:val="es-NI"/>
        </w:rPr>
        <w:t>1) Las Escuelas Tecnológicas para la Ju</w:t>
      </w:r>
      <w:r w:rsidR="00DD0DC5">
        <w:rPr>
          <w:rFonts w:ascii="Courier New" w:eastAsia="Calibri" w:hAnsi="Courier New" w:cs="Courier New"/>
          <w:sz w:val="28"/>
          <w:szCs w:val="28"/>
          <w:lang w:val="es-NI"/>
        </w:rPr>
        <w:t>ven</w:t>
      </w:r>
      <w:r w:rsidR="00DD0DC5" w:rsidRPr="00DD0DC5">
        <w:rPr>
          <w:rFonts w:ascii="Courier New" w:eastAsia="Calibri" w:hAnsi="Courier New" w:cs="Courier New"/>
          <w:sz w:val="28"/>
          <w:szCs w:val="28"/>
          <w:lang w:val="es-NI"/>
        </w:rPr>
        <w:t>tud; 2) Las Escuelas Tecnológicas de Oficios y 3) Las Escuelas de Inglés. Además, impulsamos la “Trans</w:t>
      </w:r>
      <w:r w:rsidR="00DD0DC5">
        <w:rPr>
          <w:rFonts w:ascii="Courier New" w:eastAsia="Calibri" w:hAnsi="Courier New" w:cs="Courier New"/>
          <w:sz w:val="28"/>
          <w:szCs w:val="28"/>
          <w:lang w:val="es-NI"/>
        </w:rPr>
        <w:t>for</w:t>
      </w:r>
      <w:r w:rsidR="00DD0DC5" w:rsidRPr="00DD0DC5">
        <w:rPr>
          <w:rFonts w:ascii="Courier New" w:eastAsia="Calibri" w:hAnsi="Courier New" w:cs="Courier New"/>
          <w:sz w:val="28"/>
          <w:szCs w:val="28"/>
          <w:lang w:val="es-NI"/>
        </w:rPr>
        <w:t>mación Curricular” de 42 especialidades.</w:t>
      </w:r>
    </w:p>
    <w:p w:rsidR="00F5330B" w:rsidRPr="00DC1926" w:rsidRDefault="00F5330B" w:rsidP="00F5330B">
      <w:pPr>
        <w:widowControl/>
        <w:ind w:left="360"/>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Matriculamos </w:t>
      </w:r>
      <w:r>
        <w:rPr>
          <w:rFonts w:ascii="Courier New" w:eastAsia="Calibri" w:hAnsi="Courier New" w:cs="Courier New"/>
          <w:sz w:val="28"/>
          <w:szCs w:val="28"/>
          <w:lang w:val="es-NI"/>
        </w:rPr>
        <w:t>en e</w:t>
      </w:r>
      <w:r w:rsidRPr="00DC1926">
        <w:rPr>
          <w:rFonts w:ascii="Courier New" w:eastAsia="Calibri" w:hAnsi="Courier New" w:cs="Courier New"/>
          <w:sz w:val="28"/>
          <w:szCs w:val="28"/>
          <w:lang w:val="es-NI"/>
        </w:rPr>
        <w:t xml:space="preserve">ducación </w:t>
      </w:r>
      <w:r>
        <w:rPr>
          <w:rFonts w:ascii="Courier New" w:eastAsia="Calibri" w:hAnsi="Courier New" w:cs="Courier New"/>
          <w:sz w:val="28"/>
          <w:szCs w:val="28"/>
          <w:lang w:val="es-NI"/>
        </w:rPr>
        <w:t>t</w:t>
      </w:r>
      <w:r w:rsidRPr="00DC1926">
        <w:rPr>
          <w:rFonts w:ascii="Courier New" w:eastAsia="Calibri" w:hAnsi="Courier New" w:cs="Courier New"/>
          <w:sz w:val="28"/>
          <w:szCs w:val="28"/>
          <w:lang w:val="es-NI"/>
        </w:rPr>
        <w:t xml:space="preserve">écnica y </w:t>
      </w:r>
      <w:r>
        <w:rPr>
          <w:rFonts w:ascii="Courier New" w:eastAsia="Calibri" w:hAnsi="Courier New" w:cs="Courier New"/>
          <w:sz w:val="28"/>
          <w:szCs w:val="28"/>
          <w:lang w:val="es-NI"/>
        </w:rPr>
        <w:t>c</w:t>
      </w:r>
      <w:r w:rsidRPr="00DC1926">
        <w:rPr>
          <w:rFonts w:ascii="Courier New" w:eastAsia="Calibri" w:hAnsi="Courier New" w:cs="Courier New"/>
          <w:sz w:val="28"/>
          <w:szCs w:val="28"/>
          <w:lang w:val="es-NI"/>
        </w:rPr>
        <w:t xml:space="preserve">apacitación con becas incluidas a </w:t>
      </w:r>
      <w:r w:rsidR="002A319F">
        <w:rPr>
          <w:rFonts w:ascii="Courier New" w:eastAsia="Calibri" w:hAnsi="Courier New" w:cs="Courier New"/>
          <w:sz w:val="28"/>
          <w:szCs w:val="28"/>
          <w:lang w:val="es-NI"/>
        </w:rPr>
        <w:t>393,514</w:t>
      </w:r>
      <w:r w:rsidRPr="00DC1926">
        <w:rPr>
          <w:rFonts w:ascii="Courier New" w:eastAsia="Calibri" w:hAnsi="Courier New" w:cs="Courier New"/>
          <w:sz w:val="28"/>
          <w:szCs w:val="28"/>
          <w:lang w:val="es-NI"/>
        </w:rPr>
        <w:t xml:space="preserve"> estudiantes</w:t>
      </w:r>
      <w:r>
        <w:rPr>
          <w:rFonts w:ascii="Courier New" w:eastAsia="Calibri" w:hAnsi="Courier New" w:cs="Courier New"/>
          <w:sz w:val="28"/>
          <w:szCs w:val="28"/>
          <w:lang w:val="es-NI"/>
        </w:rPr>
        <w:t xml:space="preserve">; y tuvimos en el año la </w:t>
      </w:r>
      <w:r w:rsidRPr="00DC1926">
        <w:rPr>
          <w:rFonts w:ascii="Courier New" w:eastAsia="Calibri" w:hAnsi="Courier New" w:cs="Courier New"/>
          <w:sz w:val="28"/>
          <w:szCs w:val="28"/>
          <w:lang w:val="es-NI"/>
        </w:rPr>
        <w:t>gradua</w:t>
      </w:r>
      <w:r>
        <w:rPr>
          <w:rFonts w:ascii="Courier New" w:eastAsia="Calibri" w:hAnsi="Courier New" w:cs="Courier New"/>
          <w:sz w:val="28"/>
          <w:szCs w:val="28"/>
          <w:lang w:val="es-NI"/>
        </w:rPr>
        <w:t>ción de</w:t>
      </w:r>
      <w:r w:rsidRPr="00DC1926">
        <w:rPr>
          <w:rFonts w:ascii="Courier New" w:eastAsia="Calibri" w:hAnsi="Courier New" w:cs="Courier New"/>
          <w:sz w:val="28"/>
          <w:szCs w:val="28"/>
          <w:lang w:val="es-NI"/>
        </w:rPr>
        <w:t xml:space="preserve"> 309,</w:t>
      </w:r>
      <w:r w:rsidR="002A319F">
        <w:rPr>
          <w:rFonts w:ascii="Courier New" w:eastAsia="Calibri" w:hAnsi="Courier New" w:cs="Courier New"/>
          <w:sz w:val="28"/>
          <w:szCs w:val="28"/>
          <w:lang w:val="es-NI"/>
        </w:rPr>
        <w:t>047</w:t>
      </w:r>
      <w:r w:rsidRPr="00DC1926">
        <w:rPr>
          <w:rFonts w:ascii="Courier New" w:eastAsia="Calibri" w:hAnsi="Courier New" w:cs="Courier New"/>
          <w:sz w:val="28"/>
          <w:szCs w:val="28"/>
          <w:lang w:val="es-NI"/>
        </w:rPr>
        <w:t xml:space="preserve"> protagonistas.</w:t>
      </w:r>
    </w:p>
    <w:p w:rsidR="00F5330B" w:rsidRDefault="00F5330B" w:rsidP="00F5330B">
      <w:pPr>
        <w:widowControl/>
        <w:ind w:left="360"/>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Certificamos 11,996 trabajadores empíricos calificados en distintas ocupaciones con experiencia laboral, reconociéndoles y complementándoles s</w:t>
      </w:r>
      <w:r>
        <w:rPr>
          <w:rFonts w:ascii="Courier New" w:eastAsia="Calibri" w:hAnsi="Courier New" w:cs="Courier New"/>
          <w:sz w:val="28"/>
          <w:szCs w:val="28"/>
          <w:lang w:val="es-NI"/>
        </w:rPr>
        <w:t>us conocimientos profesionales.</w:t>
      </w:r>
    </w:p>
    <w:p w:rsidR="00F5330B" w:rsidRPr="00DC1926" w:rsidRDefault="00F5330B" w:rsidP="00F5330B">
      <w:pPr>
        <w:widowControl/>
        <w:ind w:left="360"/>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Capacitamos 85,818 mujeres socias del Programa “Usura Cero”, para el control y administ</w:t>
      </w:r>
      <w:r w:rsidR="00EB7EB7">
        <w:rPr>
          <w:rFonts w:ascii="Courier New" w:eastAsia="Calibri" w:hAnsi="Courier New" w:cs="Courier New"/>
          <w:sz w:val="28"/>
          <w:szCs w:val="28"/>
          <w:lang w:val="es-NI"/>
        </w:rPr>
        <w:t xml:space="preserve">ración de sus pequeños negocios; y a </w:t>
      </w:r>
      <w:r w:rsidR="00EB7EB7" w:rsidRPr="00EB7EB7">
        <w:rPr>
          <w:rFonts w:ascii="Courier New" w:eastAsia="Calibri" w:hAnsi="Courier New" w:cs="Courier New"/>
          <w:sz w:val="28"/>
          <w:szCs w:val="28"/>
          <w:lang w:val="es-NI"/>
        </w:rPr>
        <w:t>966 protagonistas del Programa “Hambre Cero”, para el manejo y mejoramiento de su parcela y mejorar la atención a sus animales.</w:t>
      </w:r>
    </w:p>
    <w:p w:rsidR="00F5330B" w:rsidRPr="00DC1926" w:rsidRDefault="00F5330B" w:rsidP="00F5330B">
      <w:pPr>
        <w:widowControl/>
        <w:ind w:left="360"/>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Inscribimos en diferentes cursos de capacitación </w:t>
      </w:r>
      <w:r>
        <w:rPr>
          <w:rFonts w:ascii="Courier New" w:eastAsia="Calibri" w:hAnsi="Courier New" w:cs="Courier New"/>
          <w:sz w:val="28"/>
          <w:szCs w:val="28"/>
          <w:lang w:val="es-NI"/>
        </w:rPr>
        <w:t xml:space="preserve">a </w:t>
      </w:r>
      <w:r w:rsidRPr="00DC1926">
        <w:rPr>
          <w:rFonts w:ascii="Courier New" w:eastAsia="Calibri" w:hAnsi="Courier New" w:cs="Courier New"/>
          <w:sz w:val="28"/>
          <w:szCs w:val="28"/>
          <w:lang w:val="es-NI"/>
        </w:rPr>
        <w:t>73,</w:t>
      </w:r>
      <w:r>
        <w:rPr>
          <w:rFonts w:ascii="Courier New" w:eastAsia="Calibri" w:hAnsi="Courier New" w:cs="Courier New"/>
          <w:sz w:val="28"/>
          <w:szCs w:val="28"/>
          <w:lang w:val="es-NI"/>
        </w:rPr>
        <w:t xml:space="preserve">945 trabajador@s </w:t>
      </w:r>
      <w:r w:rsidRPr="00DC1926">
        <w:rPr>
          <w:rFonts w:ascii="Courier New" w:eastAsia="Calibri" w:hAnsi="Courier New" w:cs="Courier New"/>
          <w:sz w:val="28"/>
          <w:szCs w:val="28"/>
          <w:lang w:val="es-NI"/>
        </w:rPr>
        <w:t>de las empresas aportantes del 2%.</w:t>
      </w:r>
    </w:p>
    <w:p w:rsidR="00EF4E0C" w:rsidRDefault="00EF4E0C" w:rsidP="00AD04AA">
      <w:pPr>
        <w:widowControl/>
        <w:contextualSpacing/>
        <w:jc w:val="both"/>
        <w:rPr>
          <w:rFonts w:ascii="Courier New" w:eastAsia="Calibri" w:hAnsi="Courier New" w:cs="Courier New"/>
          <w:sz w:val="28"/>
          <w:szCs w:val="28"/>
          <w:lang w:val="es-NI"/>
        </w:rPr>
      </w:pPr>
    </w:p>
    <w:p w:rsidR="00A311F2" w:rsidRPr="00A311F2" w:rsidRDefault="00A311F2" w:rsidP="00A311F2">
      <w:pPr>
        <w:widowControl/>
        <w:contextualSpacing/>
        <w:jc w:val="both"/>
        <w:rPr>
          <w:rFonts w:ascii="Courier New" w:eastAsia="Calibri" w:hAnsi="Courier New" w:cs="Courier New"/>
          <w:sz w:val="28"/>
          <w:szCs w:val="28"/>
          <w:lang w:val="es-NI"/>
        </w:rPr>
      </w:pPr>
      <w:r w:rsidRPr="00A311F2">
        <w:rPr>
          <w:rFonts w:ascii="Courier New" w:eastAsia="Calibri" w:hAnsi="Courier New" w:cs="Courier New"/>
          <w:sz w:val="28"/>
          <w:szCs w:val="28"/>
          <w:lang w:val="es-NI"/>
        </w:rPr>
        <w:t>Matriculamos 21,130 protagonistas en las Escuelas de Campo, orientadas a fortalecer las capacidades de productores y productora.</w:t>
      </w:r>
    </w:p>
    <w:p w:rsidR="00A311F2" w:rsidRPr="00A311F2" w:rsidRDefault="00A311F2" w:rsidP="00A311F2">
      <w:pPr>
        <w:widowControl/>
        <w:contextualSpacing/>
        <w:jc w:val="both"/>
        <w:rPr>
          <w:rFonts w:ascii="Courier New" w:eastAsia="Calibri" w:hAnsi="Courier New" w:cs="Courier New"/>
          <w:sz w:val="28"/>
          <w:szCs w:val="28"/>
          <w:lang w:val="es-NI"/>
        </w:rPr>
      </w:pPr>
    </w:p>
    <w:p w:rsidR="00A311F2" w:rsidRPr="00A311F2" w:rsidRDefault="00A311F2" w:rsidP="00A311F2">
      <w:pPr>
        <w:widowControl/>
        <w:contextualSpacing/>
        <w:jc w:val="both"/>
        <w:rPr>
          <w:rFonts w:ascii="Courier New" w:eastAsia="Calibri" w:hAnsi="Courier New" w:cs="Courier New"/>
          <w:sz w:val="28"/>
          <w:szCs w:val="28"/>
          <w:lang w:val="es-NI"/>
        </w:rPr>
      </w:pPr>
      <w:r w:rsidRPr="00A311F2">
        <w:rPr>
          <w:rFonts w:ascii="Courier New" w:eastAsia="Calibri" w:hAnsi="Courier New" w:cs="Courier New"/>
          <w:sz w:val="28"/>
          <w:szCs w:val="28"/>
          <w:lang w:val="es-NI"/>
        </w:rPr>
        <w:t>Matriculamos 45,308 jóvenes y adultos en las Escuelas de Oficio, para fortalecer o complementar sus conocimientos en distintos oficios.</w:t>
      </w:r>
    </w:p>
    <w:p w:rsidR="00A311F2" w:rsidRPr="00A311F2" w:rsidRDefault="00A311F2" w:rsidP="00A311F2">
      <w:pPr>
        <w:widowControl/>
        <w:contextualSpacing/>
        <w:jc w:val="both"/>
        <w:rPr>
          <w:rFonts w:ascii="Courier New" w:eastAsia="Calibri" w:hAnsi="Courier New" w:cs="Courier New"/>
          <w:sz w:val="28"/>
          <w:szCs w:val="28"/>
          <w:lang w:val="es-NI"/>
        </w:rPr>
      </w:pPr>
    </w:p>
    <w:p w:rsidR="00EB7EB7" w:rsidRPr="00EB7EB7" w:rsidRDefault="00EB7EB7" w:rsidP="00EB7EB7">
      <w:pPr>
        <w:widowControl/>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Matriculamos 5,011 microempresarios, que fueron capacitados en diferentes temas.</w:t>
      </w:r>
    </w:p>
    <w:p w:rsidR="00EB7EB7" w:rsidRPr="00EB7EB7" w:rsidRDefault="00EB7EB7" w:rsidP="00EB7EB7">
      <w:pPr>
        <w:widowControl/>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Se rehabilitaron y ampliaron</w:t>
      </w:r>
      <w:r w:rsidRPr="00F159D3">
        <w:rPr>
          <w:rFonts w:ascii="Courier New" w:eastAsia="Calibri" w:hAnsi="Courier New" w:cs="Courier New"/>
          <w:sz w:val="28"/>
          <w:szCs w:val="28"/>
          <w:lang w:val="es-NI"/>
        </w:rPr>
        <w:t xml:space="preserve"> 31 </w:t>
      </w:r>
      <w:r>
        <w:rPr>
          <w:rFonts w:ascii="Courier New" w:eastAsia="Calibri" w:hAnsi="Courier New" w:cs="Courier New"/>
          <w:sz w:val="28"/>
          <w:szCs w:val="28"/>
          <w:lang w:val="es-NI"/>
        </w:rPr>
        <w:t>C</w:t>
      </w:r>
      <w:r w:rsidRPr="00F159D3">
        <w:rPr>
          <w:rFonts w:ascii="Courier New" w:eastAsia="Calibri" w:hAnsi="Courier New" w:cs="Courier New"/>
          <w:sz w:val="28"/>
          <w:szCs w:val="28"/>
          <w:lang w:val="es-NI"/>
        </w:rPr>
        <w:t xml:space="preserve">entros </w:t>
      </w:r>
      <w:r>
        <w:rPr>
          <w:rFonts w:ascii="Courier New" w:eastAsia="Calibri" w:hAnsi="Courier New" w:cs="Courier New"/>
          <w:sz w:val="28"/>
          <w:szCs w:val="28"/>
          <w:lang w:val="es-NI"/>
        </w:rPr>
        <w:t>T</w:t>
      </w:r>
      <w:r w:rsidRPr="00F159D3">
        <w:rPr>
          <w:rFonts w:ascii="Courier New" w:eastAsia="Calibri" w:hAnsi="Courier New" w:cs="Courier New"/>
          <w:sz w:val="28"/>
          <w:szCs w:val="28"/>
          <w:lang w:val="es-NI"/>
        </w:rPr>
        <w:t>écnicos</w:t>
      </w:r>
      <w:r>
        <w:rPr>
          <w:rFonts w:ascii="Courier New" w:eastAsia="Calibri" w:hAnsi="Courier New" w:cs="Courier New"/>
          <w:sz w:val="28"/>
          <w:szCs w:val="28"/>
          <w:lang w:val="es-NI"/>
        </w:rPr>
        <w:t>,</w:t>
      </w:r>
      <w:r w:rsidRPr="00F159D3">
        <w:rPr>
          <w:rFonts w:ascii="Courier New" w:eastAsia="Calibri" w:hAnsi="Courier New" w:cs="Courier New"/>
          <w:sz w:val="28"/>
          <w:szCs w:val="28"/>
          <w:lang w:val="es-NI"/>
        </w:rPr>
        <w:t xml:space="preserve"> y </w:t>
      </w:r>
      <w:r>
        <w:rPr>
          <w:rFonts w:ascii="Courier New" w:eastAsia="Calibri" w:hAnsi="Courier New" w:cs="Courier New"/>
          <w:sz w:val="28"/>
          <w:szCs w:val="28"/>
          <w:lang w:val="es-NI"/>
        </w:rPr>
        <w:t>se equiparon</w:t>
      </w:r>
      <w:r w:rsidRPr="00F159D3">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T</w:t>
      </w:r>
      <w:r w:rsidRPr="00F159D3">
        <w:rPr>
          <w:rFonts w:ascii="Courier New" w:eastAsia="Calibri" w:hAnsi="Courier New" w:cs="Courier New"/>
          <w:sz w:val="28"/>
          <w:szCs w:val="28"/>
          <w:lang w:val="es-NI"/>
        </w:rPr>
        <w:t xml:space="preserve">alleres </w:t>
      </w:r>
      <w:r>
        <w:rPr>
          <w:rFonts w:ascii="Courier New" w:eastAsia="Calibri" w:hAnsi="Courier New" w:cs="Courier New"/>
          <w:sz w:val="28"/>
          <w:szCs w:val="28"/>
          <w:lang w:val="es-NI"/>
        </w:rPr>
        <w:t xml:space="preserve">Didácticos en </w:t>
      </w:r>
      <w:r w:rsidRPr="00F159D3">
        <w:rPr>
          <w:rFonts w:ascii="Courier New" w:eastAsia="Calibri" w:hAnsi="Courier New" w:cs="Courier New"/>
          <w:sz w:val="28"/>
          <w:szCs w:val="28"/>
          <w:lang w:val="es-NI"/>
        </w:rPr>
        <w:t>9 centros</w:t>
      </w:r>
      <w:r w:rsidR="00F159D3">
        <w:rPr>
          <w:rFonts w:ascii="Courier New" w:eastAsia="Calibri" w:hAnsi="Courier New" w:cs="Courier New"/>
          <w:sz w:val="28"/>
          <w:szCs w:val="28"/>
          <w:lang w:val="es-NI"/>
        </w:rPr>
        <w:t>,</w:t>
      </w:r>
      <w:r w:rsidRPr="00F159D3">
        <w:rPr>
          <w:rFonts w:ascii="Courier New" w:eastAsia="Calibri" w:hAnsi="Courier New" w:cs="Courier New"/>
          <w:sz w:val="28"/>
          <w:szCs w:val="28"/>
          <w:lang w:val="es-NI"/>
        </w:rPr>
        <w:t xml:space="preserve"> en las especialidades de: Soldadura Industrial, Electricidad Industrial, Electricidad Automotriz y Textil Vestuario, Control Automático, Equipos y Maquinarias de Agricultura y Ganadería.</w:t>
      </w:r>
    </w:p>
    <w:p w:rsidR="00F5330B" w:rsidRDefault="00F5330B" w:rsidP="00F5330B">
      <w:pPr>
        <w:pStyle w:val="Prrafodelista"/>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 instaló la </w:t>
      </w:r>
      <w:r w:rsidRPr="00F159D3">
        <w:rPr>
          <w:rFonts w:ascii="Courier New" w:eastAsia="Calibri" w:hAnsi="Courier New" w:cs="Courier New"/>
          <w:sz w:val="28"/>
          <w:szCs w:val="28"/>
          <w:lang w:val="es-NI"/>
        </w:rPr>
        <w:t>plataforma tecnológica para el desarrollo de cursos en modalidad de formación virtual y formación de tutores virtuales.</w:t>
      </w:r>
    </w:p>
    <w:p w:rsidR="003758D9" w:rsidRDefault="003758D9" w:rsidP="00AD04AA">
      <w:pPr>
        <w:widowControl/>
        <w:contextualSpacing/>
        <w:jc w:val="both"/>
        <w:rPr>
          <w:rFonts w:ascii="Courier New" w:eastAsia="Calibri" w:hAnsi="Courier New" w:cs="Courier New"/>
          <w:sz w:val="28"/>
          <w:szCs w:val="28"/>
          <w:lang w:val="es-NI"/>
        </w:rPr>
      </w:pPr>
    </w:p>
    <w:p w:rsidR="00EB7EB7" w:rsidRPr="00EB7EB7" w:rsidRDefault="00EB7EB7" w:rsidP="00EB7EB7">
      <w:pPr>
        <w:widowControl/>
        <w:contextualSpacing/>
        <w:jc w:val="both"/>
        <w:rPr>
          <w:rFonts w:ascii="Courier New" w:eastAsia="Calibri" w:hAnsi="Courier New" w:cs="Courier New"/>
          <w:b/>
          <w:sz w:val="28"/>
          <w:szCs w:val="28"/>
          <w:lang w:val="es-NI"/>
        </w:rPr>
      </w:pPr>
      <w:r w:rsidRPr="00EB7EB7">
        <w:rPr>
          <w:rFonts w:ascii="Courier New" w:eastAsia="Calibri" w:hAnsi="Courier New" w:cs="Courier New"/>
          <w:b/>
          <w:sz w:val="28"/>
          <w:szCs w:val="28"/>
          <w:lang w:val="es-NI"/>
        </w:rPr>
        <w:t>INTECNA</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En </w:t>
      </w:r>
      <w:r w:rsidRPr="00EB7EB7">
        <w:rPr>
          <w:rFonts w:ascii="Courier New" w:eastAsia="Calibri" w:hAnsi="Courier New" w:cs="Courier New"/>
          <w:sz w:val="28"/>
          <w:szCs w:val="28"/>
          <w:lang w:val="es-NI"/>
        </w:rPr>
        <w:t xml:space="preserve">el Instituto Tecnológico Nacional (INTECNA), </w:t>
      </w:r>
      <w:r>
        <w:rPr>
          <w:rFonts w:ascii="Courier New" w:eastAsia="Calibri" w:hAnsi="Courier New" w:cs="Courier New"/>
          <w:sz w:val="28"/>
          <w:szCs w:val="28"/>
          <w:lang w:val="es-NI"/>
        </w:rPr>
        <w:t xml:space="preserve">ubicado en Granada, </w:t>
      </w:r>
      <w:r w:rsidRPr="00EB7EB7">
        <w:rPr>
          <w:rFonts w:ascii="Courier New" w:eastAsia="Calibri" w:hAnsi="Courier New" w:cs="Courier New"/>
          <w:sz w:val="28"/>
          <w:szCs w:val="28"/>
          <w:lang w:val="es-NI"/>
        </w:rPr>
        <w:t>histórico instituto público de formación, matriculamos 1,337 estudiantes (provenientes de diferentes regiones del país) en Bachillerato Técnico, educación técnica media y educación técnica superior, en distintas especialidades.</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Otorgamos beca a 430 estudiantes de escasos recursos económicos y/o provenientes de municipios lejanos país, alojados en el instituto, en la modalidad de internado que éste brinda, apoyándoles durante todo el año lectivo con alimentación y alojamiento.</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Brindamos atención psicológica a 142 alumnos y alumnas para superar problemas de aprendizaje y/o de comportamiento.</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Se graduaron un total de 294 estudiantes como técnicos, de ellos 198 en el nivel Técnico Medio y 115 del técni</w:t>
      </w:r>
      <w:r>
        <w:rPr>
          <w:rFonts w:ascii="Courier New" w:eastAsia="Calibri" w:hAnsi="Courier New" w:cs="Courier New"/>
          <w:sz w:val="28"/>
          <w:szCs w:val="28"/>
          <w:lang w:val="es-NI"/>
        </w:rPr>
        <w:t xml:space="preserve">co superior; y </w:t>
      </w:r>
      <w:r w:rsidRPr="00EB7EB7">
        <w:rPr>
          <w:rFonts w:ascii="Courier New" w:eastAsia="Calibri" w:hAnsi="Courier New" w:cs="Courier New"/>
          <w:sz w:val="28"/>
          <w:szCs w:val="28"/>
          <w:lang w:val="es-NI"/>
        </w:rPr>
        <w:t>egresaron 37 docentes como Técnicos Superiores en Pedagogía.</w:t>
      </w:r>
    </w:p>
    <w:p w:rsidR="00EB7EB7" w:rsidRDefault="00EB7EB7" w:rsidP="00AD04AA">
      <w:pPr>
        <w:widowControl/>
        <w:contextualSpacing/>
        <w:jc w:val="both"/>
        <w:rPr>
          <w:rFonts w:ascii="Courier New" w:eastAsia="Calibri" w:hAnsi="Courier New" w:cs="Courier New"/>
          <w:sz w:val="28"/>
          <w:szCs w:val="28"/>
          <w:lang w:val="es-NI"/>
        </w:rPr>
      </w:pPr>
    </w:p>
    <w:p w:rsidR="00F5330B" w:rsidRPr="00C2361A" w:rsidRDefault="00F5330B" w:rsidP="00F5330B">
      <w:pPr>
        <w:pStyle w:val="Prrafodelista"/>
        <w:rPr>
          <w:rFonts w:ascii="Courier New" w:eastAsia="Calibri" w:hAnsi="Courier New" w:cs="Courier New"/>
          <w:b/>
          <w:sz w:val="28"/>
          <w:szCs w:val="28"/>
          <w:lang w:val="es-NI"/>
        </w:rPr>
      </w:pPr>
      <w:r w:rsidRPr="00C2361A">
        <w:rPr>
          <w:rFonts w:ascii="Courier New" w:eastAsia="Calibri" w:hAnsi="Courier New" w:cs="Courier New"/>
          <w:b/>
          <w:sz w:val="28"/>
          <w:szCs w:val="28"/>
          <w:lang w:val="es-NI"/>
        </w:rPr>
        <w:t>UNIVERSIDADES</w:t>
      </w:r>
    </w:p>
    <w:p w:rsidR="00F5330B" w:rsidRDefault="00F5330B" w:rsidP="00F5330B">
      <w:pPr>
        <w:pStyle w:val="Prrafodelista"/>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sidRPr="00C2361A">
        <w:rPr>
          <w:rFonts w:ascii="Courier New" w:eastAsia="Calibri" w:hAnsi="Courier New" w:cs="Courier New"/>
          <w:sz w:val="28"/>
          <w:szCs w:val="28"/>
          <w:lang w:val="es-NI"/>
        </w:rPr>
        <w:t xml:space="preserve">La matrícula general en </w:t>
      </w:r>
      <w:r>
        <w:rPr>
          <w:rFonts w:ascii="Courier New" w:eastAsia="Calibri" w:hAnsi="Courier New" w:cs="Courier New"/>
          <w:sz w:val="28"/>
          <w:szCs w:val="28"/>
          <w:lang w:val="es-NI"/>
        </w:rPr>
        <w:t xml:space="preserve">las Universidades que integran el Consejo Nacional de Universidades (CNU), fue de </w:t>
      </w:r>
      <w:r w:rsidRPr="00C2361A">
        <w:rPr>
          <w:rFonts w:ascii="Courier New" w:eastAsia="Calibri" w:hAnsi="Courier New" w:cs="Courier New"/>
          <w:sz w:val="28"/>
          <w:szCs w:val="28"/>
          <w:lang w:val="es-NI"/>
        </w:rPr>
        <w:t xml:space="preserve">116,512 estudiantes, siendo aceptados en </w:t>
      </w:r>
      <w:r>
        <w:rPr>
          <w:rFonts w:ascii="Courier New" w:eastAsia="Calibri" w:hAnsi="Courier New" w:cs="Courier New"/>
          <w:sz w:val="28"/>
          <w:szCs w:val="28"/>
          <w:lang w:val="es-NI"/>
        </w:rPr>
        <w:t>p</w:t>
      </w:r>
      <w:r w:rsidRPr="00C2361A">
        <w:rPr>
          <w:rFonts w:ascii="Courier New" w:eastAsia="Calibri" w:hAnsi="Courier New" w:cs="Courier New"/>
          <w:sz w:val="28"/>
          <w:szCs w:val="28"/>
          <w:lang w:val="es-NI"/>
        </w:rPr>
        <w:t xml:space="preserve">rimer </w:t>
      </w:r>
      <w:r>
        <w:rPr>
          <w:rFonts w:ascii="Courier New" w:eastAsia="Calibri" w:hAnsi="Courier New" w:cs="Courier New"/>
          <w:sz w:val="28"/>
          <w:szCs w:val="28"/>
          <w:lang w:val="es-NI"/>
        </w:rPr>
        <w:t>i</w:t>
      </w:r>
      <w:r w:rsidRPr="00C2361A">
        <w:rPr>
          <w:rFonts w:ascii="Courier New" w:eastAsia="Calibri" w:hAnsi="Courier New" w:cs="Courier New"/>
          <w:sz w:val="28"/>
          <w:szCs w:val="28"/>
          <w:lang w:val="es-NI"/>
        </w:rPr>
        <w:t>n</w:t>
      </w:r>
      <w:r>
        <w:rPr>
          <w:rFonts w:ascii="Courier New" w:eastAsia="Calibri" w:hAnsi="Courier New" w:cs="Courier New"/>
          <w:sz w:val="28"/>
          <w:szCs w:val="28"/>
          <w:lang w:val="es-NI"/>
        </w:rPr>
        <w:t>greso</w:t>
      </w:r>
      <w:r w:rsidRPr="00C2361A">
        <w:rPr>
          <w:rFonts w:ascii="Courier New" w:eastAsia="Calibri" w:hAnsi="Courier New" w:cs="Courier New"/>
          <w:sz w:val="28"/>
          <w:szCs w:val="28"/>
          <w:lang w:val="es-NI"/>
        </w:rPr>
        <w:t xml:space="preserve"> 29,912 estudiantes (54.6% mujeres</w:t>
      </w:r>
      <w:r>
        <w:rPr>
          <w:rFonts w:ascii="Courier New" w:eastAsia="Calibri" w:hAnsi="Courier New" w:cs="Courier New"/>
          <w:sz w:val="28"/>
          <w:szCs w:val="28"/>
          <w:lang w:val="es-NI"/>
        </w:rPr>
        <w:t>), de los cuales el 70.3% vienen de Centros Públicos.</w:t>
      </w:r>
    </w:p>
    <w:p w:rsidR="009D4A4F" w:rsidRPr="00C2361A" w:rsidRDefault="009D4A4F" w:rsidP="009D4A4F">
      <w:pPr>
        <w:widowControl/>
        <w:ind w:left="360"/>
        <w:contextualSpacing/>
        <w:jc w:val="both"/>
        <w:rPr>
          <w:rFonts w:ascii="Courier New" w:eastAsia="Calibri" w:hAnsi="Courier New" w:cs="Courier New"/>
          <w:sz w:val="28"/>
          <w:szCs w:val="28"/>
          <w:lang w:val="es-NI"/>
        </w:rPr>
      </w:pPr>
    </w:p>
    <w:p w:rsidR="00F5330B" w:rsidRPr="009A111A"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 otorgaron </w:t>
      </w:r>
      <w:r w:rsidRPr="00C2361A">
        <w:rPr>
          <w:rFonts w:ascii="Courier New" w:eastAsia="Calibri" w:hAnsi="Courier New" w:cs="Courier New"/>
          <w:sz w:val="28"/>
          <w:szCs w:val="28"/>
          <w:lang w:val="es-NI"/>
        </w:rPr>
        <w:t xml:space="preserve">28,127 Becas </w:t>
      </w:r>
      <w:r w:rsidR="009D4A4F">
        <w:rPr>
          <w:rFonts w:ascii="Courier New" w:eastAsia="Calibri" w:hAnsi="Courier New" w:cs="Courier New"/>
          <w:sz w:val="28"/>
          <w:szCs w:val="28"/>
          <w:lang w:val="es-NI"/>
        </w:rPr>
        <w:t xml:space="preserve">Especiales </w:t>
      </w:r>
      <w:r>
        <w:rPr>
          <w:rFonts w:ascii="Courier New" w:eastAsia="Calibri" w:hAnsi="Courier New" w:cs="Courier New"/>
          <w:sz w:val="28"/>
          <w:szCs w:val="28"/>
          <w:lang w:val="es-NI"/>
        </w:rPr>
        <w:t xml:space="preserve">a </w:t>
      </w:r>
      <w:r w:rsidRPr="00C2361A">
        <w:rPr>
          <w:rFonts w:ascii="Courier New" w:eastAsia="Calibri" w:hAnsi="Courier New" w:cs="Courier New"/>
          <w:sz w:val="28"/>
          <w:szCs w:val="28"/>
          <w:lang w:val="es-NI"/>
        </w:rPr>
        <w:t xml:space="preserve">estudiantes </w:t>
      </w:r>
      <w:r>
        <w:rPr>
          <w:rFonts w:ascii="Courier New" w:eastAsia="Calibri" w:hAnsi="Courier New" w:cs="Courier New"/>
          <w:sz w:val="28"/>
          <w:szCs w:val="28"/>
          <w:lang w:val="es-NI"/>
        </w:rPr>
        <w:t>de las Universidades del CNU</w:t>
      </w:r>
      <w:r w:rsidRPr="00C2361A">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por C$246.7 millones, financiadas con </w:t>
      </w:r>
      <w:r w:rsidRPr="00C2361A">
        <w:rPr>
          <w:rFonts w:ascii="Courier New" w:eastAsia="Calibri" w:hAnsi="Courier New" w:cs="Courier New"/>
          <w:sz w:val="28"/>
          <w:szCs w:val="28"/>
          <w:lang w:val="es-NI"/>
        </w:rPr>
        <w:t xml:space="preserve">el Presupuesto </w:t>
      </w:r>
      <w:r>
        <w:rPr>
          <w:rFonts w:ascii="Courier New" w:eastAsia="Calibri" w:hAnsi="Courier New" w:cs="Courier New"/>
          <w:sz w:val="28"/>
          <w:szCs w:val="28"/>
          <w:lang w:val="es-NI"/>
        </w:rPr>
        <w:t>General de la República</w:t>
      </w:r>
      <w:r w:rsidRPr="00C2361A">
        <w:rPr>
          <w:rFonts w:ascii="Courier New" w:eastAsia="Calibri" w:hAnsi="Courier New" w:cs="Courier New"/>
          <w:sz w:val="28"/>
          <w:szCs w:val="28"/>
          <w:lang w:val="es-NI"/>
        </w:rPr>
        <w:t>.</w:t>
      </w:r>
    </w:p>
    <w:p w:rsidR="00F5330B" w:rsidRDefault="00F5330B" w:rsidP="00F5330B">
      <w:pPr>
        <w:pStyle w:val="Prrafodelista"/>
        <w:rPr>
          <w:rFonts w:ascii="Courier New" w:eastAsia="Calibri" w:hAnsi="Courier New" w:cs="Courier New"/>
          <w:sz w:val="28"/>
          <w:szCs w:val="28"/>
          <w:lang w:val="es-NI"/>
        </w:rPr>
      </w:pPr>
    </w:p>
    <w:p w:rsidR="00F5330B" w:rsidRDefault="00DD0DC5"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S</w:t>
      </w:r>
      <w:r w:rsidR="00F5330B" w:rsidRPr="00C2361A">
        <w:rPr>
          <w:rFonts w:ascii="Courier New" w:eastAsia="Calibri" w:hAnsi="Courier New" w:cs="Courier New"/>
          <w:sz w:val="28"/>
          <w:szCs w:val="28"/>
          <w:lang w:val="es-NI"/>
        </w:rPr>
        <w:t>e graduaron 13,224 estudian</w:t>
      </w:r>
      <w:r w:rsidR="00F5330B">
        <w:rPr>
          <w:rFonts w:ascii="Courier New" w:eastAsia="Calibri" w:hAnsi="Courier New" w:cs="Courier New"/>
          <w:sz w:val="28"/>
          <w:szCs w:val="28"/>
          <w:lang w:val="es-NI"/>
        </w:rPr>
        <w:t xml:space="preserve">tes </w:t>
      </w:r>
      <w:r>
        <w:rPr>
          <w:rFonts w:ascii="Courier New" w:eastAsia="Calibri" w:hAnsi="Courier New" w:cs="Courier New"/>
          <w:sz w:val="28"/>
          <w:szCs w:val="28"/>
          <w:lang w:val="es-NI"/>
        </w:rPr>
        <w:t>en Licenciaturas e Ingenierías</w:t>
      </w:r>
      <w:r w:rsidR="00F5330B">
        <w:rPr>
          <w:rFonts w:ascii="Courier New" w:eastAsia="Calibri" w:hAnsi="Courier New" w:cs="Courier New"/>
          <w:sz w:val="28"/>
          <w:szCs w:val="28"/>
          <w:lang w:val="es-NI"/>
        </w:rPr>
        <w:t xml:space="preserve"> (63</w:t>
      </w:r>
      <w:r w:rsidR="00F5330B" w:rsidRPr="00C2361A">
        <w:rPr>
          <w:rFonts w:ascii="Courier New" w:eastAsia="Calibri" w:hAnsi="Courier New" w:cs="Courier New"/>
          <w:sz w:val="28"/>
          <w:szCs w:val="28"/>
          <w:lang w:val="es-NI"/>
        </w:rPr>
        <w:t>% mujeres)</w:t>
      </w:r>
      <w:r w:rsidR="00F5330B">
        <w:rPr>
          <w:rFonts w:ascii="Courier New" w:eastAsia="Calibri" w:hAnsi="Courier New" w:cs="Courier New"/>
          <w:sz w:val="28"/>
          <w:szCs w:val="28"/>
          <w:lang w:val="es-NI"/>
        </w:rPr>
        <w:t>.</w:t>
      </w:r>
    </w:p>
    <w:p w:rsidR="00F5330B" w:rsidRDefault="00F5330B" w:rsidP="00F5330B">
      <w:pPr>
        <w:pStyle w:val="Prrafodelista"/>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sidRPr="008730E9">
        <w:rPr>
          <w:rFonts w:ascii="Courier New" w:eastAsia="Calibri" w:hAnsi="Courier New" w:cs="Courier New"/>
          <w:sz w:val="28"/>
          <w:szCs w:val="28"/>
          <w:lang w:val="es-NI"/>
        </w:rPr>
        <w:t>En el marco de la Jornada Nacional de Ciencia, Tecnología e Innovación, se realizó la XVI Expociencia y Tecnología con la presentación de 702 proyectos; y las Expo Territoriales en 55 municipios con la presentación de 1,346 proyectos.</w:t>
      </w:r>
    </w:p>
    <w:p w:rsidR="00F5330B" w:rsidRDefault="00F5330B" w:rsidP="00F5330B">
      <w:pPr>
        <w:widowControl/>
        <w:ind w:left="360"/>
        <w:contextualSpacing/>
        <w:jc w:val="both"/>
        <w:rPr>
          <w:rFonts w:ascii="Courier New" w:eastAsia="Calibri" w:hAnsi="Courier New" w:cs="Courier New"/>
          <w:sz w:val="28"/>
          <w:szCs w:val="28"/>
          <w:lang w:val="es-NI"/>
        </w:rPr>
      </w:pPr>
    </w:p>
    <w:p w:rsidR="008A14B2" w:rsidRDefault="00F5330B" w:rsidP="008730E9">
      <w:pPr>
        <w:pStyle w:val="Prrafodelista"/>
        <w:rPr>
          <w:rFonts w:ascii="Courier New" w:eastAsia="Calibri" w:hAnsi="Courier New" w:cs="Courier New"/>
          <w:sz w:val="28"/>
          <w:szCs w:val="28"/>
          <w:lang w:val="es-NI"/>
        </w:rPr>
      </w:pPr>
      <w:r w:rsidRPr="008730E9">
        <w:rPr>
          <w:rFonts w:ascii="Courier New" w:eastAsia="Calibri" w:hAnsi="Courier New" w:cs="Courier New"/>
          <w:sz w:val="28"/>
          <w:szCs w:val="28"/>
          <w:lang w:val="es-NI"/>
        </w:rPr>
        <w:t xml:space="preserve">En apoyo al Proyecto Gran Canal, </w:t>
      </w:r>
      <w:r>
        <w:rPr>
          <w:rFonts w:ascii="Courier New" w:eastAsia="Calibri" w:hAnsi="Courier New" w:cs="Courier New"/>
          <w:sz w:val="28"/>
          <w:szCs w:val="28"/>
          <w:lang w:val="es-NI"/>
        </w:rPr>
        <w:t xml:space="preserve">desde el CNU </w:t>
      </w:r>
      <w:r w:rsidR="002C56B3">
        <w:rPr>
          <w:rFonts w:ascii="Courier New" w:eastAsia="Calibri" w:hAnsi="Courier New" w:cs="Courier New"/>
          <w:sz w:val="28"/>
          <w:szCs w:val="28"/>
          <w:lang w:val="es-NI"/>
        </w:rPr>
        <w:t xml:space="preserve">se </w:t>
      </w:r>
      <w:r>
        <w:rPr>
          <w:rFonts w:ascii="Courier New" w:eastAsia="Calibri" w:hAnsi="Courier New" w:cs="Courier New"/>
          <w:sz w:val="28"/>
          <w:szCs w:val="28"/>
          <w:lang w:val="es-NI"/>
        </w:rPr>
        <w:t xml:space="preserve">revisó </w:t>
      </w:r>
      <w:r w:rsidRPr="008730E9">
        <w:rPr>
          <w:rFonts w:ascii="Courier New" w:eastAsia="Calibri" w:hAnsi="Courier New" w:cs="Courier New"/>
          <w:sz w:val="28"/>
          <w:szCs w:val="28"/>
          <w:lang w:val="es-NI"/>
        </w:rPr>
        <w:t>la oferta educativa</w:t>
      </w:r>
      <w:r>
        <w:rPr>
          <w:rFonts w:ascii="Courier New" w:eastAsia="Calibri" w:hAnsi="Courier New" w:cs="Courier New"/>
          <w:sz w:val="28"/>
          <w:szCs w:val="28"/>
          <w:lang w:val="es-NI"/>
        </w:rPr>
        <w:t xml:space="preserve"> de pregrado, posgrado y educación continua, que permitió iniciar </w:t>
      </w:r>
      <w:r w:rsidRPr="008730E9">
        <w:rPr>
          <w:rFonts w:ascii="Courier New" w:eastAsia="Calibri" w:hAnsi="Courier New" w:cs="Courier New"/>
          <w:sz w:val="28"/>
          <w:szCs w:val="28"/>
          <w:lang w:val="es-NI"/>
        </w:rPr>
        <w:t>ges</w:t>
      </w:r>
      <w:r>
        <w:rPr>
          <w:rFonts w:ascii="Courier New" w:eastAsia="Calibri" w:hAnsi="Courier New" w:cs="Courier New"/>
          <w:sz w:val="28"/>
          <w:szCs w:val="28"/>
          <w:lang w:val="es-NI"/>
        </w:rPr>
        <w:t>tiones a nivel</w:t>
      </w:r>
      <w:r w:rsidRPr="008730E9">
        <w:rPr>
          <w:rFonts w:ascii="Courier New" w:eastAsia="Calibri" w:hAnsi="Courier New" w:cs="Courier New"/>
          <w:sz w:val="28"/>
          <w:szCs w:val="28"/>
          <w:lang w:val="es-NI"/>
        </w:rPr>
        <w:t xml:space="preserve"> internacional para </w:t>
      </w:r>
      <w:r>
        <w:rPr>
          <w:rFonts w:ascii="Courier New" w:eastAsia="Calibri" w:hAnsi="Courier New" w:cs="Courier New"/>
          <w:sz w:val="28"/>
          <w:szCs w:val="28"/>
          <w:lang w:val="es-NI"/>
        </w:rPr>
        <w:t xml:space="preserve">desarrollar </w:t>
      </w:r>
      <w:r w:rsidRPr="008730E9">
        <w:rPr>
          <w:rFonts w:ascii="Courier New" w:eastAsia="Calibri" w:hAnsi="Courier New" w:cs="Courier New"/>
          <w:sz w:val="28"/>
          <w:szCs w:val="28"/>
          <w:lang w:val="es-NI"/>
        </w:rPr>
        <w:t xml:space="preserve">la formación de profesionales que </w:t>
      </w:r>
      <w:r>
        <w:rPr>
          <w:rFonts w:ascii="Courier New" w:eastAsia="Calibri" w:hAnsi="Courier New" w:cs="Courier New"/>
          <w:sz w:val="28"/>
          <w:szCs w:val="28"/>
          <w:lang w:val="es-NI"/>
        </w:rPr>
        <w:t xml:space="preserve">demanda el </w:t>
      </w:r>
      <w:r w:rsidRPr="008730E9">
        <w:rPr>
          <w:rFonts w:ascii="Courier New" w:eastAsia="Calibri" w:hAnsi="Courier New" w:cs="Courier New"/>
          <w:sz w:val="28"/>
          <w:szCs w:val="28"/>
          <w:lang w:val="es-NI"/>
        </w:rPr>
        <w:t>proyecto</w:t>
      </w:r>
      <w:r>
        <w:rPr>
          <w:rFonts w:ascii="Courier New" w:eastAsia="Calibri" w:hAnsi="Courier New" w:cs="Courier New"/>
          <w:sz w:val="28"/>
          <w:szCs w:val="28"/>
          <w:lang w:val="es-NI"/>
        </w:rPr>
        <w:t xml:space="preserve">. Además, se instaló </w:t>
      </w:r>
      <w:r w:rsidRPr="008730E9">
        <w:rPr>
          <w:rFonts w:ascii="Courier New" w:eastAsia="Calibri" w:hAnsi="Courier New" w:cs="Courier New"/>
          <w:sz w:val="28"/>
          <w:szCs w:val="28"/>
          <w:lang w:val="es-NI"/>
        </w:rPr>
        <w:t>la Comisión Ambiental y Sociocultural</w:t>
      </w:r>
      <w:r>
        <w:rPr>
          <w:rFonts w:ascii="Courier New" w:eastAsia="Calibri" w:hAnsi="Courier New" w:cs="Courier New"/>
          <w:sz w:val="28"/>
          <w:szCs w:val="28"/>
          <w:lang w:val="es-NI"/>
        </w:rPr>
        <w:t xml:space="preserve"> para proponer las medidas de atención, mitigación y rescate del patrimonio ambiental y cultural</w:t>
      </w:r>
      <w:r w:rsidR="00801DF2">
        <w:rPr>
          <w:rFonts w:ascii="Courier New" w:eastAsia="Calibri" w:hAnsi="Courier New" w:cs="Courier New"/>
          <w:sz w:val="28"/>
          <w:szCs w:val="28"/>
          <w:lang w:val="es-NI"/>
        </w:rPr>
        <w:t xml:space="preserve"> en las áreas de influencia del Proyecto</w:t>
      </w:r>
      <w:r>
        <w:rPr>
          <w:rFonts w:ascii="Courier New" w:eastAsia="Calibri" w:hAnsi="Courier New" w:cs="Courier New"/>
          <w:sz w:val="28"/>
          <w:szCs w:val="28"/>
          <w:lang w:val="es-NI"/>
        </w:rPr>
        <w:t>.</w:t>
      </w:r>
    </w:p>
    <w:p w:rsidR="00F5330B" w:rsidRDefault="00F5330B" w:rsidP="00F5330B">
      <w:pPr>
        <w:pStyle w:val="Prrafodelista"/>
        <w:rPr>
          <w:rFonts w:ascii="Courier New" w:eastAsia="Calibri" w:hAnsi="Courier New" w:cs="Courier New"/>
          <w:sz w:val="28"/>
          <w:szCs w:val="28"/>
          <w:lang w:val="es-NI"/>
        </w:rPr>
      </w:pPr>
    </w:p>
    <w:p w:rsidR="00F5330B" w:rsidRPr="00DC1926" w:rsidRDefault="00F5330B" w:rsidP="00F5330B">
      <w:pPr>
        <w:pStyle w:val="Ttulo2"/>
        <w:ind w:left="0"/>
        <w:rPr>
          <w:lang w:val="es-NI"/>
        </w:rPr>
      </w:pPr>
      <w:bookmarkStart w:id="29" w:name="_Toc441561048"/>
      <w:bookmarkStart w:id="30" w:name="_Toc441697329"/>
      <w:bookmarkStart w:id="31" w:name="_Toc442866610"/>
      <w:r w:rsidRPr="00DC1926">
        <w:rPr>
          <w:lang w:val="es-NI"/>
        </w:rPr>
        <w:t>PROMOCIÓN DE IDENTIDAD Y CULTURA</w:t>
      </w:r>
      <w:bookmarkEnd w:id="29"/>
      <w:bookmarkEnd w:id="30"/>
      <w:bookmarkEnd w:id="31"/>
    </w:p>
    <w:p w:rsidR="00F5330B" w:rsidRDefault="00F5330B" w:rsidP="00EB7EB7">
      <w:pPr>
        <w:widowControl/>
        <w:contextualSpacing/>
        <w:jc w:val="both"/>
        <w:rPr>
          <w:rFonts w:ascii="Courier New" w:eastAsia="Calibri" w:hAnsi="Courier New" w:cs="Courier New"/>
          <w:sz w:val="28"/>
          <w:szCs w:val="28"/>
          <w:lang w:val="es-MX"/>
        </w:rPr>
      </w:pPr>
    </w:p>
    <w:p w:rsidR="00EB7EB7" w:rsidRDefault="00EB7EB7" w:rsidP="00EB7EB7">
      <w:pPr>
        <w:widowControl/>
        <w:contextualSpacing/>
        <w:jc w:val="both"/>
        <w:rPr>
          <w:rFonts w:ascii="Courier New" w:eastAsia="Calibri" w:hAnsi="Courier New" w:cs="Courier New"/>
          <w:sz w:val="28"/>
          <w:szCs w:val="28"/>
          <w:lang w:val="es-MX"/>
        </w:rPr>
      </w:pPr>
      <w:r>
        <w:rPr>
          <w:rFonts w:ascii="Courier New" w:eastAsia="Calibri" w:hAnsi="Courier New" w:cs="Courier New"/>
          <w:sz w:val="28"/>
          <w:szCs w:val="28"/>
          <w:lang w:val="es-MX"/>
        </w:rPr>
        <w:t>E</w:t>
      </w:r>
      <w:r w:rsidRPr="00EB7EB7">
        <w:rPr>
          <w:rFonts w:ascii="Courier New" w:eastAsia="Calibri" w:hAnsi="Courier New" w:cs="Courier New"/>
          <w:sz w:val="28"/>
          <w:szCs w:val="28"/>
          <w:lang w:val="es-MX"/>
        </w:rPr>
        <w:t xml:space="preserve">n el marco de la </w:t>
      </w:r>
      <w:r>
        <w:rPr>
          <w:rFonts w:ascii="Courier New" w:eastAsia="Calibri" w:hAnsi="Courier New" w:cs="Courier New"/>
          <w:sz w:val="28"/>
          <w:szCs w:val="28"/>
          <w:lang w:val="es-MX"/>
        </w:rPr>
        <w:t>P</w:t>
      </w:r>
      <w:r w:rsidRPr="00EB7EB7">
        <w:rPr>
          <w:rFonts w:ascii="Courier New" w:eastAsia="Calibri" w:hAnsi="Courier New" w:cs="Courier New"/>
          <w:sz w:val="28"/>
          <w:szCs w:val="28"/>
          <w:lang w:val="es-MX"/>
        </w:rPr>
        <w:t xml:space="preserve">olítica </w:t>
      </w:r>
      <w:r>
        <w:rPr>
          <w:rFonts w:ascii="Courier New" w:eastAsia="Calibri" w:hAnsi="Courier New" w:cs="Courier New"/>
          <w:sz w:val="28"/>
          <w:szCs w:val="28"/>
          <w:lang w:val="es-MX"/>
        </w:rPr>
        <w:t xml:space="preserve">Nacional </w:t>
      </w:r>
      <w:r w:rsidRPr="00EB7EB7">
        <w:rPr>
          <w:rFonts w:ascii="Courier New" w:eastAsia="Calibri" w:hAnsi="Courier New" w:cs="Courier New"/>
          <w:sz w:val="28"/>
          <w:szCs w:val="28"/>
          <w:lang w:val="es-MX"/>
        </w:rPr>
        <w:t xml:space="preserve">de </w:t>
      </w:r>
      <w:r w:rsidRPr="00EB7EB7">
        <w:rPr>
          <w:rFonts w:ascii="Courier New" w:eastAsia="Calibri" w:hAnsi="Courier New" w:cs="Courier New"/>
          <w:sz w:val="28"/>
          <w:szCs w:val="28"/>
          <w:lang w:val="es-NI"/>
        </w:rPr>
        <w:t>cultura</w:t>
      </w:r>
      <w:r>
        <w:rPr>
          <w:rFonts w:ascii="Courier New" w:eastAsia="Calibri" w:hAnsi="Courier New" w:cs="Courier New"/>
          <w:sz w:val="28"/>
          <w:szCs w:val="28"/>
          <w:lang w:val="es-NI"/>
        </w:rPr>
        <w:t>, c</w:t>
      </w:r>
      <w:r w:rsidRPr="00EB7EB7">
        <w:rPr>
          <w:rFonts w:ascii="Courier New" w:eastAsia="Calibri" w:hAnsi="Courier New" w:cs="Courier New"/>
          <w:sz w:val="28"/>
          <w:szCs w:val="28"/>
          <w:lang w:val="es-MX"/>
        </w:rPr>
        <w:t>ontinuamos im</w:t>
      </w:r>
      <w:r>
        <w:rPr>
          <w:rFonts w:ascii="Courier New" w:eastAsia="Calibri" w:hAnsi="Courier New" w:cs="Courier New"/>
          <w:sz w:val="28"/>
          <w:szCs w:val="28"/>
          <w:lang w:val="es-MX"/>
        </w:rPr>
        <w:t xml:space="preserve">pulsando </w:t>
      </w:r>
      <w:r w:rsidRPr="00EB7EB7">
        <w:rPr>
          <w:rFonts w:ascii="Courier New" w:eastAsia="Calibri" w:hAnsi="Courier New" w:cs="Courier New"/>
          <w:sz w:val="28"/>
          <w:szCs w:val="28"/>
          <w:lang w:val="es-NI"/>
        </w:rPr>
        <w:t xml:space="preserve">el fortalecimiento de la Identidad Nacional –multiétnica </w:t>
      </w:r>
      <w:r w:rsidRPr="00EB7EB7">
        <w:rPr>
          <w:rFonts w:ascii="Courier New" w:eastAsia="Calibri" w:hAnsi="Courier New" w:cs="Courier New"/>
          <w:sz w:val="28"/>
          <w:szCs w:val="28"/>
          <w:lang w:val="es-MX"/>
        </w:rPr>
        <w:t xml:space="preserve">y diversa-. </w:t>
      </w:r>
      <w:r>
        <w:rPr>
          <w:rFonts w:ascii="Courier New" w:eastAsia="Calibri" w:hAnsi="Courier New" w:cs="Courier New"/>
          <w:sz w:val="28"/>
          <w:szCs w:val="28"/>
          <w:lang w:val="es-MX"/>
        </w:rPr>
        <w:t xml:space="preserve">Desde </w:t>
      </w:r>
      <w:r w:rsidRPr="00EB7EB7">
        <w:rPr>
          <w:rFonts w:ascii="Courier New" w:eastAsia="Calibri" w:hAnsi="Courier New" w:cs="Courier New"/>
          <w:sz w:val="28"/>
          <w:szCs w:val="28"/>
          <w:lang w:val="es-MX"/>
        </w:rPr>
        <w:t xml:space="preserve">el Instituto Nicaragüense de Cultura hemos aportado al cumplimiento de las </w:t>
      </w:r>
      <w:r>
        <w:rPr>
          <w:rFonts w:ascii="Courier New" w:eastAsia="Calibri" w:hAnsi="Courier New" w:cs="Courier New"/>
          <w:sz w:val="28"/>
          <w:szCs w:val="28"/>
          <w:lang w:val="es-MX"/>
        </w:rPr>
        <w:t>e</w:t>
      </w:r>
      <w:r w:rsidRPr="00EB7EB7">
        <w:rPr>
          <w:rFonts w:ascii="Courier New" w:eastAsia="Calibri" w:hAnsi="Courier New" w:cs="Courier New"/>
          <w:sz w:val="28"/>
          <w:szCs w:val="28"/>
          <w:lang w:val="es-MX"/>
        </w:rPr>
        <w:t xml:space="preserve">strategias planteadas en el ámbito de la promoción y recreación artística y cultural: </w:t>
      </w:r>
      <w:r>
        <w:rPr>
          <w:rFonts w:ascii="Courier New" w:eastAsia="Calibri" w:hAnsi="Courier New" w:cs="Courier New"/>
          <w:sz w:val="28"/>
          <w:szCs w:val="28"/>
          <w:lang w:val="es-MX"/>
        </w:rPr>
        <w:t>A</w:t>
      </w:r>
      <w:r w:rsidRPr="00EB7EB7">
        <w:rPr>
          <w:rFonts w:ascii="Courier New" w:eastAsia="Calibri" w:hAnsi="Courier New" w:cs="Courier New"/>
          <w:sz w:val="28"/>
          <w:szCs w:val="28"/>
          <w:lang w:val="es-MX"/>
        </w:rPr>
        <w:t>ctividades de Rescate, Protección, Salvaguarda, Preservación y Promoción de las Prácticas Culturales Ancestrales de Nuestro Pueblo; Preservación del Patrimonio Histórico y Cultural y Servicios Culturales, de Educación Artística y de Información que promueven la valoración y el acceso a los Servicios de los Centros y Sitios Históricos y Culturales.</w:t>
      </w:r>
    </w:p>
    <w:p w:rsidR="00EB7EB7" w:rsidRPr="00EB7EB7" w:rsidRDefault="00EB7EB7" w:rsidP="00EB7EB7">
      <w:pPr>
        <w:widowControl/>
        <w:contextualSpacing/>
        <w:jc w:val="both"/>
        <w:rPr>
          <w:rFonts w:ascii="Courier New" w:eastAsia="Calibri" w:hAnsi="Courier New" w:cs="Courier New"/>
          <w:sz w:val="28"/>
          <w:szCs w:val="28"/>
          <w:lang w:val="es-MX"/>
        </w:rPr>
      </w:pPr>
    </w:p>
    <w:p w:rsidR="00EB7EB7" w:rsidRPr="00EB7EB7" w:rsidRDefault="00EB7EB7" w:rsidP="00EB7EB7">
      <w:pPr>
        <w:widowControl/>
        <w:contextualSpacing/>
        <w:jc w:val="both"/>
        <w:rPr>
          <w:rFonts w:ascii="Courier New" w:eastAsia="Calibri" w:hAnsi="Courier New" w:cs="Courier New"/>
          <w:sz w:val="28"/>
          <w:szCs w:val="28"/>
          <w:lang w:val="es-MX"/>
        </w:rPr>
      </w:pPr>
      <w:r w:rsidRPr="00EB7EB7">
        <w:rPr>
          <w:rFonts w:ascii="Courier New" w:eastAsia="Calibri" w:hAnsi="Courier New" w:cs="Courier New"/>
          <w:sz w:val="28"/>
          <w:szCs w:val="28"/>
          <w:lang w:val="es-MX"/>
        </w:rPr>
        <w:t xml:space="preserve">Realizamos 4,155 actividades artísticas y culturales para la Promoción y Recreación, atendimos a un total de 225,607 niños, niñas, jóvenes, adultos y adultos mayores; entre las que se incluyen festivales, ferias, exposiciones, conciertos, concursos, certámenes, presentaciones artísticas, promoción de la lectura. </w:t>
      </w:r>
    </w:p>
    <w:p w:rsidR="00EB7EB7" w:rsidRPr="00EB7EB7" w:rsidRDefault="00EB7EB7" w:rsidP="00EB7EB7">
      <w:pPr>
        <w:widowControl/>
        <w:contextualSpacing/>
        <w:jc w:val="both"/>
        <w:rPr>
          <w:rFonts w:ascii="Courier New" w:eastAsia="Calibri" w:hAnsi="Courier New" w:cs="Courier New"/>
          <w:sz w:val="28"/>
          <w:szCs w:val="28"/>
          <w:lang w:val="es-MX"/>
        </w:rPr>
      </w:pPr>
    </w:p>
    <w:p w:rsidR="00EB7EB7" w:rsidRPr="00EB7EB7" w:rsidRDefault="00EB7EB7" w:rsidP="00EB7EB7">
      <w:pPr>
        <w:widowControl/>
        <w:contextualSpacing/>
        <w:jc w:val="both"/>
        <w:rPr>
          <w:rFonts w:ascii="Courier New" w:eastAsia="Calibri" w:hAnsi="Courier New" w:cs="Courier New"/>
          <w:sz w:val="28"/>
          <w:szCs w:val="28"/>
          <w:lang w:val="es-MX"/>
        </w:rPr>
      </w:pPr>
      <w:r w:rsidRPr="00EB7EB7">
        <w:rPr>
          <w:rFonts w:ascii="Courier New" w:eastAsia="Calibri" w:hAnsi="Courier New" w:cs="Courier New"/>
          <w:sz w:val="28"/>
          <w:szCs w:val="28"/>
          <w:lang w:val="es-MX"/>
        </w:rPr>
        <w:t>Realizamos 1,105 actividades de apoyo a las Comunidades y sus Tradiciones Culturales (estímulos, investigaciones, publicaciones, capacitaciones, asesorías, acompañamientos, asistencias e inspecciones técnicas).</w:t>
      </w:r>
    </w:p>
    <w:p w:rsidR="00EB7EB7" w:rsidRPr="00EB7EB7" w:rsidRDefault="00EB7EB7" w:rsidP="00EB7EB7">
      <w:pPr>
        <w:widowControl/>
        <w:contextualSpacing/>
        <w:jc w:val="both"/>
        <w:rPr>
          <w:rFonts w:ascii="Courier New" w:eastAsia="Calibri" w:hAnsi="Courier New" w:cs="Courier New"/>
          <w:sz w:val="28"/>
          <w:szCs w:val="28"/>
          <w:lang w:val="es-MX"/>
        </w:rPr>
      </w:pPr>
      <w:r w:rsidRPr="00EB7EB7">
        <w:rPr>
          <w:rFonts w:ascii="Courier New" w:eastAsia="Calibri" w:hAnsi="Courier New" w:cs="Courier New"/>
          <w:sz w:val="28"/>
          <w:szCs w:val="28"/>
          <w:lang w:val="es-MX"/>
        </w:rPr>
        <w:t>Desarrollamos 6 obras de restauración en Sitios Históricos.</w:t>
      </w:r>
    </w:p>
    <w:p w:rsidR="00EB7EB7" w:rsidRPr="00EB7EB7" w:rsidRDefault="00EB7EB7" w:rsidP="00EB7EB7">
      <w:pPr>
        <w:widowControl/>
        <w:contextualSpacing/>
        <w:jc w:val="both"/>
        <w:rPr>
          <w:rFonts w:ascii="Courier New" w:eastAsia="Calibri" w:hAnsi="Courier New" w:cs="Courier New"/>
          <w:sz w:val="28"/>
          <w:szCs w:val="28"/>
          <w:lang w:val="es-MX"/>
        </w:rPr>
      </w:pPr>
    </w:p>
    <w:p w:rsidR="00EB7EB7" w:rsidRPr="00EB7EB7" w:rsidRDefault="00EB7EB7" w:rsidP="00EB7EB7">
      <w:pPr>
        <w:widowControl/>
        <w:contextualSpacing/>
        <w:jc w:val="both"/>
        <w:rPr>
          <w:rFonts w:ascii="Courier New" w:eastAsia="Calibri" w:hAnsi="Courier New" w:cs="Courier New"/>
          <w:sz w:val="28"/>
          <w:szCs w:val="28"/>
          <w:lang w:val="es-MX"/>
        </w:rPr>
      </w:pPr>
      <w:r w:rsidRPr="00EB7EB7">
        <w:rPr>
          <w:rFonts w:ascii="Courier New" w:eastAsia="Calibri" w:hAnsi="Courier New" w:cs="Courier New"/>
          <w:sz w:val="28"/>
          <w:szCs w:val="28"/>
          <w:lang w:val="es-MX"/>
        </w:rPr>
        <w:t>Restauramos y digitalizamos 966 documentos, como libros, periódicos, cartas, expedientes, y partituras, Para la conservación del patrimonio documental</w:t>
      </w:r>
    </w:p>
    <w:p w:rsidR="00EB7EB7" w:rsidRPr="00EB7EB7" w:rsidRDefault="00EB7EB7" w:rsidP="00EB7EB7">
      <w:pPr>
        <w:widowControl/>
        <w:contextualSpacing/>
        <w:jc w:val="both"/>
        <w:rPr>
          <w:rFonts w:ascii="Courier New" w:eastAsia="Calibri" w:hAnsi="Courier New" w:cs="Courier New"/>
          <w:sz w:val="28"/>
          <w:szCs w:val="28"/>
          <w:lang w:val="es-MX"/>
        </w:rPr>
      </w:pPr>
    </w:p>
    <w:p w:rsidR="00EB7EB7" w:rsidRPr="00EB7EB7" w:rsidRDefault="00EB7EB7" w:rsidP="00EB7EB7">
      <w:pPr>
        <w:widowControl/>
        <w:contextualSpacing/>
        <w:jc w:val="both"/>
        <w:rPr>
          <w:rFonts w:ascii="Courier New" w:eastAsia="Calibri" w:hAnsi="Courier New" w:cs="Courier New"/>
          <w:b/>
          <w:sz w:val="28"/>
          <w:szCs w:val="28"/>
          <w:lang w:val="es-NI"/>
        </w:rPr>
      </w:pPr>
      <w:r>
        <w:rPr>
          <w:rFonts w:ascii="Courier New" w:eastAsia="Calibri" w:hAnsi="Courier New" w:cs="Courier New"/>
          <w:b/>
          <w:sz w:val="28"/>
          <w:szCs w:val="28"/>
          <w:lang w:val="es-NI"/>
        </w:rPr>
        <w:t>En Patrimonio Cultural</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Fueron capacitados 151 protagonistas en Cuido, Conservación y Salvaguarda del Patrimonio Cultural.</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Elaboramos en formato digital e impresos 23,700 ejemplares de Cuadernos Comunitarios, que sirvieron como Guías de Capacitación para la conservación y salvaguarda del Patrimonio Cultura Material e Inmaterial desde las comunidades.</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contextualSpacing/>
        <w:jc w:val="both"/>
        <w:rPr>
          <w:rFonts w:ascii="Courier New" w:eastAsia="Calibri" w:hAnsi="Courier New" w:cs="Courier New"/>
          <w:b/>
          <w:sz w:val="28"/>
          <w:szCs w:val="28"/>
          <w:lang w:val="es-ES"/>
        </w:rPr>
      </w:pPr>
      <w:r>
        <w:rPr>
          <w:rFonts w:ascii="Courier New" w:eastAsia="Calibri" w:hAnsi="Courier New" w:cs="Courier New"/>
          <w:b/>
          <w:sz w:val="28"/>
          <w:szCs w:val="28"/>
          <w:lang w:val="es-ES"/>
        </w:rPr>
        <w:t>En Museos y Sitios Históricos</w:t>
      </w:r>
    </w:p>
    <w:p w:rsidR="00EB7EB7" w:rsidRPr="00EB7EB7" w:rsidRDefault="00EB7EB7" w:rsidP="00EB7EB7">
      <w:pPr>
        <w:widowControl/>
        <w:contextualSpacing/>
        <w:jc w:val="both"/>
        <w:rPr>
          <w:rFonts w:ascii="Courier New" w:eastAsia="Calibri" w:hAnsi="Courier New" w:cs="Courier New"/>
          <w:sz w:val="28"/>
          <w:szCs w:val="28"/>
          <w:u w:val="single"/>
          <w:lang w:val="es-ES"/>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Recibimos y atendimos 157,120 visitantes nacionales y extranjeros en los museos y sitios históricos administrados por el INC.</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Protegimos y conservamos las Ruinas de León Viejo.</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Creamos 5 Salas de Museos en Convento San Francisco de Granada (museo comunitario, museo nacional de pintura primitivista, museo de arte popular religioso, museo del mueble tradicional y museo regional de arqueología precolombina), en coordinación con INTUR.</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Aperturamos 3 nuevas salas en el Museo Nacional del Palacio de la Cultura: Sala Armando Morales, Alimentos Ancestrales, Esculturas Precolombinas.</w:t>
      </w: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Elaboramos Guía Digital para la creación de Museos Comunitarios en los municipios y comunidades del país.</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Organizamos la I Feria Nacional de Museos. Realización del VI Encuentro Nacional de Museos con la participación de 52 protagonistas y 3 talleres de capacitación para 50 protagonistas.</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Iniciamos las Restauraciones de casa histórica en Colonia Dambach para albergar la II Etapa del Museo Nicaragüense de la Música.</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contextualSpacing/>
        <w:jc w:val="both"/>
        <w:rPr>
          <w:rFonts w:ascii="Courier New" w:eastAsia="Calibri" w:hAnsi="Courier New" w:cs="Courier New"/>
          <w:b/>
          <w:sz w:val="28"/>
          <w:szCs w:val="28"/>
          <w:lang w:val="es-NI"/>
        </w:rPr>
      </w:pPr>
      <w:r>
        <w:rPr>
          <w:rFonts w:ascii="Courier New" w:eastAsia="Calibri" w:hAnsi="Courier New" w:cs="Courier New"/>
          <w:b/>
          <w:sz w:val="28"/>
          <w:szCs w:val="28"/>
          <w:lang w:val="es-NI"/>
        </w:rPr>
        <w:t>En Bibliotecas y Archivos</w:t>
      </w:r>
    </w:p>
    <w:p w:rsidR="00EB7EB7" w:rsidRPr="00EB7EB7" w:rsidRDefault="00EB7EB7" w:rsidP="00EB7EB7">
      <w:pPr>
        <w:widowControl/>
        <w:contextualSpacing/>
        <w:jc w:val="both"/>
        <w:rPr>
          <w:rFonts w:ascii="Courier New" w:eastAsia="Calibri" w:hAnsi="Courier New" w:cs="Courier New"/>
          <w:sz w:val="28"/>
          <w:szCs w:val="28"/>
          <w:u w:val="single"/>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Brindamos 507,852 servicios bibliotecarios a usuarios en las bibliotecas administradas por el INC.</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Iniciamos el Plan de Modernización de la Biblioteca Nacional, con Avances en la conservación y digitalización de los fondos documentales.</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Digitalizamos 13 Ediciones Príncipes de la obra de Rubén Darío.</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Hicimos esfuerzos en 40 comunidades donde existen Bibliotecas Públicas para contribuir al desarrollo del hábito de la lectura y rescate de cuentos, leyendas y juegos tradicionales.</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contextualSpacing/>
        <w:jc w:val="both"/>
        <w:rPr>
          <w:rFonts w:ascii="Courier New" w:eastAsia="Calibri" w:hAnsi="Courier New" w:cs="Courier New"/>
          <w:b/>
          <w:sz w:val="28"/>
          <w:szCs w:val="28"/>
          <w:lang w:val="es-NI"/>
        </w:rPr>
      </w:pPr>
      <w:r>
        <w:rPr>
          <w:rFonts w:ascii="Courier New" w:eastAsia="Calibri" w:hAnsi="Courier New" w:cs="Courier New"/>
          <w:b/>
          <w:sz w:val="28"/>
          <w:szCs w:val="28"/>
          <w:lang w:val="es-NI"/>
        </w:rPr>
        <w:t xml:space="preserve">En </w:t>
      </w:r>
      <w:r w:rsidRPr="00EB7EB7">
        <w:rPr>
          <w:rFonts w:ascii="Courier New" w:eastAsia="Calibri" w:hAnsi="Courier New" w:cs="Courier New"/>
          <w:b/>
          <w:sz w:val="28"/>
          <w:szCs w:val="28"/>
          <w:lang w:val="es-NI"/>
        </w:rPr>
        <w:t>Escuelas de A</w:t>
      </w:r>
      <w:r>
        <w:rPr>
          <w:rFonts w:ascii="Courier New" w:eastAsia="Calibri" w:hAnsi="Courier New" w:cs="Courier New"/>
          <w:b/>
          <w:sz w:val="28"/>
          <w:szCs w:val="28"/>
          <w:lang w:val="es-NI"/>
        </w:rPr>
        <w:t>rte y Capacitaciones Artísticas</w:t>
      </w:r>
    </w:p>
    <w:p w:rsidR="00EB7EB7" w:rsidRPr="00EB7EB7" w:rsidRDefault="00EB7EB7" w:rsidP="00EB7EB7">
      <w:pPr>
        <w:widowControl/>
        <w:contextualSpacing/>
        <w:jc w:val="both"/>
        <w:rPr>
          <w:rFonts w:ascii="Courier New" w:eastAsia="Calibri" w:hAnsi="Courier New" w:cs="Courier New"/>
          <w:sz w:val="28"/>
          <w:szCs w:val="28"/>
          <w:u w:val="single"/>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Capacitamos a 2,076 jóvenes y maestros de Lengua y Literatura y de Expresiones Culturales y Artísticas, provenientes de 151 municipios, en coordinación con el MINED y Movimiento Cultural Leonel Rugama.</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Matriculamos y atendimos a 476 alumnos en las diferentes especialidades de las escuelas de arte: música, artes  plásticas, danza, teatro y ballet.</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Rehabilitamos 3 salones de clases ubicados en el Centro Cultural Gran Hotel para una mejor calidad de la enseñanza  artística en la Escuela de Danza.</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Logramos estabilizar el funcionamiento de la Escuela de Música, finalizando el año 2015 con 154 alumnos en distintas especialidades.</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Se graduaron 15 profesores de Educación Artística en Educación Básica y Secundaria como Instructores de Danza Folclórica y 2 jóvenes como Bailarinas Interpretes en Danza Moderna y Folclore Nacional.</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Se graduaron 22 alumnos en distintas disciplinas: 17 en danza, 1 en música, 3 en artes plásticas y 1 en teatro.</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Certificamos a 153 protagonistas como Instructores de Danza Folclórica para el Movimiento Cultural Leonel Rugama.</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 xml:space="preserve">Capacitamos a 210 promotores culturales, en expresiones de las Danzas Regionales. </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Apoyamos al pueblo Garífuna en capacitación en danzas, con instructora Garífuna hondureña.</w:t>
      </w:r>
    </w:p>
    <w:p w:rsidR="00EB7EB7" w:rsidRDefault="00EB7EB7" w:rsidP="00EB7EB7">
      <w:pPr>
        <w:widowControl/>
        <w:contextualSpacing/>
        <w:jc w:val="both"/>
        <w:rPr>
          <w:rFonts w:ascii="Courier New" w:eastAsia="Calibri" w:hAnsi="Courier New" w:cs="Courier New"/>
          <w:sz w:val="28"/>
          <w:szCs w:val="28"/>
          <w:lang w:val="es-NI"/>
        </w:rPr>
      </w:pPr>
    </w:p>
    <w:p w:rsidR="00687AF5" w:rsidRPr="00EB7EB7" w:rsidRDefault="00687AF5"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contextualSpacing/>
        <w:jc w:val="both"/>
        <w:rPr>
          <w:rFonts w:ascii="Courier New" w:eastAsia="Calibri" w:hAnsi="Courier New" w:cs="Courier New"/>
          <w:b/>
          <w:sz w:val="28"/>
          <w:szCs w:val="28"/>
          <w:u w:val="single"/>
          <w:lang w:val="es-NI"/>
        </w:rPr>
      </w:pPr>
      <w:r>
        <w:rPr>
          <w:rFonts w:ascii="Courier New" w:eastAsia="Calibri" w:hAnsi="Courier New" w:cs="Courier New"/>
          <w:b/>
          <w:sz w:val="28"/>
          <w:szCs w:val="28"/>
          <w:lang w:val="es-NI"/>
        </w:rPr>
        <w:t>En Promoción de Arte y Literatura</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 xml:space="preserve">Realizamos 211 presentaciones artísticas en Danza Folclórica, Ballet, Danza Contemporánea y Teatro de Títeres, con un total de 36,599 público protagonista.  </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Realizamos 22 Festivales con la participación de 465 artistas y 11,055 público protagonista; y 4 Galas Artísticas.</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Efectuamos 39 Exposiciones de Arte (Managua, Granada, Masaya, La Paz Centro y en Estelí) y Bibliográficas, con 2,391 público protagonista.</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Presentamos con la Orquesta Nacional 38 conciertos en 10 municipios del país, con la participación de 7,093 público protagonistas.</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Revestimos las paredes con material acústico, cambio de mobiliario y climatización del Salón de Ensayos de la Orquesta Nacional.</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Recibimos 145 poemarios de 17 países de habla hispana para participar en el PREMIO INTERNACIONAL DE POESÍA RUBÉN DARÍO 2015.</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Publicamos en impreso el libro de poesía juvenil "En el claro del canto se anuncia el amanecer", del Movimiento Cultural Leonel Rugama.</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Apoyamos a la Alcaldía de Masaya en el proyecto Casa de las Artesanías de Masaya.</w:t>
      </w:r>
    </w:p>
    <w:p w:rsidR="00EB7EB7" w:rsidRPr="00EB7EB7" w:rsidRDefault="00EB7EB7" w:rsidP="00EB7EB7">
      <w:pPr>
        <w:widowControl/>
        <w:contextualSpacing/>
        <w:jc w:val="both"/>
        <w:rPr>
          <w:rFonts w:ascii="Courier New" w:eastAsia="Calibri" w:hAnsi="Courier New" w:cs="Courier New"/>
          <w:sz w:val="28"/>
          <w:szCs w:val="28"/>
          <w:lang w:val="es-NI"/>
        </w:rPr>
      </w:pPr>
    </w:p>
    <w:p w:rsidR="00EB7EB7" w:rsidRPr="00EB7EB7" w:rsidRDefault="00EB7EB7" w:rsidP="00EB7EB7">
      <w:pPr>
        <w:widowControl/>
        <w:numPr>
          <w:ilvl w:val="0"/>
          <w:numId w:val="42"/>
        </w:numPr>
        <w:contextualSpacing/>
        <w:jc w:val="both"/>
        <w:rPr>
          <w:rFonts w:ascii="Courier New" w:eastAsia="Calibri" w:hAnsi="Courier New" w:cs="Courier New"/>
          <w:sz w:val="28"/>
          <w:szCs w:val="28"/>
          <w:lang w:val="es-NI"/>
        </w:rPr>
      </w:pPr>
      <w:r w:rsidRPr="00EB7EB7">
        <w:rPr>
          <w:rFonts w:ascii="Courier New" w:eastAsia="Calibri" w:hAnsi="Courier New" w:cs="Courier New"/>
          <w:sz w:val="28"/>
          <w:szCs w:val="28"/>
          <w:lang w:val="es-NI"/>
        </w:rPr>
        <w:t>Apoyamos a la Alcaldía de Corn Island en la construcción del Monumento al Cangrejo Azul.</w:t>
      </w:r>
    </w:p>
    <w:p w:rsidR="00F5330B" w:rsidRPr="00DC1926" w:rsidRDefault="00F5330B" w:rsidP="00F5330B">
      <w:pPr>
        <w:pStyle w:val="Ttulo2"/>
        <w:ind w:left="0"/>
        <w:rPr>
          <w:lang w:val="es-MX"/>
        </w:rPr>
      </w:pPr>
      <w:bookmarkStart w:id="32" w:name="_Toc419877470"/>
      <w:bookmarkStart w:id="33" w:name="_Toc439704447"/>
      <w:bookmarkStart w:id="34" w:name="_Toc440563708"/>
      <w:bookmarkStart w:id="35" w:name="_Toc440568204"/>
      <w:bookmarkStart w:id="36" w:name="_Toc441561049"/>
      <w:bookmarkStart w:id="37" w:name="_Toc441697330"/>
      <w:bookmarkStart w:id="38" w:name="_Toc442866611"/>
      <w:r w:rsidRPr="00DC1926">
        <w:rPr>
          <w:lang w:val="es-MX"/>
        </w:rPr>
        <w:t>AGUA Y SANEAMIENTO</w:t>
      </w:r>
      <w:bookmarkEnd w:id="32"/>
      <w:bookmarkEnd w:id="33"/>
      <w:bookmarkEnd w:id="34"/>
      <w:bookmarkEnd w:id="35"/>
      <w:bookmarkEnd w:id="36"/>
      <w:bookmarkEnd w:id="37"/>
      <w:bookmarkEnd w:id="38"/>
    </w:p>
    <w:p w:rsidR="00F5330B" w:rsidRPr="00DC1926" w:rsidRDefault="00F5330B" w:rsidP="00F5330B">
      <w:pPr>
        <w:widowControl/>
        <w:autoSpaceDE w:val="0"/>
        <w:autoSpaceDN w:val="0"/>
        <w:adjustRightInd w:val="0"/>
        <w:jc w:val="both"/>
        <w:rPr>
          <w:rFonts w:ascii="Courier New" w:eastAsia="Calibri" w:hAnsi="Courier New" w:cs="Courier New"/>
          <w:sz w:val="28"/>
          <w:szCs w:val="28"/>
          <w:lang w:val="es-ES" w:eastAsia="es-ES"/>
        </w:rPr>
      </w:pPr>
    </w:p>
    <w:p w:rsidR="00F5330B" w:rsidRPr="00615D99" w:rsidRDefault="00F5330B" w:rsidP="00F5330B">
      <w:pPr>
        <w:widowControl/>
        <w:autoSpaceDE w:val="0"/>
        <w:autoSpaceDN w:val="0"/>
        <w:adjustRightInd w:val="0"/>
        <w:jc w:val="both"/>
        <w:rPr>
          <w:rFonts w:ascii="Courier New" w:eastAsia="Calibri" w:hAnsi="Courier New" w:cs="Courier New"/>
          <w:b/>
          <w:sz w:val="28"/>
          <w:szCs w:val="28"/>
          <w:lang w:val="es-ES" w:eastAsia="es-ES"/>
        </w:rPr>
      </w:pPr>
      <w:r w:rsidRPr="00615D99">
        <w:rPr>
          <w:rFonts w:ascii="Courier New" w:eastAsia="Times New Roman" w:hAnsi="Courier New" w:cs="Courier New"/>
          <w:b/>
          <w:sz w:val="28"/>
          <w:szCs w:val="28"/>
          <w:lang w:val="es-ES" w:eastAsia="es-ES"/>
        </w:rPr>
        <w:t>EN EL ÁREA URBANA</w:t>
      </w:r>
    </w:p>
    <w:p w:rsidR="00F5330B" w:rsidRPr="00DC1926" w:rsidRDefault="00F5330B" w:rsidP="00F5330B">
      <w:pPr>
        <w:widowControl/>
        <w:jc w:val="both"/>
        <w:rPr>
          <w:rFonts w:ascii="Courier New" w:eastAsia="Times New Roman" w:hAnsi="Courier New" w:cs="Courier New"/>
          <w:b/>
          <w:sz w:val="28"/>
          <w:szCs w:val="28"/>
          <w:lang w:val="es-ES" w:eastAsia="es-ES"/>
        </w:rPr>
      </w:pPr>
    </w:p>
    <w:p w:rsidR="00F5330B" w:rsidRPr="002A6D0B" w:rsidRDefault="00F5330B" w:rsidP="00AD04AA">
      <w:pPr>
        <w:widowControl/>
        <w:contextualSpacing/>
        <w:jc w:val="both"/>
        <w:rPr>
          <w:rFonts w:ascii="Courier New" w:eastAsia="Calibri" w:hAnsi="Courier New" w:cs="Courier New"/>
          <w:sz w:val="28"/>
          <w:szCs w:val="28"/>
          <w:lang w:val="es-NI"/>
        </w:rPr>
      </w:pPr>
      <w:r w:rsidRPr="002A6D0B">
        <w:rPr>
          <w:rFonts w:ascii="Courier New" w:eastAsia="Calibri" w:hAnsi="Courier New" w:cs="Courier New"/>
          <w:sz w:val="28"/>
          <w:szCs w:val="28"/>
          <w:lang w:val="es-NI"/>
        </w:rPr>
        <w:t>Iniciamos la construcción de nuevos sistemas de agua potable que mejorarán el servicio de forma total a 32,713 familias en las ciudades de: Acoyapa, Santo Tomás, Chinandega y Jalapa.</w:t>
      </w:r>
    </w:p>
    <w:p w:rsidR="00F5330B" w:rsidRPr="002A6D0B" w:rsidRDefault="00F5330B" w:rsidP="00F5330B">
      <w:pPr>
        <w:widowControl/>
        <w:ind w:left="360"/>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sidRPr="002A6D0B">
        <w:rPr>
          <w:rFonts w:ascii="Courier New" w:eastAsia="Calibri" w:hAnsi="Courier New" w:cs="Courier New"/>
          <w:sz w:val="28"/>
          <w:szCs w:val="28"/>
          <w:lang w:val="es-NI"/>
        </w:rPr>
        <w:t>Ampliamos</w:t>
      </w:r>
      <w:r w:rsidR="00890149">
        <w:rPr>
          <w:rFonts w:ascii="Courier New" w:eastAsia="Calibri" w:hAnsi="Courier New" w:cs="Courier New"/>
          <w:sz w:val="28"/>
          <w:szCs w:val="28"/>
          <w:lang w:val="es-NI"/>
        </w:rPr>
        <w:t xml:space="preserve"> </w:t>
      </w:r>
      <w:r w:rsidRPr="002A6D0B">
        <w:rPr>
          <w:rFonts w:ascii="Courier New" w:eastAsia="Calibri" w:hAnsi="Courier New" w:cs="Courier New"/>
          <w:sz w:val="28"/>
          <w:szCs w:val="28"/>
          <w:lang w:val="es-NI"/>
        </w:rPr>
        <w:t>servicios de agua potable existentes que permiten restituir este derecho a 23,851 nuevas familias, atendiendo a 128,795 protagonistas.</w:t>
      </w:r>
    </w:p>
    <w:p w:rsidR="00890149" w:rsidRPr="002A6D0B" w:rsidRDefault="00890149" w:rsidP="00AD04AA">
      <w:pPr>
        <w:widowControl/>
        <w:contextualSpacing/>
        <w:jc w:val="both"/>
        <w:rPr>
          <w:rFonts w:ascii="Courier New" w:eastAsia="Calibri" w:hAnsi="Courier New" w:cs="Courier New"/>
          <w:sz w:val="28"/>
          <w:szCs w:val="28"/>
          <w:lang w:val="es-NI"/>
        </w:rPr>
      </w:pPr>
    </w:p>
    <w:p w:rsidR="00F5330B" w:rsidRPr="002A6D0B" w:rsidRDefault="00F5330B" w:rsidP="00AD04AA">
      <w:pPr>
        <w:widowControl/>
        <w:contextualSpacing/>
        <w:jc w:val="both"/>
        <w:rPr>
          <w:rFonts w:ascii="Courier New" w:eastAsia="Calibri" w:hAnsi="Courier New" w:cs="Courier New"/>
          <w:sz w:val="28"/>
          <w:szCs w:val="28"/>
          <w:lang w:val="es-NI"/>
        </w:rPr>
      </w:pPr>
      <w:r w:rsidRPr="002A6D0B">
        <w:rPr>
          <w:rFonts w:ascii="Courier New" w:eastAsia="Calibri" w:hAnsi="Courier New" w:cs="Courier New"/>
          <w:sz w:val="28"/>
          <w:szCs w:val="28"/>
          <w:lang w:val="es-NI"/>
        </w:rPr>
        <w:t>Incrementamos las horas de abastecimiento de agua potable a 43,496 familias con la incorporación de 21 nuevos pozos en sectores críticos de 8 ciudades del país: Potosí, Ciudad Darío, Jinotepe, Managua, Estelí, San Rafael Sur, Tipitapa y Altagracia.</w:t>
      </w:r>
    </w:p>
    <w:p w:rsidR="00F5330B" w:rsidRPr="002A6D0B" w:rsidRDefault="00F5330B" w:rsidP="00F5330B">
      <w:pPr>
        <w:widowControl/>
        <w:ind w:left="360"/>
        <w:contextualSpacing/>
        <w:jc w:val="both"/>
        <w:rPr>
          <w:rFonts w:ascii="Courier New" w:eastAsia="Calibri" w:hAnsi="Courier New" w:cs="Courier New"/>
          <w:sz w:val="28"/>
          <w:szCs w:val="28"/>
          <w:lang w:val="es-NI"/>
        </w:rPr>
      </w:pPr>
    </w:p>
    <w:p w:rsidR="00F5330B" w:rsidRPr="002A6D0B" w:rsidRDefault="00F5330B" w:rsidP="00AD04AA">
      <w:pPr>
        <w:widowControl/>
        <w:contextualSpacing/>
        <w:jc w:val="both"/>
        <w:rPr>
          <w:rFonts w:ascii="Courier New" w:eastAsia="Calibri" w:hAnsi="Courier New" w:cs="Courier New"/>
          <w:sz w:val="28"/>
          <w:szCs w:val="28"/>
          <w:lang w:val="es-NI"/>
        </w:rPr>
      </w:pPr>
      <w:r w:rsidRPr="002A6D0B">
        <w:rPr>
          <w:rFonts w:ascii="Courier New" w:eastAsia="Calibri" w:hAnsi="Courier New" w:cs="Courier New"/>
          <w:sz w:val="28"/>
          <w:szCs w:val="28"/>
          <w:lang w:val="es-NI"/>
        </w:rPr>
        <w:t>Rehabilitamos 126 sistemas rurales de agua potable con los que mejoramos el servicio a 12 mil familias.</w:t>
      </w:r>
    </w:p>
    <w:p w:rsidR="00F5330B" w:rsidRPr="002A6D0B" w:rsidRDefault="00F5330B" w:rsidP="00F5330B">
      <w:pPr>
        <w:widowControl/>
        <w:ind w:left="360"/>
        <w:contextualSpacing/>
        <w:jc w:val="both"/>
        <w:rPr>
          <w:rFonts w:ascii="Courier New" w:eastAsia="Calibri" w:hAnsi="Courier New" w:cs="Courier New"/>
          <w:sz w:val="28"/>
          <w:szCs w:val="28"/>
          <w:lang w:val="es-NI"/>
        </w:rPr>
      </w:pPr>
    </w:p>
    <w:p w:rsidR="00F5330B" w:rsidRPr="002A6D0B" w:rsidRDefault="00F5330B" w:rsidP="00AD04AA">
      <w:pPr>
        <w:widowControl/>
        <w:contextualSpacing/>
        <w:jc w:val="both"/>
        <w:rPr>
          <w:rFonts w:ascii="Courier New" w:eastAsia="Calibri" w:hAnsi="Courier New" w:cs="Courier New"/>
          <w:sz w:val="28"/>
          <w:szCs w:val="28"/>
          <w:lang w:val="es-NI"/>
        </w:rPr>
      </w:pPr>
      <w:r w:rsidRPr="002A6D0B">
        <w:rPr>
          <w:rFonts w:ascii="Courier New" w:eastAsia="Calibri" w:hAnsi="Courier New" w:cs="Courier New"/>
          <w:sz w:val="28"/>
          <w:szCs w:val="28"/>
          <w:lang w:val="es-NI"/>
        </w:rPr>
        <w:t>Realizamos muestreo y análisis de calidad de agua en 5,135 fuentes de 3,900 comunidades del país, en el Modelo de Alianzas con Nuevo FISE, INIFOM, Gobiernos Locales, Gabinetes de la Familia y MINSA.</w:t>
      </w:r>
    </w:p>
    <w:p w:rsidR="00F5330B" w:rsidRDefault="00F5330B" w:rsidP="00F5330B">
      <w:pPr>
        <w:widowControl/>
        <w:ind w:left="360"/>
        <w:contextualSpacing/>
        <w:jc w:val="both"/>
        <w:rPr>
          <w:rFonts w:ascii="Courier New" w:eastAsia="Calibri" w:hAnsi="Courier New" w:cs="Courier New"/>
          <w:sz w:val="28"/>
          <w:szCs w:val="28"/>
          <w:lang w:val="es-NI"/>
        </w:rPr>
      </w:pPr>
    </w:p>
    <w:p w:rsidR="00F5330B" w:rsidRPr="002A6D0B" w:rsidRDefault="00F5330B" w:rsidP="00AD04AA">
      <w:pPr>
        <w:widowControl/>
        <w:contextualSpacing/>
        <w:jc w:val="both"/>
        <w:rPr>
          <w:rFonts w:ascii="Courier New" w:eastAsia="Calibri" w:hAnsi="Courier New" w:cs="Courier New"/>
          <w:sz w:val="28"/>
          <w:szCs w:val="28"/>
          <w:lang w:val="es-NI"/>
        </w:rPr>
      </w:pPr>
      <w:r w:rsidRPr="002A6D0B">
        <w:rPr>
          <w:rFonts w:ascii="Courier New" w:eastAsia="Calibri" w:hAnsi="Courier New" w:cs="Courier New"/>
          <w:sz w:val="28"/>
          <w:szCs w:val="28"/>
          <w:lang w:val="es-NI"/>
        </w:rPr>
        <w:t>Iniciamos la construcción de sistemas de alcantarillado sanitario y plantas de tratamiento que restituirán el derecho al saneamiento a 3,431 familias en las ciudades de Acoyapa y Santo Tomás.</w:t>
      </w:r>
    </w:p>
    <w:p w:rsidR="00F5330B" w:rsidRDefault="00F5330B" w:rsidP="00F5330B">
      <w:pPr>
        <w:widowControl/>
        <w:ind w:left="360"/>
        <w:contextualSpacing/>
        <w:jc w:val="both"/>
        <w:rPr>
          <w:rFonts w:ascii="Courier New" w:eastAsia="Calibri" w:hAnsi="Courier New" w:cs="Courier New"/>
          <w:sz w:val="28"/>
          <w:szCs w:val="28"/>
          <w:lang w:val="es-NI"/>
        </w:rPr>
      </w:pPr>
    </w:p>
    <w:p w:rsidR="00F5330B" w:rsidRPr="002A6D0B" w:rsidRDefault="00F5330B" w:rsidP="00AD04AA">
      <w:pPr>
        <w:widowControl/>
        <w:contextualSpacing/>
        <w:jc w:val="both"/>
        <w:rPr>
          <w:rFonts w:ascii="Courier New" w:eastAsia="Calibri" w:hAnsi="Courier New" w:cs="Courier New"/>
          <w:sz w:val="28"/>
          <w:szCs w:val="28"/>
          <w:lang w:val="es-NI"/>
        </w:rPr>
      </w:pPr>
      <w:r w:rsidRPr="002A6D0B">
        <w:rPr>
          <w:rFonts w:ascii="Courier New" w:eastAsia="Calibri" w:hAnsi="Courier New" w:cs="Courier New"/>
          <w:sz w:val="28"/>
          <w:szCs w:val="28"/>
          <w:lang w:val="es-NI"/>
        </w:rPr>
        <w:t>Ampliamos redes de alcantarillado sanitario existentes que permitieron incorporar el servicio de saneamiento a 14,911 nuevas familias, atendiendo a 80,519 protagonistas en las ciudades de: Altagracia, Boaco, Camoapa, Chichigalpa, Chinandega, Ciudad Sandino, Corinto, Diría, Dirimo, El Viejo, Estelí, Granada, Jalapa, Jinotepe, La Paz Centro, León, Managua, Masaya, Nagarote, Ocotal, Rivas, San Carlos, San Juan del Sur, San Marcos, San Rafael del Sur, Somoto y Tipita</w:t>
      </w:r>
      <w:r>
        <w:rPr>
          <w:rFonts w:ascii="Courier New" w:eastAsia="Calibri" w:hAnsi="Courier New" w:cs="Courier New"/>
          <w:sz w:val="28"/>
          <w:szCs w:val="28"/>
          <w:lang w:val="es-NI"/>
        </w:rPr>
        <w:t>pa</w:t>
      </w:r>
      <w:r w:rsidRPr="002A6D0B">
        <w:rPr>
          <w:rFonts w:ascii="Courier New" w:eastAsia="Calibri" w:hAnsi="Courier New" w:cs="Courier New"/>
          <w:sz w:val="28"/>
          <w:szCs w:val="28"/>
          <w:lang w:val="es-NI"/>
        </w:rPr>
        <w:t>.</w:t>
      </w:r>
    </w:p>
    <w:p w:rsidR="00F5330B" w:rsidRDefault="00F5330B" w:rsidP="00F5330B">
      <w:pPr>
        <w:widowControl/>
        <w:autoSpaceDE w:val="0"/>
        <w:autoSpaceDN w:val="0"/>
        <w:adjustRightInd w:val="0"/>
        <w:jc w:val="both"/>
        <w:rPr>
          <w:rFonts w:ascii="Courier New" w:eastAsia="Calibri" w:hAnsi="Courier New" w:cs="Courier New"/>
          <w:sz w:val="28"/>
          <w:szCs w:val="28"/>
          <w:lang w:val="es-ES" w:eastAsia="es-ES"/>
        </w:rPr>
      </w:pPr>
    </w:p>
    <w:p w:rsidR="00F5330B" w:rsidRPr="00615D99" w:rsidRDefault="00F5330B" w:rsidP="00F5330B">
      <w:pPr>
        <w:widowControl/>
        <w:autoSpaceDE w:val="0"/>
        <w:autoSpaceDN w:val="0"/>
        <w:adjustRightInd w:val="0"/>
        <w:jc w:val="both"/>
        <w:rPr>
          <w:rFonts w:ascii="Courier New" w:eastAsia="Calibri" w:hAnsi="Courier New" w:cs="Courier New"/>
          <w:b/>
          <w:sz w:val="28"/>
          <w:szCs w:val="28"/>
          <w:lang w:val="es-ES" w:eastAsia="es-ES"/>
        </w:rPr>
      </w:pPr>
      <w:r w:rsidRPr="00615D99">
        <w:rPr>
          <w:rFonts w:ascii="Courier New" w:eastAsia="Calibri" w:hAnsi="Courier New" w:cs="Courier New"/>
          <w:b/>
          <w:sz w:val="28"/>
          <w:szCs w:val="28"/>
          <w:lang w:val="es-ES" w:eastAsia="es-ES"/>
        </w:rPr>
        <w:t>EN EL ÁREA RURAL</w:t>
      </w:r>
    </w:p>
    <w:p w:rsidR="00F5330B" w:rsidRPr="00DC1926" w:rsidRDefault="00F5330B" w:rsidP="00F5330B">
      <w:pPr>
        <w:widowControl/>
        <w:autoSpaceDE w:val="0"/>
        <w:autoSpaceDN w:val="0"/>
        <w:adjustRightInd w:val="0"/>
        <w:jc w:val="both"/>
        <w:rPr>
          <w:rFonts w:ascii="Courier New" w:eastAsia="Calibri" w:hAnsi="Courier New" w:cs="Courier New"/>
          <w:sz w:val="28"/>
          <w:szCs w:val="28"/>
          <w:lang w:val="es-ES" w:eastAsia="es-ES"/>
        </w:rPr>
      </w:pPr>
    </w:p>
    <w:p w:rsidR="00F5330B" w:rsidRPr="00DC1926"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Incrementamos la cobertura de</w:t>
      </w:r>
      <w:r w:rsidRPr="00DC1926">
        <w:rPr>
          <w:rFonts w:ascii="Courier New" w:eastAsia="Calibri" w:hAnsi="Courier New" w:cs="Courier New"/>
          <w:sz w:val="28"/>
          <w:szCs w:val="28"/>
          <w:lang w:val="es-NI"/>
        </w:rPr>
        <w:t xml:space="preserve"> agua potable </w:t>
      </w:r>
      <w:r>
        <w:rPr>
          <w:rFonts w:ascii="Courier New" w:eastAsia="Calibri" w:hAnsi="Courier New" w:cs="Courier New"/>
          <w:sz w:val="28"/>
          <w:szCs w:val="28"/>
          <w:lang w:val="es-NI"/>
        </w:rPr>
        <w:t xml:space="preserve">a </w:t>
      </w:r>
      <w:r w:rsidRPr="00DC1926">
        <w:rPr>
          <w:rFonts w:ascii="Courier New" w:eastAsia="Calibri" w:hAnsi="Courier New" w:cs="Courier New"/>
          <w:sz w:val="28"/>
          <w:szCs w:val="28"/>
          <w:lang w:val="es-NI"/>
        </w:rPr>
        <w:t xml:space="preserve">36.5% y </w:t>
      </w:r>
      <w:r>
        <w:rPr>
          <w:rFonts w:ascii="Courier New" w:eastAsia="Calibri" w:hAnsi="Courier New" w:cs="Courier New"/>
          <w:sz w:val="28"/>
          <w:szCs w:val="28"/>
          <w:lang w:val="es-NI"/>
        </w:rPr>
        <w:t xml:space="preserve">de </w:t>
      </w:r>
      <w:r w:rsidRPr="00DC1926">
        <w:rPr>
          <w:rFonts w:ascii="Courier New" w:eastAsia="Calibri" w:hAnsi="Courier New" w:cs="Courier New"/>
          <w:sz w:val="28"/>
          <w:szCs w:val="28"/>
          <w:lang w:val="es-NI"/>
        </w:rPr>
        <w:t xml:space="preserve">saneamiento </w:t>
      </w:r>
      <w:r>
        <w:rPr>
          <w:rFonts w:ascii="Courier New" w:eastAsia="Calibri" w:hAnsi="Courier New" w:cs="Courier New"/>
          <w:sz w:val="28"/>
          <w:szCs w:val="28"/>
          <w:lang w:val="es-NI"/>
        </w:rPr>
        <w:t xml:space="preserve">a </w:t>
      </w:r>
      <w:r w:rsidRPr="00DC1926">
        <w:rPr>
          <w:rFonts w:ascii="Courier New" w:eastAsia="Calibri" w:hAnsi="Courier New" w:cs="Courier New"/>
          <w:sz w:val="28"/>
          <w:szCs w:val="28"/>
          <w:lang w:val="es-NI"/>
        </w:rPr>
        <w:t>43</w:t>
      </w:r>
      <w:r w:rsidR="001012C3" w:rsidRPr="00DC1926">
        <w:rPr>
          <w:rFonts w:ascii="Courier New" w:eastAsia="Calibri" w:hAnsi="Courier New" w:cs="Courier New"/>
          <w:sz w:val="28"/>
          <w:szCs w:val="28"/>
          <w:lang w:val="es-NI"/>
        </w:rPr>
        <w:t xml:space="preserve">% </w:t>
      </w:r>
      <w:r w:rsidR="001012C3">
        <w:rPr>
          <w:rFonts w:ascii="Courier New" w:eastAsia="Calibri" w:hAnsi="Courier New" w:cs="Courier New"/>
          <w:sz w:val="28"/>
          <w:szCs w:val="28"/>
          <w:lang w:val="es-NI"/>
        </w:rPr>
        <w:t xml:space="preserve">(con incrementos en 2015 de </w:t>
      </w:r>
      <w:r w:rsidR="00A44A44" w:rsidRPr="00DC1926">
        <w:rPr>
          <w:rFonts w:ascii="Courier New" w:eastAsia="Calibri" w:hAnsi="Courier New" w:cs="Courier New"/>
          <w:sz w:val="28"/>
          <w:szCs w:val="28"/>
          <w:lang w:val="es-NI"/>
        </w:rPr>
        <w:t>0.5% y 0.8% respectivamente</w:t>
      </w:r>
      <w:r w:rsidR="001012C3">
        <w:rPr>
          <w:rFonts w:ascii="Courier New" w:eastAsia="Calibri" w:hAnsi="Courier New" w:cs="Courier New"/>
          <w:sz w:val="28"/>
          <w:szCs w:val="28"/>
          <w:lang w:val="es-NI"/>
        </w:rPr>
        <w:t>,</w:t>
      </w:r>
      <w:r w:rsidR="00A44A44" w:rsidRPr="00DC1926">
        <w:rPr>
          <w:rFonts w:ascii="Courier New" w:eastAsia="Calibri" w:hAnsi="Courier New" w:cs="Courier New"/>
          <w:sz w:val="28"/>
          <w:szCs w:val="28"/>
          <w:lang w:val="es-NI"/>
        </w:rPr>
        <w:t xml:space="preserve"> en relación a 2014</w:t>
      </w:r>
      <w:r w:rsidR="001012C3">
        <w:rPr>
          <w:rFonts w:ascii="Courier New" w:eastAsia="Calibri" w:hAnsi="Courier New" w:cs="Courier New"/>
          <w:sz w:val="28"/>
          <w:szCs w:val="28"/>
          <w:lang w:val="es-NI"/>
        </w:rPr>
        <w:t>)</w:t>
      </w:r>
      <w:r w:rsidR="00A44A44" w:rsidRPr="00DC1926">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atendiendo 961,900 protagonistas con agua potable y </w:t>
      </w:r>
      <w:r>
        <w:rPr>
          <w:rFonts w:ascii="Courier New" w:eastAsia="Calibri" w:hAnsi="Courier New" w:cs="Courier New"/>
          <w:sz w:val="28"/>
          <w:szCs w:val="28"/>
          <w:lang w:val="es-NI"/>
        </w:rPr>
        <w:t xml:space="preserve">más de </w:t>
      </w:r>
      <w:r w:rsidRPr="00DC1926">
        <w:rPr>
          <w:rFonts w:ascii="Courier New" w:eastAsia="Calibri" w:hAnsi="Courier New" w:cs="Courier New"/>
          <w:sz w:val="28"/>
          <w:szCs w:val="28"/>
          <w:lang w:val="es-NI"/>
        </w:rPr>
        <w:t>1</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13</w:t>
      </w:r>
      <w:r>
        <w:rPr>
          <w:rFonts w:ascii="Courier New" w:eastAsia="Calibri" w:hAnsi="Courier New" w:cs="Courier New"/>
          <w:sz w:val="28"/>
          <w:szCs w:val="28"/>
          <w:lang w:val="es-NI"/>
        </w:rPr>
        <w:t xml:space="preserve"> millones de</w:t>
      </w:r>
      <w:r w:rsidRPr="00DC1926">
        <w:rPr>
          <w:rFonts w:ascii="Courier New" w:eastAsia="Calibri" w:hAnsi="Courier New" w:cs="Courier New"/>
          <w:sz w:val="28"/>
          <w:szCs w:val="28"/>
          <w:lang w:val="es-NI"/>
        </w:rPr>
        <w:t xml:space="preserve"> protagonistas con saneamiento.</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Se restituyó</w:t>
      </w:r>
      <w:r w:rsidRPr="00DC1926">
        <w:rPr>
          <w:rFonts w:ascii="Courier New" w:eastAsia="Calibri" w:hAnsi="Courier New" w:cs="Courier New"/>
          <w:sz w:val="28"/>
          <w:szCs w:val="28"/>
          <w:lang w:val="es-NI"/>
        </w:rPr>
        <w:t xml:space="preserve"> el derecho al agua a 25,097 protagonistas y en saneamiento</w:t>
      </w:r>
      <w:r>
        <w:rPr>
          <w:rFonts w:ascii="Courier New" w:eastAsia="Calibri" w:hAnsi="Courier New" w:cs="Courier New"/>
          <w:sz w:val="28"/>
          <w:szCs w:val="28"/>
          <w:lang w:val="es-NI"/>
        </w:rPr>
        <w:t xml:space="preserve"> a </w:t>
      </w:r>
      <w:r w:rsidRPr="00DC1926">
        <w:rPr>
          <w:rFonts w:ascii="Courier New" w:eastAsia="Calibri" w:hAnsi="Courier New" w:cs="Courier New"/>
          <w:sz w:val="28"/>
          <w:szCs w:val="28"/>
          <w:lang w:val="es-NI"/>
        </w:rPr>
        <w:t>26,396 protagonistas, con la instalación de 1,495 conexiones domiciliares, en 15 municipios del país de los departamentos de Chontales, Jinotega, Matagalpa, Río San Juan y las Regiones Autónomas de la Costa Caribe Norte y Sur.</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Rehabilitamos 756 conexiones domiciliares con dos proyectos de mini acueductos por gravedad</w:t>
      </w:r>
      <w:r>
        <w:rPr>
          <w:rFonts w:ascii="Courier New" w:eastAsia="Calibri" w:hAnsi="Courier New" w:cs="Courier New"/>
          <w:sz w:val="28"/>
          <w:szCs w:val="28"/>
          <w:lang w:val="es-NI"/>
        </w:rPr>
        <w:t xml:space="preserve"> y </w:t>
      </w:r>
      <w:r w:rsidRPr="00DC1926">
        <w:rPr>
          <w:rFonts w:ascii="Courier New" w:eastAsia="Calibri" w:hAnsi="Courier New" w:cs="Courier New"/>
          <w:sz w:val="28"/>
          <w:szCs w:val="28"/>
          <w:lang w:val="es-NI"/>
        </w:rPr>
        <w:t>bombeo eléctrico, en los municipios de Managua y Jinotega; y se perforaron 27 pozos en los municipios de Waspám, Somotillo y San Ramón.</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195DB3"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Construimos 2,767 nuevas letrinas en 21 municipios de los departamentos de Boaco, Chinandega, Chontales, Jinotega, Masaya, Matagalpa, </w:t>
      </w:r>
      <w:bookmarkStart w:id="39" w:name="_Toc440568206"/>
      <w:r>
        <w:rPr>
          <w:rFonts w:ascii="Courier New" w:eastAsia="Calibri" w:hAnsi="Courier New" w:cs="Courier New"/>
          <w:sz w:val="28"/>
          <w:szCs w:val="28"/>
          <w:lang w:val="es-NI"/>
        </w:rPr>
        <w:t xml:space="preserve">Río San Juan, </w:t>
      </w:r>
      <w:r w:rsidRPr="00DC1926">
        <w:rPr>
          <w:rFonts w:ascii="Courier New" w:eastAsia="Calibri" w:hAnsi="Courier New" w:cs="Courier New"/>
          <w:sz w:val="28"/>
          <w:szCs w:val="28"/>
          <w:lang w:val="es-NI"/>
        </w:rPr>
        <w:t>Costa Caribe Norte</w:t>
      </w:r>
      <w:r>
        <w:rPr>
          <w:rFonts w:ascii="Courier New" w:eastAsia="Calibri" w:hAnsi="Courier New" w:cs="Courier New"/>
          <w:sz w:val="28"/>
          <w:szCs w:val="28"/>
          <w:lang w:val="es-NI"/>
        </w:rPr>
        <w:t xml:space="preserve"> y Costa Caribe Sur.</w:t>
      </w:r>
    </w:p>
    <w:p w:rsidR="00890149" w:rsidRPr="00195DB3" w:rsidRDefault="00890149" w:rsidP="00195DB3">
      <w:pPr>
        <w:widowControl/>
        <w:contextualSpacing/>
        <w:jc w:val="both"/>
        <w:rPr>
          <w:rFonts w:ascii="Courier New" w:eastAsia="Calibri" w:hAnsi="Courier New" w:cs="Courier New"/>
          <w:sz w:val="28"/>
          <w:szCs w:val="28"/>
          <w:lang w:val="es-NI"/>
        </w:rPr>
      </w:pPr>
      <w:bookmarkStart w:id="40" w:name="_Toc441561050"/>
      <w:bookmarkStart w:id="41" w:name="_Toc441697331"/>
      <w:bookmarkEnd w:id="39"/>
    </w:p>
    <w:p w:rsidR="00F5330B" w:rsidRPr="00DC1926" w:rsidRDefault="00F5330B" w:rsidP="00F5330B">
      <w:pPr>
        <w:pStyle w:val="Ttulo2"/>
        <w:ind w:left="0"/>
        <w:rPr>
          <w:lang w:val="es-MX"/>
        </w:rPr>
      </w:pPr>
      <w:bookmarkStart w:id="42" w:name="_Toc442866612"/>
      <w:r w:rsidRPr="00DC1926">
        <w:rPr>
          <w:lang w:val="es-MX"/>
        </w:rPr>
        <w:t>DOCUMENTOS DE PROPIEDAD</w:t>
      </w:r>
      <w:bookmarkEnd w:id="40"/>
      <w:bookmarkEnd w:id="41"/>
      <w:bookmarkEnd w:id="42"/>
    </w:p>
    <w:p w:rsidR="00F5330B" w:rsidRDefault="00F5330B" w:rsidP="00F5330B">
      <w:pPr>
        <w:widowControl/>
        <w:jc w:val="both"/>
        <w:rPr>
          <w:rFonts w:ascii="Courier New" w:eastAsia="Times New Roman" w:hAnsi="Courier New" w:cs="Courier New"/>
          <w:sz w:val="28"/>
          <w:szCs w:val="28"/>
          <w:lang w:val="es-ES" w:eastAsia="es-NI"/>
        </w:rPr>
      </w:pPr>
    </w:p>
    <w:p w:rsidR="00EB7EB7" w:rsidRPr="00EB7EB7" w:rsidRDefault="00EB7EB7" w:rsidP="00EB7EB7">
      <w:pPr>
        <w:widowControl/>
        <w:jc w:val="both"/>
        <w:rPr>
          <w:rFonts w:ascii="Courier New" w:eastAsia="Times New Roman" w:hAnsi="Courier New" w:cs="Courier New"/>
          <w:sz w:val="28"/>
          <w:szCs w:val="28"/>
          <w:lang w:val="es-ES" w:eastAsia="es-NI"/>
        </w:rPr>
      </w:pPr>
      <w:r w:rsidRPr="00EB7EB7">
        <w:rPr>
          <w:rFonts w:ascii="Courier New" w:eastAsia="Times New Roman" w:hAnsi="Courier New" w:cs="Courier New"/>
          <w:sz w:val="28"/>
          <w:szCs w:val="28"/>
          <w:lang w:val="es-ES" w:eastAsia="es-NI"/>
        </w:rPr>
        <w:t>Una de las prioridades del Gobierno es la restitución de derechos de propiedad y estabilidad jurídica, a través del ordenamiento legal mediante el saneamiento, certificación, titulación y entrega de títulos de propiedad urbanos y rurales</w:t>
      </w:r>
      <w:r>
        <w:rPr>
          <w:rFonts w:ascii="Courier New" w:eastAsia="Times New Roman" w:hAnsi="Courier New" w:cs="Courier New"/>
          <w:sz w:val="28"/>
          <w:szCs w:val="28"/>
          <w:lang w:val="es-ES" w:eastAsia="es-NI"/>
        </w:rPr>
        <w:t>,</w:t>
      </w:r>
      <w:r w:rsidRPr="00EB7EB7">
        <w:rPr>
          <w:rFonts w:ascii="Courier New" w:eastAsia="Times New Roman" w:hAnsi="Courier New" w:cs="Courier New"/>
          <w:sz w:val="28"/>
          <w:szCs w:val="28"/>
          <w:lang w:val="es-ES" w:eastAsia="es-NI"/>
        </w:rPr>
        <w:t xml:space="preserve"> debidamente inscritos en los Registros Públicos de la Propiedad Inmueble en todo el país.</w:t>
      </w:r>
    </w:p>
    <w:p w:rsidR="00EB7EB7" w:rsidRPr="00DC1926" w:rsidRDefault="00EB7EB7" w:rsidP="00F5330B">
      <w:pPr>
        <w:widowControl/>
        <w:jc w:val="both"/>
        <w:rPr>
          <w:rFonts w:ascii="Courier New" w:eastAsia="Times New Roman" w:hAnsi="Courier New" w:cs="Courier New"/>
          <w:sz w:val="28"/>
          <w:szCs w:val="28"/>
          <w:lang w:val="es-ES" w:eastAsia="es-NI"/>
        </w:rPr>
      </w:pPr>
    </w:p>
    <w:p w:rsidR="00F5330B" w:rsidRPr="00DC1926" w:rsidRDefault="00EB7EB7" w:rsidP="00AD04AA">
      <w:pPr>
        <w:widowControl/>
        <w:contextualSpacing/>
        <w:jc w:val="both"/>
        <w:rPr>
          <w:rFonts w:ascii="Courier New" w:eastAsia="Calibri" w:hAnsi="Courier New" w:cs="Courier New"/>
          <w:sz w:val="28"/>
          <w:szCs w:val="28"/>
          <w:lang w:val="es-NI"/>
        </w:rPr>
      </w:pPr>
      <w:bookmarkStart w:id="43" w:name="_Toc419877471"/>
      <w:bookmarkStart w:id="44" w:name="_Toc419877473"/>
      <w:bookmarkEnd w:id="43"/>
      <w:bookmarkEnd w:id="44"/>
      <w:r>
        <w:rPr>
          <w:rFonts w:ascii="Courier New" w:eastAsia="Calibri" w:hAnsi="Courier New" w:cs="Courier New"/>
          <w:sz w:val="28"/>
          <w:szCs w:val="28"/>
          <w:lang w:val="es-NI"/>
        </w:rPr>
        <w:t>Para tal efecto, e</w:t>
      </w:r>
      <w:r w:rsidR="00F5330B" w:rsidRPr="00DC1926">
        <w:rPr>
          <w:rFonts w:ascii="Courier New" w:eastAsia="Calibri" w:hAnsi="Courier New" w:cs="Courier New"/>
          <w:sz w:val="28"/>
          <w:szCs w:val="28"/>
          <w:lang w:val="es-NI"/>
        </w:rPr>
        <w:t>ntregamos 35,071 documentos de propiedad, desglosados en 13,077 títulos urbanos, 11,963 títulos rurales, 8,418 solvencias y 1,613 certificados de cumplimiento, atendiendo 39,866 protagonistas (23,376 mujeres y 16,490 hombres).</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Default="00DD0DC5"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También, r</w:t>
      </w:r>
      <w:r w:rsidR="00F5330B" w:rsidRPr="00DC1926">
        <w:rPr>
          <w:rFonts w:ascii="Courier New" w:eastAsia="Calibri" w:hAnsi="Courier New" w:cs="Courier New"/>
          <w:sz w:val="28"/>
          <w:szCs w:val="28"/>
          <w:lang w:val="es-NI"/>
        </w:rPr>
        <w:t>estituimos el derecho a la propiedad comunal a 205,317 personas de los pueblos originarios y afro-descendientes en la Costa Caribe</w:t>
      </w:r>
      <w:r w:rsidR="0098048E">
        <w:rPr>
          <w:rFonts w:ascii="Courier New" w:eastAsia="Calibri" w:hAnsi="Courier New" w:cs="Courier New"/>
          <w:sz w:val="28"/>
          <w:szCs w:val="28"/>
          <w:lang w:val="es-NI"/>
        </w:rPr>
        <w:t>.</w:t>
      </w:r>
      <w:r w:rsidR="00F5330B" w:rsidRPr="00DC1926">
        <w:rPr>
          <w:rFonts w:ascii="Courier New" w:eastAsia="Calibri" w:hAnsi="Courier New" w:cs="Courier New"/>
          <w:sz w:val="28"/>
          <w:szCs w:val="28"/>
          <w:lang w:val="es-NI"/>
        </w:rPr>
        <w:t xml:space="preserve"> </w:t>
      </w:r>
      <w:r w:rsidR="0098048E">
        <w:rPr>
          <w:rFonts w:ascii="Courier New" w:eastAsia="Calibri" w:hAnsi="Courier New" w:cs="Courier New"/>
          <w:sz w:val="28"/>
          <w:szCs w:val="28"/>
          <w:lang w:val="es-NI"/>
        </w:rPr>
        <w:t>A</w:t>
      </w:r>
      <w:r w:rsidR="00F5330B" w:rsidRPr="00DC1926">
        <w:rPr>
          <w:rFonts w:ascii="Courier New" w:eastAsia="Calibri" w:hAnsi="Courier New" w:cs="Courier New"/>
          <w:sz w:val="28"/>
          <w:szCs w:val="28"/>
          <w:lang w:val="es-NI"/>
        </w:rPr>
        <w:t xml:space="preserve"> la fecha hemos titulado 23 territorios que agrupan 301 comunidades.</w:t>
      </w:r>
    </w:p>
    <w:p w:rsidR="0047772B" w:rsidRDefault="0047772B" w:rsidP="00AD04AA">
      <w:pPr>
        <w:widowControl/>
        <w:contextualSpacing/>
        <w:jc w:val="both"/>
        <w:rPr>
          <w:rFonts w:ascii="Courier New" w:eastAsia="Calibri" w:hAnsi="Courier New" w:cs="Courier New"/>
          <w:sz w:val="28"/>
          <w:szCs w:val="28"/>
          <w:lang w:val="es-NI"/>
        </w:rPr>
      </w:pPr>
    </w:p>
    <w:p w:rsidR="0047772B" w:rsidRPr="0047772B" w:rsidRDefault="0047772B" w:rsidP="0047772B">
      <w:pPr>
        <w:widowControl/>
        <w:contextualSpacing/>
        <w:jc w:val="both"/>
        <w:rPr>
          <w:rFonts w:ascii="Courier New" w:eastAsia="Calibri" w:hAnsi="Courier New" w:cs="Courier New"/>
          <w:sz w:val="28"/>
          <w:szCs w:val="28"/>
          <w:lang w:val="es-ES"/>
        </w:rPr>
      </w:pPr>
      <w:r>
        <w:rPr>
          <w:rFonts w:ascii="Courier New" w:eastAsia="Calibri" w:hAnsi="Courier New" w:cs="Courier New"/>
          <w:sz w:val="28"/>
          <w:szCs w:val="28"/>
          <w:lang w:val="es-ES"/>
        </w:rPr>
        <w:t xml:space="preserve">En cumplimiento a </w:t>
      </w:r>
      <w:r w:rsidRPr="0047772B">
        <w:rPr>
          <w:rFonts w:ascii="Courier New" w:eastAsia="Calibri" w:hAnsi="Courier New" w:cs="Courier New"/>
          <w:sz w:val="28"/>
          <w:szCs w:val="28"/>
          <w:lang w:val="es-ES"/>
        </w:rPr>
        <w:t>compromisos de Gobierno</w:t>
      </w:r>
      <w:r>
        <w:rPr>
          <w:rFonts w:ascii="Courier New" w:eastAsia="Calibri" w:hAnsi="Courier New" w:cs="Courier New"/>
          <w:sz w:val="28"/>
          <w:szCs w:val="28"/>
          <w:lang w:val="es-ES"/>
        </w:rPr>
        <w:t>,</w:t>
      </w:r>
      <w:r w:rsidRPr="0047772B">
        <w:rPr>
          <w:rFonts w:ascii="Courier New" w:eastAsia="Calibri" w:hAnsi="Courier New" w:cs="Courier New"/>
          <w:sz w:val="28"/>
          <w:szCs w:val="28"/>
          <w:lang w:val="es-ES"/>
        </w:rPr>
        <w:t xml:space="preserve"> </w:t>
      </w:r>
      <w:r>
        <w:rPr>
          <w:rFonts w:ascii="Courier New" w:eastAsia="Calibri" w:hAnsi="Courier New" w:cs="Courier New"/>
          <w:sz w:val="28"/>
          <w:szCs w:val="28"/>
          <w:lang w:val="es-ES"/>
        </w:rPr>
        <w:t>d</w:t>
      </w:r>
      <w:r w:rsidRPr="0047772B">
        <w:rPr>
          <w:rFonts w:ascii="Courier New" w:eastAsia="Calibri" w:hAnsi="Courier New" w:cs="Courier New"/>
          <w:sz w:val="28"/>
          <w:szCs w:val="28"/>
          <w:lang w:val="es-ES"/>
        </w:rPr>
        <w:t>entro del Waiver se solucionaron 34 casos de propie</w:t>
      </w:r>
      <w:r>
        <w:rPr>
          <w:rFonts w:ascii="Courier New" w:eastAsia="Calibri" w:hAnsi="Courier New" w:cs="Courier New"/>
          <w:sz w:val="28"/>
          <w:szCs w:val="28"/>
          <w:lang w:val="es-ES"/>
        </w:rPr>
        <w:t xml:space="preserve">dad, </w:t>
      </w:r>
      <w:r w:rsidRPr="0047772B">
        <w:rPr>
          <w:rFonts w:ascii="Courier New" w:eastAsia="Calibri" w:hAnsi="Courier New" w:cs="Courier New"/>
          <w:sz w:val="28"/>
          <w:szCs w:val="28"/>
          <w:lang w:val="es-ES"/>
        </w:rPr>
        <w:t>superando en 8 los casos soluciona</w:t>
      </w:r>
      <w:r>
        <w:rPr>
          <w:rFonts w:ascii="Courier New" w:eastAsia="Calibri" w:hAnsi="Courier New" w:cs="Courier New"/>
          <w:sz w:val="28"/>
          <w:szCs w:val="28"/>
          <w:lang w:val="es-ES"/>
        </w:rPr>
        <w:t>dos en 2014;</w:t>
      </w:r>
      <w:r w:rsidRPr="0047772B">
        <w:rPr>
          <w:rFonts w:ascii="Courier New" w:eastAsia="Calibri" w:hAnsi="Courier New" w:cs="Courier New"/>
          <w:sz w:val="28"/>
          <w:szCs w:val="28"/>
          <w:lang w:val="es-ES"/>
        </w:rPr>
        <w:t xml:space="preserve"> </w:t>
      </w:r>
      <w:r>
        <w:rPr>
          <w:rFonts w:ascii="Courier New" w:eastAsia="Calibri" w:hAnsi="Courier New" w:cs="Courier New"/>
          <w:sz w:val="28"/>
          <w:szCs w:val="28"/>
          <w:lang w:val="es-ES"/>
        </w:rPr>
        <w:t>lo que se materializó con</w:t>
      </w:r>
      <w:r w:rsidRPr="0047772B">
        <w:rPr>
          <w:rFonts w:ascii="Courier New" w:eastAsia="Calibri" w:hAnsi="Courier New" w:cs="Courier New"/>
          <w:sz w:val="28"/>
          <w:szCs w:val="28"/>
          <w:lang w:val="es-ES"/>
        </w:rPr>
        <w:t xml:space="preserve"> la solución de 29 casos</w:t>
      </w:r>
      <w:r>
        <w:rPr>
          <w:rFonts w:ascii="Courier New" w:eastAsia="Calibri" w:hAnsi="Courier New" w:cs="Courier New"/>
          <w:sz w:val="28"/>
          <w:szCs w:val="28"/>
          <w:lang w:val="es-ES"/>
        </w:rPr>
        <w:t xml:space="preserve"> </w:t>
      </w:r>
      <w:r w:rsidRPr="0047772B">
        <w:rPr>
          <w:rFonts w:ascii="Courier New" w:eastAsia="Calibri" w:hAnsi="Courier New" w:cs="Courier New"/>
          <w:sz w:val="28"/>
          <w:szCs w:val="28"/>
          <w:lang w:val="es-ES"/>
        </w:rPr>
        <w:t xml:space="preserve">amparados en la Sección N° 527 y </w:t>
      </w:r>
      <w:r>
        <w:rPr>
          <w:rFonts w:ascii="Courier New" w:eastAsia="Calibri" w:hAnsi="Courier New" w:cs="Courier New"/>
          <w:sz w:val="28"/>
          <w:szCs w:val="28"/>
          <w:lang w:val="es-ES"/>
        </w:rPr>
        <w:t xml:space="preserve">con </w:t>
      </w:r>
      <w:r w:rsidRPr="0047772B">
        <w:rPr>
          <w:rFonts w:ascii="Courier New" w:eastAsia="Calibri" w:hAnsi="Courier New" w:cs="Courier New"/>
          <w:sz w:val="28"/>
          <w:szCs w:val="28"/>
          <w:lang w:val="es-ES"/>
        </w:rPr>
        <w:t xml:space="preserve">la revisión y solución de 5 casos </w:t>
      </w:r>
      <w:r>
        <w:rPr>
          <w:rFonts w:ascii="Courier New" w:eastAsia="Calibri" w:hAnsi="Courier New" w:cs="Courier New"/>
          <w:sz w:val="28"/>
          <w:szCs w:val="28"/>
          <w:lang w:val="es-ES"/>
        </w:rPr>
        <w:t xml:space="preserve">más </w:t>
      </w:r>
      <w:r w:rsidRPr="0047772B">
        <w:rPr>
          <w:rFonts w:ascii="Courier New" w:eastAsia="Calibri" w:hAnsi="Courier New" w:cs="Courier New"/>
          <w:sz w:val="28"/>
          <w:szCs w:val="28"/>
          <w:lang w:val="es-ES"/>
        </w:rPr>
        <w:t>de ciudadanos estadounidenses.</w:t>
      </w:r>
    </w:p>
    <w:p w:rsidR="0047772B" w:rsidRDefault="0047772B" w:rsidP="0047772B">
      <w:pPr>
        <w:widowControl/>
        <w:contextualSpacing/>
        <w:jc w:val="both"/>
        <w:rPr>
          <w:rFonts w:ascii="Courier New" w:eastAsia="Calibri" w:hAnsi="Courier New" w:cs="Courier New"/>
          <w:sz w:val="28"/>
          <w:szCs w:val="28"/>
          <w:lang w:val="es-ES"/>
        </w:rPr>
      </w:pPr>
    </w:p>
    <w:p w:rsidR="0047772B" w:rsidRPr="0047772B" w:rsidRDefault="0047772B" w:rsidP="0047772B">
      <w:pPr>
        <w:widowControl/>
        <w:contextualSpacing/>
        <w:jc w:val="both"/>
        <w:rPr>
          <w:rFonts w:ascii="Courier New" w:eastAsia="Calibri" w:hAnsi="Courier New" w:cs="Courier New"/>
          <w:sz w:val="28"/>
          <w:szCs w:val="28"/>
          <w:lang w:val="es-ES"/>
        </w:rPr>
      </w:pPr>
      <w:r>
        <w:rPr>
          <w:rFonts w:ascii="Courier New" w:eastAsia="Calibri" w:hAnsi="Courier New" w:cs="Courier New"/>
          <w:sz w:val="28"/>
          <w:szCs w:val="28"/>
          <w:lang w:val="es-ES"/>
        </w:rPr>
        <w:t>También, s</w:t>
      </w:r>
      <w:r w:rsidRPr="0047772B">
        <w:rPr>
          <w:rFonts w:ascii="Courier New" w:eastAsia="Calibri" w:hAnsi="Courier New" w:cs="Courier New"/>
          <w:sz w:val="28"/>
          <w:szCs w:val="28"/>
          <w:lang w:val="es-ES"/>
        </w:rPr>
        <w:t>e coadyuvó en la búsqueda de soluciones y en la elaboración de diagnósticos de propiedades, para iniciar los procesos de legalización y titulación de propiedades a favor de la población del país, a través de la instancia del Comité Técnico Operativo (CTO), integrado por Re</w:t>
      </w:r>
      <w:r>
        <w:rPr>
          <w:rFonts w:ascii="Courier New" w:eastAsia="Calibri" w:hAnsi="Courier New" w:cs="Courier New"/>
          <w:sz w:val="28"/>
          <w:szCs w:val="28"/>
          <w:lang w:val="es-ES"/>
        </w:rPr>
        <w:t xml:space="preserve">gistro, INETER, IP, PGR y PRODEP en </w:t>
      </w:r>
      <w:r w:rsidRPr="0047772B">
        <w:rPr>
          <w:rFonts w:ascii="Courier New" w:eastAsia="Calibri" w:hAnsi="Courier New" w:cs="Courier New"/>
          <w:sz w:val="28"/>
          <w:szCs w:val="28"/>
          <w:lang w:val="es-ES"/>
        </w:rPr>
        <w:t>Chinandega, León, Estelí, Matagalpa, Nueva Segovia, Madriz y Jino</w:t>
      </w:r>
      <w:r>
        <w:rPr>
          <w:rFonts w:ascii="Courier New" w:eastAsia="Calibri" w:hAnsi="Courier New" w:cs="Courier New"/>
          <w:sz w:val="28"/>
          <w:szCs w:val="28"/>
          <w:lang w:val="es-ES"/>
        </w:rPr>
        <w:t>tega</w:t>
      </w:r>
      <w:r w:rsidRPr="0047772B">
        <w:rPr>
          <w:rFonts w:ascii="Courier New" w:eastAsia="Calibri" w:hAnsi="Courier New" w:cs="Courier New"/>
          <w:sz w:val="28"/>
          <w:szCs w:val="28"/>
          <w:lang w:val="es-ES"/>
        </w:rPr>
        <w:t>.</w:t>
      </w:r>
    </w:p>
    <w:p w:rsidR="0047772B" w:rsidRDefault="0047772B" w:rsidP="00AD04AA">
      <w:pPr>
        <w:widowControl/>
        <w:contextualSpacing/>
        <w:jc w:val="both"/>
        <w:rPr>
          <w:rFonts w:ascii="Courier New" w:eastAsia="Calibri" w:hAnsi="Courier New" w:cs="Courier New"/>
          <w:sz w:val="28"/>
          <w:szCs w:val="28"/>
          <w:lang w:val="es-ES"/>
        </w:rPr>
      </w:pPr>
    </w:p>
    <w:p w:rsidR="0047772B" w:rsidRPr="0047772B" w:rsidRDefault="0047772B" w:rsidP="0047772B">
      <w:pPr>
        <w:widowControl/>
        <w:contextualSpacing/>
        <w:jc w:val="both"/>
        <w:rPr>
          <w:rFonts w:ascii="Courier New" w:eastAsia="Calibri" w:hAnsi="Courier New" w:cs="Courier New"/>
          <w:b/>
          <w:bCs/>
          <w:sz w:val="28"/>
          <w:szCs w:val="28"/>
          <w:lang w:val="es-ES"/>
        </w:rPr>
      </w:pPr>
      <w:r w:rsidRPr="0047772B">
        <w:rPr>
          <w:rFonts w:ascii="Courier New" w:eastAsia="Calibri" w:hAnsi="Courier New" w:cs="Courier New"/>
          <w:b/>
          <w:bCs/>
          <w:sz w:val="28"/>
          <w:szCs w:val="28"/>
          <w:lang w:val="es-ES"/>
        </w:rPr>
        <w:t>Saneamiento y legalización de propiedades</w:t>
      </w:r>
    </w:p>
    <w:p w:rsidR="0047772B" w:rsidRPr="0047772B" w:rsidRDefault="0047772B" w:rsidP="0047772B">
      <w:pPr>
        <w:widowControl/>
        <w:contextualSpacing/>
        <w:jc w:val="both"/>
        <w:rPr>
          <w:rFonts w:ascii="Courier New" w:eastAsia="Calibri" w:hAnsi="Courier New" w:cs="Courier New"/>
          <w:sz w:val="28"/>
          <w:szCs w:val="28"/>
          <w:lang w:val="es-ES"/>
        </w:rPr>
      </w:pPr>
    </w:p>
    <w:p w:rsidR="0047772B" w:rsidRPr="0047772B" w:rsidRDefault="0047772B" w:rsidP="0047772B">
      <w:pPr>
        <w:widowControl/>
        <w:contextualSpacing/>
        <w:jc w:val="both"/>
        <w:rPr>
          <w:rFonts w:ascii="Courier New" w:eastAsia="Calibri" w:hAnsi="Courier New" w:cs="Courier New"/>
          <w:sz w:val="28"/>
          <w:szCs w:val="28"/>
          <w:lang w:val="es-ES"/>
        </w:rPr>
      </w:pPr>
      <w:r w:rsidRPr="0047772B">
        <w:rPr>
          <w:rFonts w:ascii="Courier New" w:eastAsia="Calibri" w:hAnsi="Courier New" w:cs="Courier New"/>
          <w:sz w:val="28"/>
          <w:szCs w:val="28"/>
          <w:lang w:val="es-ES"/>
        </w:rPr>
        <w:t xml:space="preserve">En </w:t>
      </w:r>
      <w:r>
        <w:rPr>
          <w:rFonts w:ascii="Courier New" w:eastAsia="Calibri" w:hAnsi="Courier New" w:cs="Courier New"/>
          <w:sz w:val="28"/>
          <w:szCs w:val="28"/>
          <w:lang w:val="es-ES"/>
        </w:rPr>
        <w:t xml:space="preserve">2015 se </w:t>
      </w:r>
      <w:r w:rsidRPr="0047772B">
        <w:rPr>
          <w:rFonts w:ascii="Courier New" w:eastAsia="Calibri" w:hAnsi="Courier New" w:cs="Courier New"/>
          <w:sz w:val="28"/>
          <w:szCs w:val="28"/>
          <w:lang w:val="es-ES"/>
        </w:rPr>
        <w:t>sanear</w:t>
      </w:r>
      <w:r>
        <w:rPr>
          <w:rFonts w:ascii="Courier New" w:eastAsia="Calibri" w:hAnsi="Courier New" w:cs="Courier New"/>
          <w:sz w:val="28"/>
          <w:szCs w:val="28"/>
          <w:lang w:val="es-ES"/>
        </w:rPr>
        <w:t>on</w:t>
      </w:r>
      <w:r w:rsidRPr="0047772B">
        <w:rPr>
          <w:rFonts w:ascii="Courier New" w:eastAsia="Calibri" w:hAnsi="Courier New" w:cs="Courier New"/>
          <w:sz w:val="28"/>
          <w:szCs w:val="28"/>
          <w:lang w:val="es-ES"/>
        </w:rPr>
        <w:t xml:space="preserve"> 61 propiedades rurales a favor de 886 protagonistas en los departamentos de Estelí, Madriz, León, Rivas, Nueva Segovia, Matagalpa y Managua,</w:t>
      </w:r>
      <w:r>
        <w:rPr>
          <w:rFonts w:ascii="Courier New" w:eastAsia="Calibri" w:hAnsi="Courier New" w:cs="Courier New"/>
          <w:sz w:val="28"/>
          <w:szCs w:val="28"/>
          <w:lang w:val="es-ES"/>
        </w:rPr>
        <w:t xml:space="preserve"> en una extensión de 2,114.6</w:t>
      </w:r>
      <w:r w:rsidRPr="0047772B">
        <w:rPr>
          <w:rFonts w:ascii="Courier New" w:eastAsia="Calibri" w:hAnsi="Courier New" w:cs="Courier New"/>
          <w:sz w:val="28"/>
          <w:szCs w:val="28"/>
          <w:lang w:val="es-ES"/>
        </w:rPr>
        <w:t xml:space="preserve"> manzanas.</w:t>
      </w:r>
    </w:p>
    <w:p w:rsidR="0047772B" w:rsidRPr="0047772B" w:rsidRDefault="0047772B" w:rsidP="0047772B">
      <w:pPr>
        <w:widowControl/>
        <w:contextualSpacing/>
        <w:jc w:val="both"/>
        <w:rPr>
          <w:rFonts w:ascii="Courier New" w:eastAsia="Calibri" w:hAnsi="Courier New" w:cs="Courier New"/>
          <w:sz w:val="28"/>
          <w:szCs w:val="28"/>
          <w:lang w:val="es-ES"/>
        </w:rPr>
      </w:pPr>
    </w:p>
    <w:p w:rsidR="0047772B" w:rsidRPr="0047772B" w:rsidRDefault="0047772B" w:rsidP="0047772B">
      <w:pPr>
        <w:widowControl/>
        <w:contextualSpacing/>
        <w:jc w:val="both"/>
        <w:rPr>
          <w:rFonts w:ascii="Courier New" w:eastAsia="Calibri" w:hAnsi="Courier New" w:cs="Courier New"/>
          <w:sz w:val="28"/>
          <w:szCs w:val="28"/>
          <w:lang w:val="es-ES"/>
        </w:rPr>
      </w:pPr>
      <w:r>
        <w:rPr>
          <w:rFonts w:ascii="Courier New" w:eastAsia="Calibri" w:hAnsi="Courier New" w:cs="Courier New"/>
          <w:sz w:val="28"/>
          <w:szCs w:val="28"/>
          <w:lang w:val="es-ES"/>
        </w:rPr>
        <w:t>Se l</w:t>
      </w:r>
      <w:r w:rsidRPr="0047772B">
        <w:rPr>
          <w:rFonts w:ascii="Courier New" w:eastAsia="Calibri" w:hAnsi="Courier New" w:cs="Courier New"/>
          <w:sz w:val="28"/>
          <w:szCs w:val="28"/>
          <w:lang w:val="es-ES"/>
        </w:rPr>
        <w:t>egaliza</w:t>
      </w:r>
      <w:r>
        <w:rPr>
          <w:rFonts w:ascii="Courier New" w:eastAsia="Calibri" w:hAnsi="Courier New" w:cs="Courier New"/>
          <w:sz w:val="28"/>
          <w:szCs w:val="28"/>
          <w:lang w:val="es-ES"/>
        </w:rPr>
        <w:t>ron</w:t>
      </w:r>
      <w:r w:rsidRPr="0047772B">
        <w:rPr>
          <w:rFonts w:ascii="Courier New" w:eastAsia="Calibri" w:hAnsi="Courier New" w:cs="Courier New"/>
          <w:sz w:val="28"/>
          <w:szCs w:val="28"/>
          <w:lang w:val="es-ES"/>
        </w:rPr>
        <w:t xml:space="preserve"> a nivel rural 44 protagonistas en los departamentos de Matagalpa, León, Chinandega, Rivas y Boaco.</w:t>
      </w:r>
    </w:p>
    <w:p w:rsidR="0047772B" w:rsidRPr="0047772B" w:rsidRDefault="0047772B" w:rsidP="0047772B">
      <w:pPr>
        <w:widowControl/>
        <w:contextualSpacing/>
        <w:jc w:val="both"/>
        <w:rPr>
          <w:rFonts w:ascii="Courier New" w:eastAsia="Calibri" w:hAnsi="Courier New" w:cs="Courier New"/>
          <w:sz w:val="28"/>
          <w:szCs w:val="28"/>
          <w:lang w:val="es-ES"/>
        </w:rPr>
      </w:pPr>
    </w:p>
    <w:p w:rsidR="0047772B" w:rsidRPr="0047772B" w:rsidRDefault="0047772B" w:rsidP="0047772B">
      <w:pPr>
        <w:widowControl/>
        <w:contextualSpacing/>
        <w:jc w:val="both"/>
        <w:rPr>
          <w:rFonts w:ascii="Courier New" w:eastAsia="Calibri" w:hAnsi="Courier New" w:cs="Courier New"/>
          <w:sz w:val="28"/>
          <w:szCs w:val="28"/>
          <w:lang w:val="es-ES"/>
        </w:rPr>
      </w:pPr>
      <w:r>
        <w:rPr>
          <w:rFonts w:ascii="Courier New" w:eastAsia="Calibri" w:hAnsi="Courier New" w:cs="Courier New"/>
          <w:sz w:val="28"/>
          <w:szCs w:val="28"/>
          <w:lang w:val="es-ES"/>
        </w:rPr>
        <w:t>Se sanearon</w:t>
      </w:r>
      <w:r w:rsidRPr="0047772B">
        <w:rPr>
          <w:rFonts w:ascii="Courier New" w:eastAsia="Calibri" w:hAnsi="Courier New" w:cs="Courier New"/>
          <w:sz w:val="28"/>
          <w:szCs w:val="28"/>
          <w:lang w:val="es-ES"/>
        </w:rPr>
        <w:t xml:space="preserve"> 8 propiedades industriales en los departamentos de Managua, Matagalpa y Chontales.</w:t>
      </w:r>
    </w:p>
    <w:p w:rsidR="0047772B" w:rsidRPr="0047772B" w:rsidRDefault="0047772B" w:rsidP="0047772B">
      <w:pPr>
        <w:widowControl/>
        <w:contextualSpacing/>
        <w:jc w:val="both"/>
        <w:rPr>
          <w:rFonts w:ascii="Courier New" w:eastAsia="Calibri" w:hAnsi="Courier New" w:cs="Courier New"/>
          <w:sz w:val="28"/>
          <w:szCs w:val="28"/>
          <w:lang w:val="es-ES"/>
        </w:rPr>
      </w:pPr>
    </w:p>
    <w:p w:rsidR="0047772B" w:rsidRPr="0047772B" w:rsidRDefault="0047772B" w:rsidP="0047772B">
      <w:pPr>
        <w:widowControl/>
        <w:contextualSpacing/>
        <w:jc w:val="both"/>
        <w:rPr>
          <w:rFonts w:ascii="Courier New" w:eastAsia="Calibri" w:hAnsi="Courier New" w:cs="Courier New"/>
          <w:sz w:val="28"/>
          <w:szCs w:val="28"/>
          <w:lang w:val="es-ES"/>
        </w:rPr>
      </w:pPr>
      <w:r w:rsidRPr="0047772B">
        <w:rPr>
          <w:rFonts w:ascii="Courier New" w:eastAsia="Calibri" w:hAnsi="Courier New" w:cs="Courier New"/>
          <w:sz w:val="28"/>
          <w:szCs w:val="28"/>
          <w:lang w:val="es-ES"/>
        </w:rPr>
        <w:t xml:space="preserve">Realizamos el proceso de saneamiento y legalización de 4 propiedades urbanas bajo la administración de </w:t>
      </w:r>
      <w:r>
        <w:rPr>
          <w:rFonts w:ascii="Courier New" w:eastAsia="Calibri" w:hAnsi="Courier New" w:cs="Courier New"/>
          <w:sz w:val="28"/>
          <w:szCs w:val="28"/>
          <w:lang w:val="es-ES"/>
        </w:rPr>
        <w:t xml:space="preserve">la </w:t>
      </w:r>
      <w:r w:rsidRPr="0047772B">
        <w:rPr>
          <w:rFonts w:ascii="Courier New" w:eastAsia="Calibri" w:hAnsi="Courier New" w:cs="Courier New"/>
          <w:sz w:val="28"/>
          <w:szCs w:val="28"/>
          <w:lang w:val="es-ES"/>
        </w:rPr>
        <w:t>Corpo</w:t>
      </w:r>
      <w:r>
        <w:rPr>
          <w:rFonts w:ascii="Courier New" w:eastAsia="Calibri" w:hAnsi="Courier New" w:cs="Courier New"/>
          <w:sz w:val="28"/>
          <w:szCs w:val="28"/>
          <w:lang w:val="es-ES"/>
        </w:rPr>
        <w:t>ración Nacional</w:t>
      </w:r>
      <w:r w:rsidRPr="0047772B">
        <w:rPr>
          <w:rFonts w:ascii="Courier New" w:eastAsia="Calibri" w:hAnsi="Courier New" w:cs="Courier New"/>
          <w:sz w:val="28"/>
          <w:szCs w:val="28"/>
          <w:lang w:val="es-ES"/>
        </w:rPr>
        <w:t xml:space="preserve"> del Sector Publico (CORNAP)</w:t>
      </w:r>
      <w:r>
        <w:rPr>
          <w:rFonts w:ascii="Courier New" w:eastAsia="Calibri" w:hAnsi="Courier New" w:cs="Courier New"/>
          <w:sz w:val="28"/>
          <w:szCs w:val="28"/>
          <w:lang w:val="es-ES"/>
        </w:rPr>
        <w:t>,</w:t>
      </w:r>
      <w:r w:rsidRPr="0047772B">
        <w:rPr>
          <w:rFonts w:ascii="Courier New" w:eastAsia="Calibri" w:hAnsi="Courier New" w:cs="Courier New"/>
          <w:sz w:val="28"/>
          <w:szCs w:val="28"/>
          <w:lang w:val="es-ES"/>
        </w:rPr>
        <w:t xml:space="preserve"> en Managua y Chinandega.</w:t>
      </w:r>
    </w:p>
    <w:p w:rsidR="0047772B" w:rsidRPr="0047772B" w:rsidRDefault="0047772B" w:rsidP="0047772B">
      <w:pPr>
        <w:widowControl/>
        <w:contextualSpacing/>
        <w:jc w:val="both"/>
        <w:rPr>
          <w:rFonts w:ascii="Courier New" w:eastAsia="Calibri" w:hAnsi="Courier New" w:cs="Courier New"/>
          <w:sz w:val="28"/>
          <w:szCs w:val="28"/>
          <w:lang w:val="es-ES"/>
        </w:rPr>
      </w:pPr>
    </w:p>
    <w:p w:rsidR="0047772B" w:rsidRPr="0047772B" w:rsidRDefault="0047772B" w:rsidP="0047772B">
      <w:pPr>
        <w:widowControl/>
        <w:contextualSpacing/>
        <w:jc w:val="both"/>
        <w:rPr>
          <w:rFonts w:ascii="Courier New" w:eastAsia="Calibri" w:hAnsi="Courier New" w:cs="Courier New"/>
          <w:sz w:val="28"/>
          <w:szCs w:val="28"/>
          <w:lang w:val="es-ES"/>
        </w:rPr>
      </w:pPr>
      <w:r w:rsidRPr="0047772B">
        <w:rPr>
          <w:rFonts w:ascii="Courier New" w:eastAsia="Calibri" w:hAnsi="Courier New" w:cs="Courier New"/>
          <w:sz w:val="28"/>
          <w:szCs w:val="28"/>
          <w:lang w:val="es-ES"/>
        </w:rPr>
        <w:t xml:space="preserve">Saneamos y legalizamos 2 propiedades a favor de instituciones del Gobierno: </w:t>
      </w:r>
      <w:r>
        <w:rPr>
          <w:rFonts w:ascii="Courier New" w:eastAsia="Calibri" w:hAnsi="Courier New" w:cs="Courier New"/>
          <w:sz w:val="28"/>
          <w:szCs w:val="28"/>
          <w:lang w:val="es-ES"/>
        </w:rPr>
        <w:t>U</w:t>
      </w:r>
      <w:r w:rsidRPr="0047772B">
        <w:rPr>
          <w:rFonts w:ascii="Courier New" w:eastAsia="Calibri" w:hAnsi="Courier New" w:cs="Courier New"/>
          <w:sz w:val="28"/>
          <w:szCs w:val="28"/>
          <w:lang w:val="es-ES"/>
        </w:rPr>
        <w:t>na propiedad en posesión de la delegación de la Policía Nacional en Esquipulas y una propiedad en Boaco donde está ubicada una escuela del Ministerio de Educación.</w:t>
      </w:r>
    </w:p>
    <w:p w:rsidR="0047772B" w:rsidRPr="0047772B" w:rsidRDefault="0047772B" w:rsidP="0047772B">
      <w:pPr>
        <w:widowControl/>
        <w:contextualSpacing/>
        <w:jc w:val="both"/>
        <w:rPr>
          <w:rFonts w:ascii="Courier New" w:eastAsia="Calibri" w:hAnsi="Courier New" w:cs="Courier New"/>
          <w:sz w:val="28"/>
          <w:szCs w:val="28"/>
          <w:lang w:val="es-ES"/>
        </w:rPr>
      </w:pPr>
    </w:p>
    <w:p w:rsidR="0047772B" w:rsidRPr="0047772B" w:rsidRDefault="0047772B" w:rsidP="0047772B">
      <w:pPr>
        <w:widowControl/>
        <w:contextualSpacing/>
        <w:jc w:val="both"/>
        <w:rPr>
          <w:rFonts w:ascii="Courier New" w:eastAsia="Calibri" w:hAnsi="Courier New" w:cs="Courier New"/>
          <w:sz w:val="28"/>
          <w:szCs w:val="28"/>
          <w:lang w:val="es-ES"/>
        </w:rPr>
      </w:pPr>
      <w:r w:rsidRPr="0047772B">
        <w:rPr>
          <w:rFonts w:ascii="Courier New" w:eastAsia="Calibri" w:hAnsi="Courier New" w:cs="Courier New"/>
          <w:sz w:val="28"/>
          <w:szCs w:val="28"/>
          <w:lang w:val="es-ES"/>
        </w:rPr>
        <w:t>Recibieron indemnización 2,282 ex</w:t>
      </w:r>
      <w:r>
        <w:rPr>
          <w:rFonts w:ascii="Courier New" w:eastAsia="Calibri" w:hAnsi="Courier New" w:cs="Courier New"/>
          <w:sz w:val="28"/>
          <w:szCs w:val="28"/>
          <w:lang w:val="es-ES"/>
        </w:rPr>
        <w:t xml:space="preserve"> </w:t>
      </w:r>
      <w:r w:rsidRPr="0047772B">
        <w:rPr>
          <w:rFonts w:ascii="Courier New" w:eastAsia="Calibri" w:hAnsi="Courier New" w:cs="Courier New"/>
          <w:sz w:val="28"/>
          <w:szCs w:val="28"/>
          <w:lang w:val="es-ES"/>
        </w:rPr>
        <w:t xml:space="preserve">cañeros </w:t>
      </w:r>
      <w:r>
        <w:rPr>
          <w:rFonts w:ascii="Courier New" w:eastAsia="Calibri" w:hAnsi="Courier New" w:cs="Courier New"/>
          <w:sz w:val="28"/>
          <w:szCs w:val="28"/>
          <w:lang w:val="es-ES"/>
        </w:rPr>
        <w:t xml:space="preserve">por </w:t>
      </w:r>
      <w:r w:rsidRPr="0047772B">
        <w:rPr>
          <w:rFonts w:ascii="Courier New" w:eastAsia="Calibri" w:hAnsi="Courier New" w:cs="Courier New"/>
          <w:sz w:val="28"/>
          <w:szCs w:val="28"/>
          <w:lang w:val="es-ES"/>
        </w:rPr>
        <w:t>un monto de US</w:t>
      </w:r>
      <w:r>
        <w:rPr>
          <w:rFonts w:ascii="Courier New" w:eastAsia="Calibri" w:hAnsi="Courier New" w:cs="Courier New"/>
          <w:sz w:val="28"/>
          <w:szCs w:val="28"/>
          <w:lang w:val="es-ES"/>
        </w:rPr>
        <w:t xml:space="preserve"> $</w:t>
      </w:r>
      <w:r w:rsidRPr="0047772B">
        <w:rPr>
          <w:rFonts w:ascii="Courier New" w:eastAsia="Calibri" w:hAnsi="Courier New" w:cs="Courier New"/>
          <w:sz w:val="28"/>
          <w:szCs w:val="28"/>
          <w:lang w:val="es-ES"/>
        </w:rPr>
        <w:t>1,000.00 cada uno</w:t>
      </w:r>
      <w:r>
        <w:rPr>
          <w:rFonts w:ascii="Courier New" w:eastAsia="Calibri" w:hAnsi="Courier New" w:cs="Courier New"/>
          <w:sz w:val="28"/>
          <w:szCs w:val="28"/>
          <w:lang w:val="es-ES"/>
        </w:rPr>
        <w:t>,</w:t>
      </w:r>
      <w:r w:rsidRPr="0047772B">
        <w:rPr>
          <w:rFonts w:ascii="Courier New" w:eastAsia="Calibri" w:hAnsi="Courier New" w:cs="Courier New"/>
          <w:sz w:val="28"/>
          <w:szCs w:val="28"/>
          <w:lang w:val="es-ES"/>
        </w:rPr>
        <w:t xml:space="preserve"> </w:t>
      </w:r>
      <w:r>
        <w:rPr>
          <w:rFonts w:ascii="Courier New" w:eastAsia="Calibri" w:hAnsi="Courier New" w:cs="Courier New"/>
          <w:sz w:val="28"/>
          <w:szCs w:val="28"/>
          <w:lang w:val="es-ES"/>
        </w:rPr>
        <w:t>como restitución de sus</w:t>
      </w:r>
      <w:r w:rsidRPr="0047772B">
        <w:rPr>
          <w:rFonts w:ascii="Courier New" w:eastAsia="Calibri" w:hAnsi="Courier New" w:cs="Courier New"/>
          <w:sz w:val="28"/>
          <w:szCs w:val="28"/>
          <w:lang w:val="es-ES"/>
        </w:rPr>
        <w:t xml:space="preserve"> derechos afectados durante el proceso de privatización de los ingenios en los años 90; por derecho establecido en el Acuerdo Presidencial Nº65-2015, la</w:t>
      </w:r>
      <w:r>
        <w:rPr>
          <w:rFonts w:ascii="Courier New" w:eastAsia="Calibri" w:hAnsi="Courier New" w:cs="Courier New"/>
          <w:sz w:val="28"/>
          <w:szCs w:val="28"/>
          <w:lang w:val="es-ES"/>
        </w:rPr>
        <w:t>s</w:t>
      </w:r>
      <w:r w:rsidRPr="0047772B">
        <w:rPr>
          <w:rFonts w:ascii="Courier New" w:eastAsia="Calibri" w:hAnsi="Courier New" w:cs="Courier New"/>
          <w:sz w:val="28"/>
          <w:szCs w:val="28"/>
          <w:lang w:val="es-ES"/>
        </w:rPr>
        <w:t xml:space="preserve"> entrega</w:t>
      </w:r>
      <w:r>
        <w:rPr>
          <w:rFonts w:ascii="Courier New" w:eastAsia="Calibri" w:hAnsi="Courier New" w:cs="Courier New"/>
          <w:sz w:val="28"/>
          <w:szCs w:val="28"/>
          <w:lang w:val="es-ES"/>
        </w:rPr>
        <w:t>s</w:t>
      </w:r>
      <w:r w:rsidRPr="0047772B">
        <w:rPr>
          <w:rFonts w:ascii="Courier New" w:eastAsia="Calibri" w:hAnsi="Courier New" w:cs="Courier New"/>
          <w:sz w:val="28"/>
          <w:szCs w:val="28"/>
          <w:lang w:val="es-ES"/>
        </w:rPr>
        <w:t xml:space="preserve"> se reali</w:t>
      </w:r>
      <w:r>
        <w:rPr>
          <w:rFonts w:ascii="Courier New" w:eastAsia="Calibri" w:hAnsi="Courier New" w:cs="Courier New"/>
          <w:sz w:val="28"/>
          <w:szCs w:val="28"/>
          <w:lang w:val="es-ES"/>
        </w:rPr>
        <w:t>zaron</w:t>
      </w:r>
      <w:r w:rsidRPr="0047772B">
        <w:rPr>
          <w:rFonts w:ascii="Courier New" w:eastAsia="Calibri" w:hAnsi="Courier New" w:cs="Courier New"/>
          <w:sz w:val="28"/>
          <w:szCs w:val="28"/>
          <w:lang w:val="es-ES"/>
        </w:rPr>
        <w:t xml:space="preserve"> en Chichigalpa</w:t>
      </w:r>
      <w:r>
        <w:rPr>
          <w:rFonts w:ascii="Courier New" w:eastAsia="Calibri" w:hAnsi="Courier New" w:cs="Courier New"/>
          <w:sz w:val="28"/>
          <w:szCs w:val="28"/>
          <w:lang w:val="es-ES"/>
        </w:rPr>
        <w:t xml:space="preserve">, </w:t>
      </w:r>
      <w:r w:rsidRPr="0047772B">
        <w:rPr>
          <w:rFonts w:ascii="Courier New" w:eastAsia="Calibri" w:hAnsi="Courier New" w:cs="Courier New"/>
          <w:sz w:val="28"/>
          <w:szCs w:val="28"/>
          <w:lang w:val="es-ES"/>
        </w:rPr>
        <w:t>El Viejo y Potosí.</w:t>
      </w:r>
    </w:p>
    <w:p w:rsidR="0047772B" w:rsidRPr="0047772B" w:rsidRDefault="0047772B" w:rsidP="0047772B">
      <w:pPr>
        <w:widowControl/>
        <w:contextualSpacing/>
        <w:jc w:val="both"/>
        <w:rPr>
          <w:rFonts w:ascii="Courier New" w:eastAsia="Calibri" w:hAnsi="Courier New" w:cs="Courier New"/>
          <w:sz w:val="28"/>
          <w:szCs w:val="28"/>
          <w:lang w:val="es-ES"/>
        </w:rPr>
      </w:pPr>
    </w:p>
    <w:p w:rsidR="0047772B" w:rsidRPr="0047772B" w:rsidRDefault="0047772B" w:rsidP="0047772B">
      <w:pPr>
        <w:widowControl/>
        <w:contextualSpacing/>
        <w:jc w:val="both"/>
        <w:rPr>
          <w:rFonts w:ascii="Courier New" w:eastAsia="Calibri" w:hAnsi="Courier New" w:cs="Courier New"/>
          <w:sz w:val="28"/>
          <w:szCs w:val="28"/>
          <w:lang w:val="es-ES"/>
        </w:rPr>
      </w:pPr>
      <w:r w:rsidRPr="0047772B">
        <w:rPr>
          <w:rFonts w:ascii="Courier New" w:eastAsia="Calibri" w:hAnsi="Courier New" w:cs="Courier New"/>
          <w:sz w:val="28"/>
          <w:szCs w:val="28"/>
          <w:lang w:val="es-ES"/>
        </w:rPr>
        <w:t>Recibirán sus escrituras de propiedad 16 pobladores de la finca San Andrés, ubicada en La Paz Centro, co</w:t>
      </w:r>
      <w:r>
        <w:rPr>
          <w:rFonts w:ascii="Courier New" w:eastAsia="Calibri" w:hAnsi="Courier New" w:cs="Courier New"/>
          <w:sz w:val="28"/>
          <w:szCs w:val="28"/>
          <w:lang w:val="es-ES"/>
        </w:rPr>
        <w:t>n una extensión de 240 manzanas.</w:t>
      </w:r>
      <w:r w:rsidRPr="0047772B">
        <w:rPr>
          <w:rFonts w:ascii="Courier New" w:eastAsia="Calibri" w:hAnsi="Courier New" w:cs="Courier New"/>
          <w:sz w:val="28"/>
          <w:szCs w:val="28"/>
          <w:lang w:val="es-ES"/>
        </w:rPr>
        <w:t xml:space="preserve"> </w:t>
      </w:r>
      <w:r>
        <w:rPr>
          <w:rFonts w:ascii="Courier New" w:eastAsia="Calibri" w:hAnsi="Courier New" w:cs="Courier New"/>
          <w:sz w:val="28"/>
          <w:szCs w:val="28"/>
          <w:lang w:val="es-ES"/>
        </w:rPr>
        <w:t>S</w:t>
      </w:r>
      <w:r w:rsidRPr="0047772B">
        <w:rPr>
          <w:rFonts w:ascii="Courier New" w:eastAsia="Calibri" w:hAnsi="Courier New" w:cs="Courier New"/>
          <w:sz w:val="28"/>
          <w:szCs w:val="28"/>
          <w:lang w:val="es-ES"/>
        </w:rPr>
        <w:t>e destaca que ejercieron sus derechos de opción a compra, honrando las deudas con el Estado por la compra venta de sus parcelas</w:t>
      </w:r>
      <w:r>
        <w:rPr>
          <w:rFonts w:ascii="Courier New" w:eastAsia="Calibri" w:hAnsi="Courier New" w:cs="Courier New"/>
          <w:sz w:val="28"/>
          <w:szCs w:val="28"/>
          <w:lang w:val="es-ES"/>
        </w:rPr>
        <w:t>;</w:t>
      </w:r>
      <w:r w:rsidRPr="0047772B">
        <w:rPr>
          <w:rFonts w:ascii="Courier New" w:eastAsia="Calibri" w:hAnsi="Courier New" w:cs="Courier New"/>
          <w:sz w:val="28"/>
          <w:szCs w:val="28"/>
          <w:lang w:val="es-ES"/>
        </w:rPr>
        <w:t xml:space="preserve"> se remitieron expedientes técnicos a la Notaria del Estado para que se proceda a la elaboración de sus escrituras que los acredita como dueños de sus propiedades. </w:t>
      </w:r>
    </w:p>
    <w:p w:rsidR="00AD04AA" w:rsidRDefault="00AD04AA">
      <w:pPr>
        <w:rPr>
          <w:rFonts w:ascii="Courier New" w:eastAsia="Courier New" w:hAnsi="Courier New"/>
          <w:b/>
          <w:bCs/>
          <w:sz w:val="32"/>
          <w:szCs w:val="32"/>
          <w:lang w:val="es-MX"/>
        </w:rPr>
      </w:pPr>
      <w:bookmarkStart w:id="45" w:name="_Toc441561051"/>
    </w:p>
    <w:p w:rsidR="00F5330B" w:rsidRPr="00DC1926" w:rsidRDefault="00F5330B" w:rsidP="00F5330B">
      <w:pPr>
        <w:pStyle w:val="Ttulo2"/>
        <w:ind w:left="0"/>
        <w:rPr>
          <w:lang w:val="es-MX"/>
        </w:rPr>
      </w:pPr>
      <w:bookmarkStart w:id="46" w:name="_Toc441697332"/>
      <w:bookmarkStart w:id="47" w:name="_Toc442866613"/>
      <w:r w:rsidRPr="00EF4E0C">
        <w:rPr>
          <w:lang w:val="es-MX"/>
        </w:rPr>
        <w:t>SEGURIDAD SOCIAL</w:t>
      </w:r>
      <w:bookmarkEnd w:id="45"/>
      <w:bookmarkEnd w:id="46"/>
      <w:bookmarkEnd w:id="47"/>
      <w:r w:rsidRPr="00DC1926">
        <w:rPr>
          <w:lang w:val="es-MX"/>
        </w:rPr>
        <w:t xml:space="preserve"> </w:t>
      </w:r>
    </w:p>
    <w:p w:rsidR="00F5330B" w:rsidRDefault="00F5330B" w:rsidP="00F5330B">
      <w:pPr>
        <w:widowControl/>
        <w:jc w:val="both"/>
        <w:rPr>
          <w:rFonts w:ascii="Courier New" w:eastAsia="Times New Roman" w:hAnsi="Courier New" w:cs="Courier New"/>
          <w:sz w:val="28"/>
          <w:szCs w:val="28"/>
          <w:lang w:val="es-ES" w:eastAsia="es-ES"/>
        </w:rPr>
      </w:pPr>
    </w:p>
    <w:p w:rsidR="004D1754" w:rsidRPr="004D1754" w:rsidRDefault="004D1754" w:rsidP="004D1754">
      <w:pPr>
        <w:widowControl/>
        <w:jc w:val="both"/>
        <w:rPr>
          <w:rFonts w:ascii="Courier New" w:eastAsia="Times New Roman" w:hAnsi="Courier New" w:cs="Courier New"/>
          <w:sz w:val="28"/>
          <w:szCs w:val="28"/>
          <w:lang w:val="es-ES" w:eastAsia="es-ES"/>
        </w:rPr>
      </w:pPr>
      <w:r>
        <w:rPr>
          <w:rFonts w:ascii="Courier New" w:eastAsia="Times New Roman" w:hAnsi="Courier New" w:cs="Courier New"/>
          <w:sz w:val="28"/>
          <w:szCs w:val="28"/>
          <w:lang w:val="es-ES" w:eastAsia="es-ES"/>
        </w:rPr>
        <w:t>En el marco de la</w:t>
      </w:r>
      <w:r w:rsidRPr="004D1754">
        <w:rPr>
          <w:rFonts w:ascii="Courier New" w:eastAsia="Times New Roman" w:hAnsi="Courier New" w:cs="Courier New"/>
          <w:sz w:val="28"/>
          <w:szCs w:val="28"/>
          <w:lang w:val="es-ES" w:eastAsia="es-ES"/>
        </w:rPr>
        <w:t xml:space="preserve"> </w:t>
      </w:r>
      <w:r>
        <w:rPr>
          <w:rFonts w:ascii="Courier New" w:eastAsia="Times New Roman" w:hAnsi="Courier New" w:cs="Courier New"/>
          <w:sz w:val="28"/>
          <w:szCs w:val="28"/>
          <w:lang w:val="es-ES" w:eastAsia="es-ES"/>
        </w:rPr>
        <w:t>P</w:t>
      </w:r>
      <w:r w:rsidRPr="004D1754">
        <w:rPr>
          <w:rFonts w:ascii="Courier New" w:eastAsia="Times New Roman" w:hAnsi="Courier New" w:cs="Courier New"/>
          <w:sz w:val="28"/>
          <w:szCs w:val="28"/>
          <w:lang w:val="es-ES" w:eastAsia="es-ES"/>
        </w:rPr>
        <w:t xml:space="preserve">olíticas de </w:t>
      </w:r>
      <w:r>
        <w:rPr>
          <w:rFonts w:ascii="Courier New" w:eastAsia="Times New Roman" w:hAnsi="Courier New" w:cs="Courier New"/>
          <w:sz w:val="28"/>
          <w:szCs w:val="28"/>
          <w:lang w:val="es-ES" w:eastAsia="es-ES"/>
        </w:rPr>
        <w:t>S</w:t>
      </w:r>
      <w:r w:rsidRPr="004D1754">
        <w:rPr>
          <w:rFonts w:ascii="Courier New" w:eastAsia="Times New Roman" w:hAnsi="Courier New" w:cs="Courier New"/>
          <w:sz w:val="28"/>
          <w:szCs w:val="28"/>
          <w:lang w:val="es-ES" w:eastAsia="es-ES"/>
        </w:rPr>
        <w:t xml:space="preserve">eguridad </w:t>
      </w:r>
      <w:r>
        <w:rPr>
          <w:rFonts w:ascii="Courier New" w:eastAsia="Times New Roman" w:hAnsi="Courier New" w:cs="Courier New"/>
          <w:sz w:val="28"/>
          <w:szCs w:val="28"/>
          <w:lang w:val="es-ES" w:eastAsia="es-ES"/>
        </w:rPr>
        <w:t>S</w:t>
      </w:r>
      <w:r w:rsidRPr="004D1754">
        <w:rPr>
          <w:rFonts w:ascii="Courier New" w:eastAsia="Times New Roman" w:hAnsi="Courier New" w:cs="Courier New"/>
          <w:sz w:val="28"/>
          <w:szCs w:val="28"/>
          <w:lang w:val="es-ES" w:eastAsia="es-ES"/>
        </w:rPr>
        <w:t xml:space="preserve">ocial, se continuaron los esfuerzos orientados a: </w:t>
      </w:r>
      <w:r>
        <w:rPr>
          <w:rFonts w:ascii="Courier New" w:eastAsia="Times New Roman" w:hAnsi="Courier New" w:cs="Courier New"/>
          <w:sz w:val="28"/>
          <w:szCs w:val="28"/>
          <w:lang w:val="es-ES" w:eastAsia="es-ES"/>
        </w:rPr>
        <w:t>i) L</w:t>
      </w:r>
      <w:r w:rsidRPr="004D1754">
        <w:rPr>
          <w:rFonts w:ascii="Courier New" w:eastAsia="Times New Roman" w:hAnsi="Courier New" w:cs="Courier New"/>
          <w:sz w:val="28"/>
          <w:szCs w:val="28"/>
          <w:lang w:val="es-ES" w:eastAsia="es-ES"/>
        </w:rPr>
        <w:t xml:space="preserve">a protección social de los trabajadores y sus familias ante los riesgos relacionados con la vida y el trabajo; </w:t>
      </w:r>
      <w:r>
        <w:rPr>
          <w:rFonts w:ascii="Courier New" w:eastAsia="Times New Roman" w:hAnsi="Courier New" w:cs="Courier New"/>
          <w:sz w:val="28"/>
          <w:szCs w:val="28"/>
          <w:lang w:val="es-ES" w:eastAsia="es-ES"/>
        </w:rPr>
        <w:t>ii) P</w:t>
      </w:r>
      <w:r w:rsidRPr="004D1754">
        <w:rPr>
          <w:rFonts w:ascii="Courier New" w:eastAsia="Times New Roman" w:hAnsi="Courier New" w:cs="Courier New"/>
          <w:sz w:val="28"/>
          <w:szCs w:val="28"/>
          <w:lang w:val="es-ES" w:eastAsia="es-ES"/>
        </w:rPr>
        <w:t xml:space="preserve">roporcionar prestaciones económicas por invalidez, vejez, muerte y riesgos profesionales; </w:t>
      </w:r>
      <w:r>
        <w:rPr>
          <w:rFonts w:ascii="Courier New" w:eastAsia="Times New Roman" w:hAnsi="Courier New" w:cs="Courier New"/>
          <w:sz w:val="28"/>
          <w:szCs w:val="28"/>
          <w:lang w:val="es-ES" w:eastAsia="es-ES"/>
        </w:rPr>
        <w:t>iii) P</w:t>
      </w:r>
      <w:r w:rsidRPr="004D1754">
        <w:rPr>
          <w:rFonts w:ascii="Courier New" w:eastAsia="Times New Roman" w:hAnsi="Courier New" w:cs="Courier New"/>
          <w:sz w:val="28"/>
          <w:szCs w:val="28"/>
          <w:lang w:val="es-ES" w:eastAsia="es-ES"/>
        </w:rPr>
        <w:t xml:space="preserve">roporcionar servicios de salud integral, maternidad, accidentes y enfermedades </w:t>
      </w:r>
      <w:r>
        <w:rPr>
          <w:rFonts w:ascii="Courier New" w:eastAsia="Times New Roman" w:hAnsi="Courier New" w:cs="Courier New"/>
          <w:sz w:val="28"/>
          <w:szCs w:val="28"/>
          <w:lang w:val="es-ES" w:eastAsia="es-ES"/>
        </w:rPr>
        <w:t>comunes y riesgos profesionales.</w:t>
      </w:r>
      <w:r w:rsidRPr="004D1754">
        <w:rPr>
          <w:rFonts w:ascii="Courier New" w:eastAsia="Times New Roman" w:hAnsi="Courier New" w:cs="Courier New"/>
          <w:sz w:val="28"/>
          <w:szCs w:val="28"/>
          <w:lang w:val="es-ES" w:eastAsia="es-ES"/>
        </w:rPr>
        <w:t xml:space="preserve"> </w:t>
      </w:r>
      <w:r>
        <w:rPr>
          <w:rFonts w:ascii="Courier New" w:eastAsia="Times New Roman" w:hAnsi="Courier New" w:cs="Courier New"/>
          <w:sz w:val="28"/>
          <w:szCs w:val="28"/>
          <w:lang w:val="es-ES" w:eastAsia="es-ES"/>
        </w:rPr>
        <w:t>A</w:t>
      </w:r>
      <w:r w:rsidRPr="004D1754">
        <w:rPr>
          <w:rFonts w:ascii="Courier New" w:eastAsia="Times New Roman" w:hAnsi="Courier New" w:cs="Courier New"/>
          <w:sz w:val="28"/>
          <w:szCs w:val="28"/>
          <w:lang w:val="es-ES" w:eastAsia="es-ES"/>
        </w:rPr>
        <w:t>demás</w:t>
      </w:r>
      <w:r>
        <w:rPr>
          <w:rFonts w:ascii="Courier New" w:eastAsia="Times New Roman" w:hAnsi="Courier New" w:cs="Courier New"/>
          <w:sz w:val="28"/>
          <w:szCs w:val="28"/>
          <w:lang w:val="es-ES" w:eastAsia="es-ES"/>
        </w:rPr>
        <w:t xml:space="preserve">, se brindaron </w:t>
      </w:r>
      <w:r w:rsidRPr="004D1754">
        <w:rPr>
          <w:rFonts w:ascii="Courier New" w:eastAsia="Times New Roman" w:hAnsi="Courier New" w:cs="Courier New"/>
          <w:sz w:val="28"/>
          <w:szCs w:val="28"/>
          <w:lang w:val="es-ES" w:eastAsia="es-ES"/>
        </w:rPr>
        <w:t>otros servicios sociales</w:t>
      </w:r>
      <w:r>
        <w:rPr>
          <w:rFonts w:ascii="Courier New" w:eastAsia="Times New Roman" w:hAnsi="Courier New" w:cs="Courier New"/>
          <w:sz w:val="28"/>
          <w:szCs w:val="28"/>
          <w:lang w:val="es-ES" w:eastAsia="es-ES"/>
        </w:rPr>
        <w:t>,</w:t>
      </w:r>
      <w:r w:rsidRPr="004D1754">
        <w:rPr>
          <w:rFonts w:ascii="Courier New" w:eastAsia="Times New Roman" w:hAnsi="Courier New" w:cs="Courier New"/>
          <w:sz w:val="28"/>
          <w:szCs w:val="28"/>
          <w:lang w:val="es-ES" w:eastAsia="es-ES"/>
        </w:rPr>
        <w:t xml:space="preserve"> con el propósito de restituir derechos y mejorar el nivel de vida de la población nicaragüense. </w:t>
      </w:r>
    </w:p>
    <w:p w:rsidR="004D1754" w:rsidRDefault="004D1754" w:rsidP="00F5330B">
      <w:pPr>
        <w:widowControl/>
        <w:jc w:val="both"/>
        <w:rPr>
          <w:rFonts w:ascii="Courier New" w:eastAsia="Times New Roman" w:hAnsi="Courier New" w:cs="Courier New"/>
          <w:sz w:val="28"/>
          <w:szCs w:val="28"/>
          <w:lang w:val="es-ES" w:eastAsia="es-ES"/>
        </w:rPr>
      </w:pPr>
    </w:p>
    <w:p w:rsidR="00287984" w:rsidRPr="00287984" w:rsidRDefault="00287984" w:rsidP="00287984">
      <w:pPr>
        <w:widowControl/>
        <w:jc w:val="both"/>
        <w:rPr>
          <w:rFonts w:ascii="Courier New" w:eastAsia="Times New Roman" w:hAnsi="Courier New" w:cs="Courier New"/>
          <w:sz w:val="28"/>
          <w:szCs w:val="28"/>
          <w:lang w:val="es-ES" w:eastAsia="es-ES"/>
        </w:rPr>
      </w:pPr>
      <w:r w:rsidRPr="00287984">
        <w:rPr>
          <w:rFonts w:ascii="Courier New" w:eastAsia="Times New Roman" w:hAnsi="Courier New" w:cs="Courier New"/>
          <w:sz w:val="28"/>
          <w:szCs w:val="28"/>
          <w:lang w:val="es-ES" w:eastAsia="es-ES"/>
        </w:rPr>
        <w:t>Continuamos desarrollando Programas de Salud Preventiva, Curativa y de Rehabilitación a través de instituciones prestadoras de servicio de salud (IPSS) públicas y privadas, para garantizar la atención integral a la población asegurada, sus beneficiarios y pensionados,</w:t>
      </w:r>
    </w:p>
    <w:p w:rsidR="00287984" w:rsidRPr="00287984" w:rsidRDefault="00287984" w:rsidP="00287984">
      <w:pPr>
        <w:widowControl/>
        <w:jc w:val="both"/>
        <w:rPr>
          <w:rFonts w:ascii="Courier New" w:eastAsia="Times New Roman" w:hAnsi="Courier New" w:cs="Courier New"/>
          <w:sz w:val="28"/>
          <w:szCs w:val="28"/>
          <w:lang w:val="es-ES" w:eastAsia="es-ES"/>
        </w:rPr>
      </w:pPr>
    </w:p>
    <w:p w:rsidR="00287984" w:rsidRPr="00287984" w:rsidRDefault="00287984" w:rsidP="00287984">
      <w:pPr>
        <w:widowControl/>
        <w:jc w:val="both"/>
        <w:rPr>
          <w:rFonts w:ascii="Courier New" w:eastAsia="Times New Roman" w:hAnsi="Courier New" w:cs="Courier New"/>
          <w:sz w:val="28"/>
          <w:szCs w:val="28"/>
          <w:lang w:val="es-ES" w:eastAsia="es-ES"/>
        </w:rPr>
      </w:pPr>
      <w:r w:rsidRPr="00287984">
        <w:rPr>
          <w:rFonts w:ascii="Courier New" w:eastAsia="Times New Roman" w:hAnsi="Courier New" w:cs="Courier New"/>
          <w:sz w:val="28"/>
          <w:szCs w:val="28"/>
          <w:lang w:val="es-ES" w:eastAsia="es-ES"/>
        </w:rPr>
        <w:t xml:space="preserve">Hemos atendido a todos los asegurados, independientemente </w:t>
      </w:r>
      <w:r>
        <w:rPr>
          <w:rFonts w:ascii="Courier New" w:eastAsia="Times New Roman" w:hAnsi="Courier New" w:cs="Courier New"/>
          <w:sz w:val="28"/>
          <w:szCs w:val="28"/>
          <w:lang w:val="es-ES" w:eastAsia="es-ES"/>
        </w:rPr>
        <w:t>del tipo de enfermedad,</w:t>
      </w:r>
      <w:r w:rsidRPr="00287984">
        <w:rPr>
          <w:rFonts w:ascii="Courier New" w:eastAsia="Times New Roman" w:hAnsi="Courier New" w:cs="Courier New"/>
          <w:sz w:val="28"/>
          <w:szCs w:val="28"/>
          <w:lang w:val="es-ES" w:eastAsia="es-ES"/>
        </w:rPr>
        <w:t xml:space="preserve"> </w:t>
      </w:r>
      <w:r>
        <w:rPr>
          <w:rFonts w:ascii="Courier New" w:eastAsia="Times New Roman" w:hAnsi="Courier New" w:cs="Courier New"/>
          <w:sz w:val="28"/>
          <w:szCs w:val="28"/>
          <w:lang w:val="es-ES" w:eastAsia="es-ES"/>
        </w:rPr>
        <w:t>a</w:t>
      </w:r>
      <w:r w:rsidRPr="00287984">
        <w:rPr>
          <w:rFonts w:ascii="Courier New" w:eastAsia="Times New Roman" w:hAnsi="Courier New" w:cs="Courier New"/>
          <w:sz w:val="28"/>
          <w:szCs w:val="28"/>
          <w:lang w:val="es-ES" w:eastAsia="es-ES"/>
        </w:rPr>
        <w:t>mpliando los servicios del contrato prepago, incluyendo exámenes de laboratorio disponibles en el país, tomografía axial computarizada, resonancia magnética y todos los tipos de ultrasonido diagnóstico y terapéutico. Además</w:t>
      </w:r>
      <w:r>
        <w:rPr>
          <w:rFonts w:ascii="Courier New" w:eastAsia="Times New Roman" w:hAnsi="Courier New" w:cs="Courier New"/>
          <w:sz w:val="28"/>
          <w:szCs w:val="28"/>
          <w:lang w:val="es-ES" w:eastAsia="es-ES"/>
        </w:rPr>
        <w:t>,</w:t>
      </w:r>
      <w:r w:rsidRPr="00287984">
        <w:rPr>
          <w:rFonts w:ascii="Courier New" w:eastAsia="Times New Roman" w:hAnsi="Courier New" w:cs="Courier New"/>
          <w:sz w:val="28"/>
          <w:szCs w:val="28"/>
          <w:lang w:val="es-ES" w:eastAsia="es-ES"/>
        </w:rPr>
        <w:t xml:space="preserve"> se estableció en contrato todos los servicios y procedimientos qui</w:t>
      </w:r>
      <w:r>
        <w:rPr>
          <w:rFonts w:ascii="Courier New" w:eastAsia="Times New Roman" w:hAnsi="Courier New" w:cs="Courier New"/>
          <w:sz w:val="28"/>
          <w:szCs w:val="28"/>
          <w:lang w:val="es-ES" w:eastAsia="es-ES"/>
        </w:rPr>
        <w:t>rúrgicos</w:t>
      </w:r>
      <w:r w:rsidRPr="00287984">
        <w:rPr>
          <w:rFonts w:ascii="Courier New" w:eastAsia="Times New Roman" w:hAnsi="Courier New" w:cs="Courier New"/>
          <w:sz w:val="28"/>
          <w:szCs w:val="28"/>
          <w:lang w:val="es-ES" w:eastAsia="es-ES"/>
        </w:rPr>
        <w:t xml:space="preserve"> y otros que se requieran para sostener la vida del paciente. </w:t>
      </w:r>
    </w:p>
    <w:p w:rsidR="00287984" w:rsidRPr="00287984" w:rsidRDefault="00287984" w:rsidP="00287984">
      <w:pPr>
        <w:widowControl/>
        <w:jc w:val="both"/>
        <w:rPr>
          <w:rFonts w:ascii="Courier New" w:eastAsia="Times New Roman" w:hAnsi="Courier New" w:cs="Courier New"/>
          <w:sz w:val="28"/>
          <w:szCs w:val="28"/>
          <w:lang w:val="es-ES" w:eastAsia="es-ES"/>
        </w:rPr>
      </w:pPr>
    </w:p>
    <w:p w:rsidR="00287984" w:rsidRPr="00287984" w:rsidRDefault="00287984" w:rsidP="00287984">
      <w:pPr>
        <w:widowControl/>
        <w:jc w:val="both"/>
        <w:rPr>
          <w:rFonts w:ascii="Courier New" w:eastAsia="Times New Roman" w:hAnsi="Courier New" w:cs="Courier New"/>
          <w:sz w:val="28"/>
          <w:szCs w:val="28"/>
          <w:lang w:val="es-ES" w:eastAsia="es-ES"/>
        </w:rPr>
      </w:pPr>
      <w:r w:rsidRPr="00287984">
        <w:rPr>
          <w:rFonts w:ascii="Courier New" w:eastAsia="Times New Roman" w:hAnsi="Courier New" w:cs="Courier New"/>
          <w:sz w:val="28"/>
          <w:szCs w:val="28"/>
          <w:lang w:val="es-ES" w:eastAsia="es-ES"/>
        </w:rPr>
        <w:t>Para la atención a los asegurados y pensionados, tenemos funcionando 15 clínicas previsionales públicas y privadas, encargadas de la atención médica a los asegurados, beneficiarios y adultos mayores.</w:t>
      </w:r>
    </w:p>
    <w:p w:rsidR="00287984" w:rsidRPr="00287984" w:rsidRDefault="00287984" w:rsidP="00287984">
      <w:pPr>
        <w:widowControl/>
        <w:jc w:val="both"/>
        <w:rPr>
          <w:rFonts w:ascii="Courier New" w:eastAsia="Times New Roman" w:hAnsi="Courier New" w:cs="Courier New"/>
          <w:sz w:val="28"/>
          <w:szCs w:val="28"/>
          <w:lang w:val="es-ES" w:eastAsia="es-ES"/>
        </w:rPr>
      </w:pPr>
    </w:p>
    <w:p w:rsidR="00287984" w:rsidRPr="00287984" w:rsidRDefault="00287984" w:rsidP="00287984">
      <w:pPr>
        <w:widowControl/>
        <w:jc w:val="both"/>
        <w:rPr>
          <w:rFonts w:ascii="Courier New" w:eastAsia="Times New Roman" w:hAnsi="Courier New" w:cs="Courier New"/>
          <w:sz w:val="28"/>
          <w:szCs w:val="28"/>
          <w:lang w:val="es-ES" w:eastAsia="es-ES"/>
        </w:rPr>
      </w:pPr>
      <w:r w:rsidRPr="00287984">
        <w:rPr>
          <w:rFonts w:ascii="Courier New" w:eastAsia="Times New Roman" w:hAnsi="Courier New" w:cs="Courier New"/>
          <w:sz w:val="28"/>
          <w:szCs w:val="28"/>
          <w:lang w:val="es-ES" w:eastAsia="es-ES"/>
        </w:rPr>
        <w:t>Hemos mejorado el acceso a servicios de alta complejidad y costo, continuando con el programa de atención complementaria que financia la prestación de otros servicios de alta complejidad, tales como atención de quimioterapia para cáncer, cirugías cardíacas y cateterismos cardíacos, tratamiento de hemodiálisis, trasplantes renales, cirugías ortopédic</w:t>
      </w:r>
      <w:r>
        <w:rPr>
          <w:rFonts w:ascii="Courier New" w:eastAsia="Times New Roman" w:hAnsi="Courier New" w:cs="Courier New"/>
          <w:sz w:val="28"/>
          <w:szCs w:val="28"/>
          <w:lang w:val="es-ES" w:eastAsia="es-ES"/>
        </w:rPr>
        <w:t>as especializadas, entre otras.</w:t>
      </w:r>
    </w:p>
    <w:p w:rsidR="00287984" w:rsidRPr="00287984" w:rsidRDefault="00287984" w:rsidP="00287984">
      <w:pPr>
        <w:widowControl/>
        <w:jc w:val="both"/>
        <w:rPr>
          <w:rFonts w:ascii="Courier New" w:eastAsia="Times New Roman" w:hAnsi="Courier New" w:cs="Courier New"/>
          <w:sz w:val="28"/>
          <w:szCs w:val="28"/>
          <w:lang w:val="es-ES" w:eastAsia="es-ES"/>
        </w:rPr>
      </w:pPr>
    </w:p>
    <w:p w:rsidR="00287984" w:rsidRPr="00287984" w:rsidRDefault="00287984" w:rsidP="00287984">
      <w:pPr>
        <w:widowControl/>
        <w:jc w:val="both"/>
        <w:rPr>
          <w:rFonts w:ascii="Courier New" w:eastAsia="Times New Roman" w:hAnsi="Courier New" w:cs="Courier New"/>
          <w:sz w:val="28"/>
          <w:szCs w:val="28"/>
          <w:lang w:val="es-ES" w:eastAsia="es-ES"/>
        </w:rPr>
      </w:pPr>
      <w:r w:rsidRPr="00287984">
        <w:rPr>
          <w:rFonts w:ascii="Courier New" w:eastAsia="Times New Roman" w:hAnsi="Courier New" w:cs="Courier New"/>
          <w:sz w:val="28"/>
          <w:szCs w:val="28"/>
          <w:lang w:val="es-ES" w:eastAsia="es-ES"/>
        </w:rPr>
        <w:t>Hemos extendido a 28 los centros de pago de pensiones, ubicados en las delegaciones de Managua, departamentos y municipios del interior del país, mejorando la atención a la población pensionada. Por medio de las farmacias INSS hemos continuado y extendido, a la población asegurada, pensionada y beneficiaria, el suministro medicinas que están fuera de la canasta de medicamentos. Del total de pacientes atendidos el 22% son asegurados, 72% son pensionados y el 6% son beneficiarios.</w:t>
      </w:r>
    </w:p>
    <w:p w:rsidR="00287984" w:rsidRDefault="00287984" w:rsidP="00F5330B">
      <w:pPr>
        <w:widowControl/>
        <w:jc w:val="both"/>
        <w:rPr>
          <w:rFonts w:ascii="Courier New" w:eastAsia="Times New Roman" w:hAnsi="Courier New" w:cs="Courier New"/>
          <w:sz w:val="28"/>
          <w:szCs w:val="28"/>
          <w:lang w:val="es-ES" w:eastAsia="es-ES"/>
        </w:rPr>
      </w:pPr>
    </w:p>
    <w:p w:rsidR="00287984" w:rsidRPr="00287984" w:rsidRDefault="00287984" w:rsidP="00F5330B">
      <w:pPr>
        <w:widowControl/>
        <w:jc w:val="both"/>
        <w:rPr>
          <w:rFonts w:ascii="Courier New" w:eastAsia="Times New Roman" w:hAnsi="Courier New" w:cs="Courier New"/>
          <w:b/>
          <w:sz w:val="28"/>
          <w:szCs w:val="28"/>
          <w:lang w:val="es-ES" w:eastAsia="es-ES"/>
        </w:rPr>
      </w:pPr>
      <w:r w:rsidRPr="00287984">
        <w:rPr>
          <w:rFonts w:ascii="Courier New" w:eastAsia="Times New Roman" w:hAnsi="Courier New" w:cs="Courier New"/>
          <w:b/>
          <w:sz w:val="28"/>
          <w:szCs w:val="28"/>
          <w:lang w:val="es-ES" w:eastAsia="es-ES"/>
        </w:rPr>
        <w:t>AFILIACIÓN</w:t>
      </w:r>
    </w:p>
    <w:p w:rsidR="00287984" w:rsidRDefault="00287984" w:rsidP="00F5330B">
      <w:pPr>
        <w:widowControl/>
        <w:jc w:val="both"/>
        <w:rPr>
          <w:rFonts w:ascii="Courier New" w:eastAsia="Times New Roman" w:hAnsi="Courier New" w:cs="Courier New"/>
          <w:sz w:val="28"/>
          <w:szCs w:val="28"/>
          <w:lang w:val="es-ES" w:eastAsia="es-ES"/>
        </w:rPr>
      </w:pPr>
    </w:p>
    <w:p w:rsidR="00F5330B" w:rsidRDefault="00F5330B" w:rsidP="00AD04AA">
      <w:pPr>
        <w:widowControl/>
        <w:contextualSpacing/>
        <w:jc w:val="both"/>
        <w:rPr>
          <w:rFonts w:ascii="Courier New" w:eastAsia="Calibri" w:hAnsi="Courier New" w:cs="Courier New"/>
          <w:sz w:val="28"/>
          <w:szCs w:val="28"/>
          <w:lang w:val="es-NI"/>
        </w:rPr>
      </w:pPr>
      <w:bookmarkStart w:id="48" w:name="_Toc324420307"/>
      <w:bookmarkStart w:id="49" w:name="_Toc318722009"/>
      <w:bookmarkStart w:id="50" w:name="_Toc317244748"/>
      <w:bookmarkStart w:id="51" w:name="_Toc317244107"/>
      <w:bookmarkStart w:id="52" w:name="_Toc317243883"/>
      <w:bookmarkEnd w:id="48"/>
      <w:bookmarkEnd w:id="49"/>
      <w:bookmarkEnd w:id="50"/>
      <w:bookmarkEnd w:id="51"/>
      <w:bookmarkEnd w:id="52"/>
      <w:r w:rsidRPr="0001436F">
        <w:rPr>
          <w:rFonts w:ascii="Courier New" w:eastAsia="Calibri" w:hAnsi="Courier New" w:cs="Courier New"/>
          <w:sz w:val="28"/>
          <w:szCs w:val="28"/>
          <w:lang w:val="es-ES"/>
        </w:rPr>
        <w:t>Incrementamos</w:t>
      </w:r>
      <w:r w:rsidRPr="0001436F">
        <w:rPr>
          <w:rFonts w:ascii="Courier New" w:eastAsia="Calibri" w:hAnsi="Courier New" w:cs="Courier New"/>
          <w:sz w:val="28"/>
          <w:szCs w:val="28"/>
          <w:lang w:val="es-NI"/>
        </w:rPr>
        <w:t xml:space="preserve"> la cobertura de asegurad@s activos, con la inclusión de trabajadores del área rural, por cuenta propia, cooperativas y sindicatos, afiliando 118,428 nuevos asegurados, alcanzando un total de </w:t>
      </w:r>
      <w:r w:rsidR="00EF4E0C">
        <w:rPr>
          <w:rFonts w:ascii="Courier New" w:eastAsia="Calibri" w:hAnsi="Courier New" w:cs="Courier New"/>
          <w:sz w:val="28"/>
          <w:szCs w:val="28"/>
          <w:lang w:val="es-NI"/>
        </w:rPr>
        <w:t>810,654</w:t>
      </w:r>
      <w:r w:rsidRPr="0001436F">
        <w:rPr>
          <w:rFonts w:ascii="Courier New" w:eastAsia="Calibri" w:hAnsi="Courier New" w:cs="Courier New"/>
          <w:sz w:val="28"/>
          <w:szCs w:val="28"/>
          <w:lang w:val="es-NI"/>
        </w:rPr>
        <w:t xml:space="preserve"> asegurados activos (8</w:t>
      </w:r>
      <w:r w:rsidR="00EF4E0C">
        <w:rPr>
          <w:rFonts w:ascii="Courier New" w:eastAsia="Calibri" w:hAnsi="Courier New" w:cs="Courier New"/>
          <w:sz w:val="28"/>
          <w:szCs w:val="28"/>
          <w:lang w:val="es-NI"/>
        </w:rPr>
        <w:t>4</w:t>
      </w:r>
      <w:r w:rsidRPr="0001436F">
        <w:rPr>
          <w:rFonts w:ascii="Courier New" w:eastAsia="Calibri" w:hAnsi="Courier New" w:cs="Courier New"/>
          <w:sz w:val="28"/>
          <w:szCs w:val="28"/>
          <w:lang w:val="es-NI"/>
        </w:rPr>
        <w:t>% más que 2006).</w:t>
      </w:r>
    </w:p>
    <w:p w:rsidR="00287984" w:rsidRDefault="00287984" w:rsidP="00AD04AA">
      <w:pPr>
        <w:widowControl/>
        <w:contextualSpacing/>
        <w:jc w:val="both"/>
        <w:rPr>
          <w:rFonts w:ascii="Courier New" w:eastAsia="Calibri" w:hAnsi="Courier New" w:cs="Courier New"/>
          <w:sz w:val="28"/>
          <w:szCs w:val="28"/>
          <w:lang w:val="es-NI"/>
        </w:rPr>
      </w:pPr>
    </w:p>
    <w:p w:rsidR="00287984" w:rsidRPr="00287984" w:rsidRDefault="00287984" w:rsidP="00287984">
      <w:pPr>
        <w:widowControl/>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La distribución de los asegurados activos por actividad económica del régimen obligatorio y seguro facultativo, fue la siguiente:</w:t>
      </w:r>
    </w:p>
    <w:p w:rsidR="00287984" w:rsidRPr="00287984" w:rsidRDefault="00287984" w:rsidP="00287984">
      <w:pPr>
        <w:widowControl/>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NI"/>
        </w:rPr>
      </w:pPr>
      <w:r w:rsidRPr="00287984">
        <w:rPr>
          <w:rFonts w:ascii="Courier New" w:eastAsia="Calibri" w:hAnsi="Courier New" w:cs="Courier New"/>
          <w:sz w:val="28"/>
          <w:szCs w:val="28"/>
          <w:lang w:val="es-ES"/>
        </w:rPr>
        <w:t>Industria manufacturera</w:t>
      </w:r>
      <w:r w:rsidRPr="00287984">
        <w:rPr>
          <w:rFonts w:ascii="Courier New" w:eastAsia="Calibri" w:hAnsi="Courier New" w:cs="Courier New"/>
          <w:sz w:val="28"/>
          <w:szCs w:val="28"/>
          <w:lang w:val="es-NI"/>
        </w:rPr>
        <w:t>: 157,669 (19.66%).</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Administración pública y defensa, planes de seguro social (Gobierno): 156,779 (19.55%).</w:t>
      </w:r>
    </w:p>
    <w:p w:rsidR="00287984" w:rsidRDefault="00287984" w:rsidP="00287984">
      <w:pPr>
        <w:widowControl/>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Comercio al por mayor y menor: 128,634 (16.04%).</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Agricultura, ganadería, caza y silvicultura: 69,610 (8.68%).</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Actividad inmobiliaria, empresariales y de alquiler: 58,398 (7.28%)</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Transporte, almacenamiento y comunicaciones: 32,137 (4.01).</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Servicios comunales, sociales y personales (Enseñanza): 29,112 (3.63%).</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Construcción: 27,704 (3.46%).</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Otros servicios comunales, sociales y domésticos: 26,300 (3.28%).</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Otros servicios comunales, sociales y personales: 26,168 (3.26%).</w:t>
      </w: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Servicios sociales y salud: 24,087 (3.00%).</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Restaurantes y hoteles: 22,298 (2.78%).</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Intermediación financiera: 19,719 (2.46%).</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Suministros eléctricos, gas y agua: 8,899 (1.11%).</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Pesca: 6,437 (0.80%).</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Explotación de minas y canteras: 4,725 (0.59%).</w:t>
      </w:r>
    </w:p>
    <w:p w:rsidR="00287984" w:rsidRDefault="00287984" w:rsidP="00287984">
      <w:pPr>
        <w:widowControl/>
        <w:ind w:left="360"/>
        <w:contextualSpacing/>
        <w:jc w:val="both"/>
        <w:rPr>
          <w:rFonts w:ascii="Courier New" w:eastAsia="Calibri" w:hAnsi="Courier New" w:cs="Courier New"/>
          <w:sz w:val="28"/>
          <w:szCs w:val="28"/>
          <w:lang w:val="es-ES"/>
        </w:rPr>
      </w:pPr>
    </w:p>
    <w:p w:rsidR="00287984" w:rsidRPr="00287984" w:rsidRDefault="00287984" w:rsidP="00287984">
      <w:pPr>
        <w:widowControl/>
        <w:numPr>
          <w:ilvl w:val="0"/>
          <w:numId w:val="43"/>
        </w:numPr>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 xml:space="preserve">Organizaciones y órganos extraterritoriales (otros servicios): 3,112 (0.39%). </w:t>
      </w:r>
    </w:p>
    <w:p w:rsidR="00287984" w:rsidRPr="00287984" w:rsidRDefault="00287984" w:rsidP="00287984">
      <w:pPr>
        <w:widowControl/>
        <w:contextualSpacing/>
        <w:jc w:val="both"/>
        <w:rPr>
          <w:rFonts w:ascii="Courier New" w:eastAsia="Calibri" w:hAnsi="Courier New" w:cs="Courier New"/>
          <w:sz w:val="28"/>
          <w:szCs w:val="28"/>
          <w:lang w:val="es-ES"/>
        </w:rPr>
      </w:pPr>
    </w:p>
    <w:p w:rsidR="00287984" w:rsidRPr="00287984" w:rsidRDefault="00287984" w:rsidP="00287984">
      <w:pPr>
        <w:widowControl/>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Esto fue acompañado por un incremento de empleadores activos, del 12% en el 2014 y 111% más que en 2006 respectivamente, pasando de 15,990 en 2006 a 30,108 en 2014, y 33,738 en 2015.</w:t>
      </w:r>
    </w:p>
    <w:p w:rsidR="00287984" w:rsidRPr="00287984" w:rsidRDefault="00287984" w:rsidP="00AD04AA">
      <w:pPr>
        <w:widowControl/>
        <w:contextualSpacing/>
        <w:jc w:val="both"/>
        <w:rPr>
          <w:rFonts w:ascii="Courier New" w:eastAsia="Calibri" w:hAnsi="Courier New" w:cs="Courier New"/>
          <w:sz w:val="28"/>
          <w:szCs w:val="28"/>
          <w:lang w:val="es-ES"/>
        </w:rPr>
      </w:pPr>
    </w:p>
    <w:p w:rsidR="00F5330B" w:rsidRPr="00287984" w:rsidRDefault="00287984" w:rsidP="00287984">
      <w:pPr>
        <w:widowControl/>
        <w:contextualSpacing/>
        <w:jc w:val="both"/>
        <w:rPr>
          <w:rFonts w:ascii="Courier New" w:eastAsia="Calibri" w:hAnsi="Courier New" w:cs="Courier New"/>
          <w:b/>
          <w:sz w:val="28"/>
          <w:szCs w:val="28"/>
          <w:lang w:val="es-NI"/>
        </w:rPr>
      </w:pPr>
      <w:r w:rsidRPr="00287984">
        <w:rPr>
          <w:rFonts w:ascii="Courier New" w:eastAsia="Calibri" w:hAnsi="Courier New" w:cs="Courier New"/>
          <w:b/>
          <w:sz w:val="28"/>
          <w:szCs w:val="28"/>
          <w:lang w:val="es-NI"/>
        </w:rPr>
        <w:t>PRESTACIONES ECONÓMICAS / PENSIONES</w:t>
      </w:r>
    </w:p>
    <w:p w:rsidR="00287984" w:rsidRPr="00DC1926" w:rsidRDefault="00287984" w:rsidP="00287984">
      <w:pPr>
        <w:widowControl/>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bookmarkStart w:id="53" w:name="_Toc324420308"/>
      <w:bookmarkStart w:id="54" w:name="_Toc318722010"/>
      <w:bookmarkStart w:id="55" w:name="_Toc317244749"/>
      <w:bookmarkStart w:id="56" w:name="_Toc317244108"/>
      <w:bookmarkStart w:id="57" w:name="_Toc317243884"/>
      <w:bookmarkEnd w:id="53"/>
      <w:bookmarkEnd w:id="54"/>
      <w:bookmarkEnd w:id="55"/>
      <w:bookmarkEnd w:id="56"/>
      <w:bookmarkEnd w:id="57"/>
      <w:r w:rsidRPr="00DC1926">
        <w:rPr>
          <w:rFonts w:ascii="Courier New" w:eastAsia="Calibri" w:hAnsi="Courier New" w:cs="Courier New"/>
          <w:sz w:val="28"/>
          <w:szCs w:val="28"/>
          <w:lang w:val="es-NI"/>
        </w:rPr>
        <w:t>Garantizamos pago de pensiones a 212,462 personas (97% más que 2006).</w:t>
      </w:r>
      <w:r w:rsidR="00EF4E0C" w:rsidRPr="00C91643">
        <w:rPr>
          <w:lang w:val="es-NI"/>
        </w:rPr>
        <w:t xml:space="preserve"> </w:t>
      </w:r>
      <w:r w:rsidR="00EF4E0C" w:rsidRPr="00EF4E0C">
        <w:rPr>
          <w:rFonts w:ascii="Courier New" w:eastAsia="Calibri" w:hAnsi="Courier New" w:cs="Courier New"/>
          <w:sz w:val="28"/>
          <w:szCs w:val="28"/>
          <w:lang w:val="es-NI"/>
        </w:rPr>
        <w:t>Del total de pensiones 164,570 corresponden a pensiones por invalidez-vejez y muerte.</w:t>
      </w:r>
    </w:p>
    <w:p w:rsidR="00E3147B" w:rsidRDefault="00E3147B" w:rsidP="00AD04AA">
      <w:pPr>
        <w:widowControl/>
        <w:contextualSpacing/>
        <w:jc w:val="both"/>
        <w:rPr>
          <w:rFonts w:ascii="Courier New" w:eastAsia="Calibri" w:hAnsi="Courier New" w:cs="Courier New"/>
          <w:sz w:val="28"/>
          <w:szCs w:val="28"/>
          <w:lang w:val="es-NI"/>
        </w:rPr>
      </w:pPr>
    </w:p>
    <w:p w:rsidR="00287984" w:rsidRPr="00287984" w:rsidRDefault="00287984" w:rsidP="00287984">
      <w:pPr>
        <w:widowControl/>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Las pensiones por invalidez-vejez-muerte (IVM)</w:t>
      </w:r>
      <w:r>
        <w:rPr>
          <w:rFonts w:ascii="Courier New" w:eastAsia="Calibri" w:hAnsi="Courier New" w:cs="Courier New"/>
          <w:sz w:val="28"/>
          <w:szCs w:val="28"/>
          <w:lang w:val="es-ES"/>
        </w:rPr>
        <w:t>,</w:t>
      </w:r>
      <w:r w:rsidRPr="00287984">
        <w:rPr>
          <w:rFonts w:ascii="Courier New" w:eastAsia="Calibri" w:hAnsi="Courier New" w:cs="Courier New"/>
          <w:sz w:val="28"/>
          <w:szCs w:val="28"/>
          <w:lang w:val="es-ES"/>
        </w:rPr>
        <w:t xml:space="preserve"> se han venido incrementando de 74,717 en 2006 a 164,570 en 2015</w:t>
      </w:r>
      <w:r>
        <w:rPr>
          <w:rFonts w:ascii="Courier New" w:eastAsia="Calibri" w:hAnsi="Courier New" w:cs="Courier New"/>
          <w:sz w:val="28"/>
          <w:szCs w:val="28"/>
          <w:lang w:val="es-ES"/>
        </w:rPr>
        <w:t xml:space="preserve"> (</w:t>
      </w:r>
      <w:r w:rsidRPr="00287984">
        <w:rPr>
          <w:rFonts w:ascii="Courier New" w:eastAsia="Calibri" w:hAnsi="Courier New" w:cs="Courier New"/>
          <w:sz w:val="28"/>
          <w:szCs w:val="28"/>
          <w:lang w:val="es-ES"/>
        </w:rPr>
        <w:t>120% más que en 2006</w:t>
      </w:r>
      <w:r>
        <w:rPr>
          <w:rFonts w:ascii="Courier New" w:eastAsia="Calibri" w:hAnsi="Courier New" w:cs="Courier New"/>
          <w:sz w:val="28"/>
          <w:szCs w:val="28"/>
          <w:lang w:val="es-ES"/>
        </w:rPr>
        <w:t>)</w:t>
      </w:r>
      <w:r w:rsidRPr="00287984">
        <w:rPr>
          <w:rFonts w:ascii="Courier New" w:eastAsia="Calibri" w:hAnsi="Courier New" w:cs="Courier New"/>
          <w:sz w:val="28"/>
          <w:szCs w:val="28"/>
          <w:lang w:val="es-ES"/>
        </w:rPr>
        <w:t>. En este programa, el número de pensionados por vejez ha tenido una tendencia creciente, por el aumento de la esperanza de vida y el otorgamiento de pensiones reducidas que no alcanzaron las 750 cotizaciones a partir de agosto del 2013. A diciem</w:t>
      </w:r>
      <w:r>
        <w:rPr>
          <w:rFonts w:ascii="Courier New" w:eastAsia="Calibri" w:hAnsi="Courier New" w:cs="Courier New"/>
          <w:sz w:val="28"/>
          <w:szCs w:val="28"/>
          <w:lang w:val="es-ES"/>
        </w:rPr>
        <w:t xml:space="preserve">bre 2015, </w:t>
      </w:r>
      <w:r w:rsidRPr="00287984">
        <w:rPr>
          <w:rFonts w:ascii="Courier New" w:eastAsia="Calibri" w:hAnsi="Courier New" w:cs="Courier New"/>
          <w:sz w:val="28"/>
          <w:szCs w:val="28"/>
          <w:lang w:val="es-ES"/>
        </w:rPr>
        <w:t>la población beneficiada por pensiones redu</w:t>
      </w:r>
      <w:r>
        <w:rPr>
          <w:rFonts w:ascii="Courier New" w:eastAsia="Calibri" w:hAnsi="Courier New" w:cs="Courier New"/>
          <w:sz w:val="28"/>
          <w:szCs w:val="28"/>
          <w:lang w:val="es-ES"/>
        </w:rPr>
        <w:t>cidas es de 36,264 personas.</w:t>
      </w:r>
    </w:p>
    <w:p w:rsidR="00287984" w:rsidRPr="00287984" w:rsidRDefault="00287984" w:rsidP="00287984">
      <w:pPr>
        <w:widowControl/>
        <w:contextualSpacing/>
        <w:jc w:val="both"/>
        <w:rPr>
          <w:rFonts w:ascii="Courier New" w:eastAsia="Calibri" w:hAnsi="Courier New" w:cs="Courier New"/>
          <w:sz w:val="28"/>
          <w:szCs w:val="28"/>
          <w:lang w:val="es-ES"/>
        </w:rPr>
      </w:pPr>
    </w:p>
    <w:p w:rsidR="00287984" w:rsidRPr="00287984" w:rsidRDefault="00287984" w:rsidP="00287984">
      <w:pPr>
        <w:widowControl/>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En riesgo profesional pagamos 13,231 pensiones que equivalen a 91% más que las pagadas en 2006. El riesgo de incapacidad parcial es el que representa el mayor porcentaje con 56% del total de pensionados, el 24% son por incapacidad total y 19% de sobrevivencia (viudez, orfandad y ascendencia).</w:t>
      </w:r>
    </w:p>
    <w:p w:rsidR="00287984" w:rsidRPr="00DC1926" w:rsidRDefault="00287984" w:rsidP="00AD04AA">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Continuamos reactivando pensiones de víctimas de guerra y revalorización de pensiones a madres de caídos, atendiendo 32,361 pensiones en 2015 (65% más que 2006).</w:t>
      </w:r>
    </w:p>
    <w:p w:rsidR="00F5330B" w:rsidRDefault="00F5330B" w:rsidP="00287984">
      <w:pPr>
        <w:widowControl/>
        <w:contextualSpacing/>
        <w:jc w:val="both"/>
        <w:rPr>
          <w:rFonts w:ascii="Courier New" w:eastAsia="Calibri" w:hAnsi="Courier New" w:cs="Courier New"/>
          <w:sz w:val="28"/>
          <w:szCs w:val="28"/>
          <w:lang w:val="es-NI"/>
        </w:rPr>
      </w:pPr>
    </w:p>
    <w:p w:rsidR="00287984" w:rsidRPr="00287984" w:rsidRDefault="00287984" w:rsidP="00287984">
      <w:pPr>
        <w:widowControl/>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Desembolsamos C$10,736 millones en concepto de pago de pensiones, lo que significa un incremento de 456% más que en 2006. La pensión promedio pasó de C$1,369.4 mensuales en 2006 a C$3,897 en 2015, para un incremento de 185% en relación al 2006.</w:t>
      </w:r>
    </w:p>
    <w:p w:rsidR="00287984" w:rsidRDefault="00287984" w:rsidP="00287984">
      <w:pPr>
        <w:widowControl/>
        <w:contextualSpacing/>
        <w:jc w:val="both"/>
        <w:rPr>
          <w:rFonts w:ascii="Courier New" w:eastAsia="Calibri" w:hAnsi="Courier New" w:cs="Courier New"/>
          <w:sz w:val="28"/>
          <w:szCs w:val="28"/>
          <w:lang w:val="es-ES"/>
        </w:rPr>
      </w:pPr>
    </w:p>
    <w:p w:rsidR="00287984" w:rsidRPr="00287984" w:rsidRDefault="00287984" w:rsidP="00287984">
      <w:pPr>
        <w:widowControl/>
        <w:contextualSpacing/>
        <w:jc w:val="both"/>
        <w:rPr>
          <w:rFonts w:ascii="Courier New" w:eastAsia="Calibri" w:hAnsi="Courier New" w:cs="Courier New"/>
          <w:b/>
          <w:sz w:val="28"/>
          <w:szCs w:val="28"/>
          <w:lang w:val="es-ES"/>
        </w:rPr>
      </w:pPr>
      <w:r w:rsidRPr="00287984">
        <w:rPr>
          <w:rFonts w:ascii="Courier New" w:eastAsia="Calibri" w:hAnsi="Courier New" w:cs="Courier New"/>
          <w:b/>
          <w:sz w:val="28"/>
          <w:szCs w:val="28"/>
          <w:lang w:val="es-ES"/>
        </w:rPr>
        <w:t>Subsidios</w:t>
      </w:r>
    </w:p>
    <w:p w:rsidR="00287984" w:rsidRPr="00287984" w:rsidRDefault="00287984" w:rsidP="00287984">
      <w:pPr>
        <w:widowControl/>
        <w:contextualSpacing/>
        <w:jc w:val="both"/>
        <w:rPr>
          <w:rFonts w:ascii="Courier New" w:eastAsia="Calibri" w:hAnsi="Courier New" w:cs="Courier New"/>
          <w:sz w:val="28"/>
          <w:szCs w:val="28"/>
          <w:lang w:val="es-ES"/>
        </w:rPr>
      </w:pPr>
    </w:p>
    <w:p w:rsidR="00287984" w:rsidRPr="00287984" w:rsidRDefault="00287984" w:rsidP="00287984">
      <w:pPr>
        <w:widowControl/>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Otorgamos 2,849,167 días de subsidio (49% por enfermedad y accidente común, 33% por maternidad y 18% por riesgo de trabajo); que permitieron el reposo requerido para su recuperación a 110,051 asegurados por enfermedad y accidente común, 18,660 por maternidad y 31,055 por accidentes laborales.</w:t>
      </w:r>
    </w:p>
    <w:p w:rsidR="00287984" w:rsidRPr="00287984" w:rsidRDefault="00287984" w:rsidP="00287984">
      <w:pPr>
        <w:widowControl/>
        <w:contextualSpacing/>
        <w:jc w:val="both"/>
        <w:rPr>
          <w:rFonts w:ascii="Courier New" w:eastAsia="Calibri" w:hAnsi="Courier New" w:cs="Courier New"/>
          <w:sz w:val="28"/>
          <w:szCs w:val="28"/>
          <w:lang w:val="es-ES"/>
        </w:rPr>
      </w:pPr>
    </w:p>
    <w:p w:rsidR="00287984" w:rsidRPr="00287984" w:rsidRDefault="00287984" w:rsidP="00287984">
      <w:pPr>
        <w:widowControl/>
        <w:contextualSpacing/>
        <w:jc w:val="both"/>
        <w:rPr>
          <w:rFonts w:ascii="Courier New" w:eastAsia="Calibri" w:hAnsi="Courier New" w:cs="Courier New"/>
          <w:sz w:val="28"/>
          <w:szCs w:val="28"/>
          <w:lang w:val="es-ES"/>
        </w:rPr>
      </w:pPr>
      <w:r w:rsidRPr="00287984">
        <w:rPr>
          <w:rFonts w:ascii="Courier New" w:eastAsia="Calibri" w:hAnsi="Courier New" w:cs="Courier New"/>
          <w:sz w:val="28"/>
          <w:szCs w:val="28"/>
          <w:lang w:val="es-ES"/>
        </w:rPr>
        <w:t>Desembolsamos C$387 millones de córdobas en subsidios por incapacidad temporal</w:t>
      </w:r>
      <w:r w:rsidR="00310FC5">
        <w:rPr>
          <w:rFonts w:ascii="Courier New" w:eastAsia="Calibri" w:hAnsi="Courier New" w:cs="Courier New"/>
          <w:sz w:val="28"/>
          <w:szCs w:val="28"/>
          <w:lang w:val="es-ES"/>
        </w:rPr>
        <w:t xml:space="preserve"> (</w:t>
      </w:r>
      <w:r w:rsidRPr="00287984">
        <w:rPr>
          <w:rFonts w:ascii="Courier New" w:eastAsia="Calibri" w:hAnsi="Courier New" w:cs="Courier New"/>
          <w:sz w:val="28"/>
          <w:szCs w:val="28"/>
          <w:lang w:val="es-ES"/>
        </w:rPr>
        <w:t>282% más que 2006). El monto promedio pagado por dí</w:t>
      </w:r>
      <w:r w:rsidR="00310FC5">
        <w:rPr>
          <w:rFonts w:ascii="Courier New" w:eastAsia="Calibri" w:hAnsi="Courier New" w:cs="Courier New"/>
          <w:sz w:val="28"/>
          <w:szCs w:val="28"/>
          <w:lang w:val="es-ES"/>
        </w:rPr>
        <w:t>a de subsidio en 2015 fue de C$</w:t>
      </w:r>
      <w:r w:rsidRPr="00287984">
        <w:rPr>
          <w:rFonts w:ascii="Courier New" w:eastAsia="Calibri" w:hAnsi="Courier New" w:cs="Courier New"/>
          <w:sz w:val="28"/>
          <w:szCs w:val="28"/>
          <w:lang w:val="es-ES"/>
        </w:rPr>
        <w:t>135.83, lo que representa un incremento de 81% con relación al monto promedio pagado en 2006.</w:t>
      </w:r>
    </w:p>
    <w:p w:rsidR="00287984" w:rsidRPr="00287984" w:rsidRDefault="00287984" w:rsidP="00287984">
      <w:pPr>
        <w:widowControl/>
        <w:contextualSpacing/>
        <w:jc w:val="both"/>
        <w:rPr>
          <w:rFonts w:ascii="Courier New" w:eastAsia="Calibri" w:hAnsi="Courier New" w:cs="Courier New"/>
          <w:sz w:val="28"/>
          <w:szCs w:val="28"/>
          <w:lang w:val="es-ES"/>
        </w:rPr>
      </w:pPr>
    </w:p>
    <w:p w:rsidR="00287984" w:rsidRPr="00310FC5" w:rsidRDefault="00310FC5" w:rsidP="00287984">
      <w:pPr>
        <w:widowControl/>
        <w:contextualSpacing/>
        <w:jc w:val="both"/>
        <w:rPr>
          <w:rFonts w:ascii="Courier New" w:eastAsia="Calibri" w:hAnsi="Courier New" w:cs="Courier New"/>
          <w:b/>
          <w:sz w:val="28"/>
          <w:szCs w:val="28"/>
          <w:lang w:val="es-ES"/>
        </w:rPr>
      </w:pPr>
      <w:r>
        <w:rPr>
          <w:rFonts w:ascii="Courier New" w:eastAsia="Calibri" w:hAnsi="Courier New" w:cs="Courier New"/>
          <w:b/>
          <w:sz w:val="28"/>
          <w:szCs w:val="28"/>
          <w:lang w:val="es-ES"/>
        </w:rPr>
        <w:t xml:space="preserve">Otras </w:t>
      </w:r>
      <w:r w:rsidRPr="00310FC5">
        <w:rPr>
          <w:rFonts w:ascii="Courier New" w:eastAsia="Calibri" w:hAnsi="Courier New" w:cs="Courier New"/>
          <w:b/>
          <w:sz w:val="28"/>
          <w:szCs w:val="28"/>
          <w:lang w:val="es-ES"/>
        </w:rPr>
        <w:t>Prestaciones médicas</w:t>
      </w:r>
    </w:p>
    <w:p w:rsidR="00287984" w:rsidRPr="00287984" w:rsidRDefault="00287984" w:rsidP="00287984">
      <w:pPr>
        <w:widowControl/>
        <w:contextualSpacing/>
        <w:jc w:val="both"/>
        <w:rPr>
          <w:rFonts w:ascii="Courier New" w:eastAsia="Calibri" w:hAnsi="Courier New" w:cs="Courier New"/>
          <w:sz w:val="28"/>
          <w:szCs w:val="28"/>
          <w:lang w:val="es-ES"/>
        </w:rPr>
      </w:pPr>
    </w:p>
    <w:p w:rsidR="00310FC5" w:rsidRDefault="00310FC5"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Además de las prestaciones médicas del INSS incluidas en el capítulo de Salud, </w:t>
      </w:r>
      <w:bookmarkStart w:id="58" w:name="_Toc324420311"/>
      <w:bookmarkStart w:id="59" w:name="_Toc318722013"/>
      <w:bookmarkStart w:id="60" w:name="_Toc317244752"/>
      <w:bookmarkStart w:id="61" w:name="_Toc317244111"/>
      <w:bookmarkStart w:id="62" w:name="_Toc317243887"/>
      <w:bookmarkStart w:id="63" w:name="_Toc324420312"/>
      <w:bookmarkStart w:id="64" w:name="_Toc318722014"/>
      <w:bookmarkEnd w:id="58"/>
      <w:bookmarkEnd w:id="59"/>
      <w:bookmarkEnd w:id="60"/>
      <w:bookmarkEnd w:id="61"/>
      <w:bookmarkEnd w:id="62"/>
      <w:r>
        <w:rPr>
          <w:rFonts w:ascii="Courier New" w:eastAsia="Calibri" w:hAnsi="Courier New" w:cs="Courier New"/>
          <w:sz w:val="28"/>
          <w:szCs w:val="28"/>
          <w:lang w:val="es-NI"/>
        </w:rPr>
        <w:t>se atendieron:</w:t>
      </w:r>
    </w:p>
    <w:p w:rsidR="00310FC5" w:rsidRDefault="00310FC5" w:rsidP="00AD04AA">
      <w:pPr>
        <w:widowControl/>
        <w:contextualSpacing/>
        <w:jc w:val="both"/>
        <w:rPr>
          <w:rFonts w:ascii="Courier New" w:eastAsia="Calibri" w:hAnsi="Courier New" w:cs="Courier New"/>
          <w:sz w:val="28"/>
          <w:szCs w:val="28"/>
          <w:lang w:val="es-NI"/>
        </w:rPr>
      </w:pPr>
    </w:p>
    <w:p w:rsidR="00310FC5" w:rsidRDefault="00F5330B" w:rsidP="00310FC5">
      <w:pPr>
        <w:pStyle w:val="Prrafodelista"/>
        <w:widowControl/>
        <w:numPr>
          <w:ilvl w:val="0"/>
          <w:numId w:val="44"/>
        </w:numPr>
        <w:contextualSpacing/>
        <w:jc w:val="both"/>
        <w:rPr>
          <w:rFonts w:ascii="Courier New" w:eastAsia="Calibri" w:hAnsi="Courier New" w:cs="Courier New"/>
          <w:sz w:val="28"/>
          <w:szCs w:val="28"/>
          <w:lang w:val="es-NI"/>
        </w:rPr>
      </w:pPr>
      <w:r w:rsidRPr="00310FC5">
        <w:rPr>
          <w:rFonts w:ascii="Courier New" w:eastAsia="Calibri" w:hAnsi="Courier New" w:cs="Courier New"/>
          <w:sz w:val="28"/>
          <w:szCs w:val="28"/>
          <w:lang w:val="es-NI"/>
        </w:rPr>
        <w:t>1,339 nuevos pacientes asegurados al programa oncológico, para alcanzar un acumulado de 6,509 paciente</w:t>
      </w:r>
      <w:r w:rsidR="00310FC5">
        <w:rPr>
          <w:rFonts w:ascii="Courier New" w:eastAsia="Calibri" w:hAnsi="Courier New" w:cs="Courier New"/>
          <w:sz w:val="28"/>
          <w:szCs w:val="28"/>
          <w:lang w:val="es-NI"/>
        </w:rPr>
        <w:t>s.</w:t>
      </w:r>
    </w:p>
    <w:p w:rsidR="00310FC5" w:rsidRDefault="00310FC5" w:rsidP="00310FC5">
      <w:pPr>
        <w:pStyle w:val="Prrafodelista"/>
        <w:widowControl/>
        <w:ind w:left="360"/>
        <w:contextualSpacing/>
        <w:jc w:val="both"/>
        <w:rPr>
          <w:rFonts w:ascii="Courier New" w:eastAsia="Calibri" w:hAnsi="Courier New" w:cs="Courier New"/>
          <w:sz w:val="28"/>
          <w:szCs w:val="28"/>
          <w:lang w:val="es-NI"/>
        </w:rPr>
      </w:pPr>
    </w:p>
    <w:p w:rsidR="00310FC5" w:rsidRDefault="00F5330B" w:rsidP="00310FC5">
      <w:pPr>
        <w:pStyle w:val="Prrafodelista"/>
        <w:widowControl/>
        <w:numPr>
          <w:ilvl w:val="0"/>
          <w:numId w:val="44"/>
        </w:numPr>
        <w:contextualSpacing/>
        <w:jc w:val="both"/>
        <w:rPr>
          <w:rFonts w:ascii="Courier New" w:eastAsia="Calibri" w:hAnsi="Courier New" w:cs="Courier New"/>
          <w:sz w:val="28"/>
          <w:szCs w:val="28"/>
          <w:lang w:val="es-NI"/>
        </w:rPr>
      </w:pPr>
      <w:r w:rsidRPr="00310FC5">
        <w:rPr>
          <w:rFonts w:ascii="Courier New" w:eastAsia="Calibri" w:hAnsi="Courier New" w:cs="Courier New"/>
          <w:sz w:val="28"/>
          <w:szCs w:val="28"/>
          <w:lang w:val="es-NI"/>
        </w:rPr>
        <w:t xml:space="preserve">935 pacientes </w:t>
      </w:r>
      <w:r w:rsidR="00310FC5">
        <w:rPr>
          <w:rFonts w:ascii="Courier New" w:eastAsia="Calibri" w:hAnsi="Courier New" w:cs="Courier New"/>
          <w:sz w:val="28"/>
          <w:szCs w:val="28"/>
          <w:lang w:val="es-NI"/>
        </w:rPr>
        <w:t xml:space="preserve">ingresados </w:t>
      </w:r>
      <w:r w:rsidRPr="00310FC5">
        <w:rPr>
          <w:rFonts w:ascii="Courier New" w:eastAsia="Calibri" w:hAnsi="Courier New" w:cs="Courier New"/>
          <w:sz w:val="28"/>
          <w:szCs w:val="28"/>
          <w:lang w:val="es-NI"/>
        </w:rPr>
        <w:t>al programa de terapia sustitutiva renal, para un total de 1,194 personas atendidas tres veces por se</w:t>
      </w:r>
      <w:r w:rsidR="00310FC5">
        <w:rPr>
          <w:rFonts w:ascii="Courier New" w:eastAsia="Calibri" w:hAnsi="Courier New" w:cs="Courier New"/>
          <w:sz w:val="28"/>
          <w:szCs w:val="28"/>
          <w:lang w:val="es-NI"/>
        </w:rPr>
        <w:t>mana.</w:t>
      </w:r>
    </w:p>
    <w:p w:rsidR="00310FC5" w:rsidRPr="00310FC5" w:rsidRDefault="00310FC5" w:rsidP="00310FC5">
      <w:pPr>
        <w:pStyle w:val="Prrafodelista"/>
        <w:rPr>
          <w:rFonts w:ascii="Courier New" w:eastAsia="Calibri" w:hAnsi="Courier New" w:cs="Courier New"/>
          <w:sz w:val="28"/>
          <w:szCs w:val="28"/>
          <w:lang w:val="es-NI"/>
        </w:rPr>
      </w:pPr>
    </w:p>
    <w:p w:rsidR="00F5330B" w:rsidRPr="00310FC5" w:rsidRDefault="00F5330B" w:rsidP="00310FC5">
      <w:pPr>
        <w:pStyle w:val="Prrafodelista"/>
        <w:widowControl/>
        <w:numPr>
          <w:ilvl w:val="0"/>
          <w:numId w:val="44"/>
        </w:numPr>
        <w:contextualSpacing/>
        <w:jc w:val="both"/>
        <w:rPr>
          <w:rFonts w:ascii="Courier New" w:eastAsia="Calibri" w:hAnsi="Courier New" w:cs="Courier New"/>
          <w:sz w:val="28"/>
          <w:szCs w:val="28"/>
          <w:lang w:val="es-NI"/>
        </w:rPr>
      </w:pPr>
      <w:r w:rsidRPr="00310FC5">
        <w:rPr>
          <w:rFonts w:ascii="Courier New" w:eastAsia="Calibri" w:hAnsi="Courier New" w:cs="Courier New"/>
          <w:sz w:val="28"/>
          <w:szCs w:val="28"/>
          <w:lang w:val="es-NI"/>
        </w:rPr>
        <w:t>16,023 pacientes en el programa de enfermedades crónicas.</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bookmarkEnd w:id="63"/>
    <w:bookmarkEnd w:id="64"/>
    <w:p w:rsidR="00F5330B" w:rsidRDefault="00310FC5" w:rsidP="00310FC5">
      <w:pPr>
        <w:pStyle w:val="Prrafodelista"/>
        <w:widowControl/>
        <w:numPr>
          <w:ilvl w:val="0"/>
          <w:numId w:val="44"/>
        </w:numPr>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C</w:t>
      </w:r>
      <w:r w:rsidR="00F5330B" w:rsidRPr="00DC1926">
        <w:rPr>
          <w:rFonts w:ascii="Courier New" w:eastAsia="Calibri" w:hAnsi="Courier New" w:cs="Courier New"/>
          <w:sz w:val="28"/>
          <w:szCs w:val="28"/>
          <w:lang w:val="es-NI"/>
        </w:rPr>
        <w:t>ontinuamos suministrando medios auxiliares para asegurados y jubilados, con la entrega de 1,676 bastones, 316 sillas de rueda, 409 andariveles, 122 muletas, 159 fajas y 89 rodilleras para asegurados y jubilados.</w:t>
      </w:r>
    </w:p>
    <w:p w:rsidR="00310FC5" w:rsidRDefault="00310FC5" w:rsidP="00AD04AA">
      <w:pPr>
        <w:widowControl/>
        <w:contextualSpacing/>
        <w:jc w:val="both"/>
        <w:rPr>
          <w:rFonts w:ascii="Courier New" w:eastAsia="Calibri" w:hAnsi="Courier New" w:cs="Courier New"/>
          <w:sz w:val="28"/>
          <w:szCs w:val="28"/>
          <w:lang w:val="es-NI"/>
        </w:rPr>
      </w:pPr>
    </w:p>
    <w:p w:rsidR="00310FC5" w:rsidRDefault="00310FC5"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En salud preventiva:</w:t>
      </w:r>
    </w:p>
    <w:p w:rsidR="00310FC5" w:rsidRDefault="00310FC5" w:rsidP="00AD04AA">
      <w:pPr>
        <w:widowControl/>
        <w:contextualSpacing/>
        <w:jc w:val="both"/>
        <w:rPr>
          <w:rFonts w:ascii="Courier New" w:eastAsia="Calibri" w:hAnsi="Courier New" w:cs="Courier New"/>
          <w:sz w:val="28"/>
          <w:szCs w:val="28"/>
          <w:lang w:val="es-NI"/>
        </w:rPr>
      </w:pPr>
    </w:p>
    <w:p w:rsidR="00310FC5" w:rsidRPr="00310FC5" w:rsidRDefault="00310FC5" w:rsidP="00310FC5">
      <w:pPr>
        <w:pStyle w:val="Prrafodelista"/>
        <w:widowControl/>
        <w:numPr>
          <w:ilvl w:val="0"/>
          <w:numId w:val="45"/>
        </w:numPr>
        <w:contextualSpacing/>
        <w:jc w:val="both"/>
        <w:rPr>
          <w:rFonts w:ascii="Courier New" w:eastAsia="Calibri" w:hAnsi="Courier New" w:cs="Courier New"/>
          <w:sz w:val="28"/>
          <w:szCs w:val="28"/>
          <w:lang w:val="es-ES"/>
        </w:rPr>
      </w:pPr>
      <w:r w:rsidRPr="00310FC5">
        <w:rPr>
          <w:rFonts w:ascii="Courier New" w:eastAsia="Calibri" w:hAnsi="Courier New" w:cs="Courier New"/>
          <w:sz w:val="28"/>
          <w:szCs w:val="28"/>
          <w:lang w:val="es-ES"/>
        </w:rPr>
        <w:t>Realizamos 26,682 visitas a centros laborales para educación prevención, captación y referencias en centros  laborales a nivel nacional, en los cuales se captaron 2,403 personas con enfermedades crónicas refiriéndolas a la respectiva Institución Proveedora de Servicios de Salud (IPSS) en las que están adscritas; y se detectaron 844 mujeres embarazadas de las cuales 48 con algún signo de peligro y 108 que se les brindó la atención del primer control prenatal y seguimiento.</w:t>
      </w:r>
    </w:p>
    <w:p w:rsidR="00310FC5" w:rsidRDefault="00310FC5" w:rsidP="00310FC5">
      <w:pPr>
        <w:pStyle w:val="Prrafodelista"/>
        <w:widowControl/>
        <w:numPr>
          <w:ilvl w:val="0"/>
          <w:numId w:val="45"/>
        </w:numPr>
        <w:contextualSpacing/>
        <w:jc w:val="both"/>
        <w:rPr>
          <w:rFonts w:ascii="Courier New" w:eastAsia="Calibri" w:hAnsi="Courier New" w:cs="Courier New"/>
          <w:sz w:val="28"/>
          <w:szCs w:val="28"/>
          <w:lang w:val="es-ES"/>
        </w:rPr>
      </w:pPr>
      <w:r w:rsidRPr="00310FC5">
        <w:rPr>
          <w:rFonts w:ascii="Courier New" w:eastAsia="Calibri" w:hAnsi="Courier New" w:cs="Courier New"/>
          <w:sz w:val="28"/>
          <w:szCs w:val="28"/>
          <w:lang w:val="es-ES"/>
        </w:rPr>
        <w:t>Impartimos 5,068 charlas a 81,583 trabajadores, orientadas a la prevención y captación temprana de cáncer de próstata, cáncer de mamas, cáncer de cuello uterino, diabetes, hipertensión, embarazos y enfermedades epidémicas a nivel nacional.</w:t>
      </w:r>
    </w:p>
    <w:p w:rsidR="00310FC5" w:rsidRDefault="00310FC5" w:rsidP="00310FC5">
      <w:pPr>
        <w:pStyle w:val="Prrafodelista"/>
        <w:widowControl/>
        <w:ind w:left="360"/>
        <w:contextualSpacing/>
        <w:jc w:val="both"/>
        <w:rPr>
          <w:rFonts w:ascii="Courier New" w:eastAsia="Calibri" w:hAnsi="Courier New" w:cs="Courier New"/>
          <w:sz w:val="28"/>
          <w:szCs w:val="28"/>
          <w:lang w:val="es-ES"/>
        </w:rPr>
      </w:pPr>
    </w:p>
    <w:p w:rsidR="00310FC5" w:rsidRPr="00310FC5" w:rsidRDefault="00310FC5" w:rsidP="00310FC5">
      <w:pPr>
        <w:pStyle w:val="Prrafodelista"/>
        <w:widowControl/>
        <w:numPr>
          <w:ilvl w:val="0"/>
          <w:numId w:val="45"/>
        </w:numPr>
        <w:contextualSpacing/>
        <w:jc w:val="both"/>
        <w:rPr>
          <w:rFonts w:ascii="Courier New" w:eastAsia="Calibri" w:hAnsi="Courier New" w:cs="Courier New"/>
          <w:sz w:val="28"/>
          <w:szCs w:val="28"/>
          <w:lang w:val="es-ES"/>
        </w:rPr>
      </w:pPr>
      <w:r w:rsidRPr="00310FC5">
        <w:rPr>
          <w:rFonts w:ascii="Courier New" w:eastAsia="Calibri" w:hAnsi="Courier New" w:cs="Courier New"/>
          <w:sz w:val="28"/>
          <w:szCs w:val="28"/>
          <w:lang w:val="es-ES"/>
        </w:rPr>
        <w:t>En el proyecto del VIH/SIDA brindamos 89,864 consejerías para orientar a las personas en la importancia de realizarse la prueba y las medidas de prevención. Además, se realizaron a nivel nacional 46,649 pruebas de VIH y se practicaron pruebas de VIH a un total de 33,227 mujeres embarazadas.</w:t>
      </w:r>
    </w:p>
    <w:p w:rsidR="00310FC5" w:rsidRDefault="00310FC5" w:rsidP="00AD04AA">
      <w:pPr>
        <w:widowControl/>
        <w:contextualSpacing/>
        <w:jc w:val="both"/>
        <w:rPr>
          <w:rFonts w:ascii="Courier New" w:eastAsia="Calibri" w:hAnsi="Courier New" w:cs="Courier New"/>
          <w:sz w:val="28"/>
          <w:szCs w:val="28"/>
          <w:lang w:val="es-ES"/>
        </w:rPr>
      </w:pPr>
    </w:p>
    <w:p w:rsidR="00310FC5" w:rsidRPr="00310FC5" w:rsidRDefault="00310FC5" w:rsidP="00310FC5">
      <w:pPr>
        <w:widowControl/>
        <w:contextualSpacing/>
        <w:jc w:val="both"/>
        <w:rPr>
          <w:rFonts w:ascii="Courier New" w:eastAsia="Calibri" w:hAnsi="Courier New" w:cs="Courier New"/>
          <w:sz w:val="28"/>
          <w:szCs w:val="28"/>
          <w:lang w:val="es-ES"/>
        </w:rPr>
      </w:pPr>
      <w:r>
        <w:rPr>
          <w:rFonts w:ascii="Courier New" w:eastAsia="Calibri" w:hAnsi="Courier New" w:cs="Courier New"/>
          <w:sz w:val="28"/>
          <w:szCs w:val="28"/>
          <w:lang w:val="es-ES"/>
        </w:rPr>
        <w:t>Por otro lado, se ejecutaron</w:t>
      </w:r>
      <w:r w:rsidRPr="00310FC5">
        <w:rPr>
          <w:rFonts w:ascii="Courier New" w:eastAsia="Calibri" w:hAnsi="Courier New" w:cs="Courier New"/>
          <w:sz w:val="28"/>
          <w:szCs w:val="28"/>
          <w:lang w:val="es-ES"/>
        </w:rPr>
        <w:t xml:space="preserve"> 31 proyectos de viviendas sociales mediante financiamiento del INSS; y se continúa financiando el programa de viviendas de interés social a través de líneas de crédito de los bancos BDF, BANCENTRO, BAC y BANPRO.</w:t>
      </w:r>
    </w:p>
    <w:p w:rsidR="00F5330B" w:rsidRPr="00310FC5" w:rsidRDefault="00F5330B" w:rsidP="00F5330B">
      <w:pPr>
        <w:widowControl/>
        <w:jc w:val="both"/>
        <w:rPr>
          <w:rFonts w:ascii="Courier New" w:eastAsia="Times New Roman" w:hAnsi="Courier New" w:cs="Courier New"/>
          <w:sz w:val="28"/>
          <w:szCs w:val="28"/>
          <w:lang w:val="es-NI" w:eastAsia="es-ES"/>
        </w:rPr>
      </w:pPr>
    </w:p>
    <w:p w:rsidR="00F5330B" w:rsidRPr="00DC1926" w:rsidRDefault="00F5330B" w:rsidP="00F5330B">
      <w:pPr>
        <w:pStyle w:val="Ttulo2"/>
        <w:ind w:left="0"/>
        <w:rPr>
          <w:lang w:val="es-MX"/>
        </w:rPr>
      </w:pPr>
      <w:bookmarkStart w:id="65" w:name="_Toc441561052"/>
      <w:bookmarkStart w:id="66" w:name="_Toc441697333"/>
      <w:bookmarkStart w:id="67" w:name="_Toc442866614"/>
      <w:r w:rsidRPr="00DC1926">
        <w:rPr>
          <w:lang w:val="es-MX"/>
        </w:rPr>
        <w:t>PROMOCIÓN DE VALORES Y ATENCIÓN A LAS FAMILIAS</w:t>
      </w:r>
      <w:bookmarkEnd w:id="65"/>
      <w:bookmarkEnd w:id="66"/>
      <w:bookmarkEnd w:id="67"/>
    </w:p>
    <w:p w:rsidR="00F5330B" w:rsidRDefault="00F5330B" w:rsidP="00F5330B">
      <w:pPr>
        <w:widowControl/>
        <w:jc w:val="both"/>
        <w:rPr>
          <w:rFonts w:ascii="Courier New" w:eastAsia="Times New Roman" w:hAnsi="Courier New" w:cs="Courier New"/>
          <w:sz w:val="28"/>
          <w:szCs w:val="28"/>
          <w:lang w:val="es-MX" w:eastAsia="es-ES"/>
        </w:rPr>
      </w:pPr>
    </w:p>
    <w:p w:rsidR="00310FC5" w:rsidRPr="00310FC5" w:rsidRDefault="00310FC5" w:rsidP="00310FC5">
      <w:pPr>
        <w:widowControl/>
        <w:jc w:val="both"/>
        <w:rPr>
          <w:rFonts w:ascii="Courier New" w:eastAsia="Times New Roman" w:hAnsi="Courier New" w:cs="Courier New"/>
          <w:sz w:val="28"/>
          <w:szCs w:val="28"/>
          <w:lang w:val="es-AR" w:eastAsia="es-ES"/>
        </w:rPr>
      </w:pPr>
      <w:r w:rsidRPr="00310FC5">
        <w:rPr>
          <w:rFonts w:ascii="Courier New" w:eastAsia="Times New Roman" w:hAnsi="Courier New" w:cs="Courier New"/>
          <w:sz w:val="28"/>
          <w:szCs w:val="28"/>
          <w:lang w:val="es-ES" w:eastAsia="es-ES"/>
        </w:rPr>
        <w:t xml:space="preserve">Comprometidos </w:t>
      </w:r>
      <w:r>
        <w:rPr>
          <w:rFonts w:ascii="Courier New" w:eastAsia="Times New Roman" w:hAnsi="Courier New" w:cs="Courier New"/>
          <w:sz w:val="28"/>
          <w:szCs w:val="28"/>
          <w:lang w:val="es-ES" w:eastAsia="es-ES"/>
        </w:rPr>
        <w:t xml:space="preserve">con </w:t>
      </w:r>
      <w:r w:rsidRPr="00310FC5">
        <w:rPr>
          <w:rFonts w:ascii="Courier New" w:eastAsia="Times New Roman" w:hAnsi="Courier New" w:cs="Courier New"/>
          <w:sz w:val="28"/>
          <w:szCs w:val="28"/>
          <w:lang w:val="es-ES" w:eastAsia="es-ES"/>
        </w:rPr>
        <w:t>la recuperación de valores y restitución de los derechos fundamentales de la familia, adultos mayores, adolescencia y niñez, que se encuentran en situación de mayor desventaja, vulnerabilidad o riesgo</w:t>
      </w:r>
      <w:r>
        <w:rPr>
          <w:rFonts w:ascii="Courier New" w:eastAsia="Times New Roman" w:hAnsi="Courier New" w:cs="Courier New"/>
          <w:sz w:val="28"/>
          <w:szCs w:val="28"/>
          <w:lang w:val="es-ES" w:eastAsia="es-ES"/>
        </w:rPr>
        <w:t>,</w:t>
      </w:r>
      <w:r w:rsidRPr="00310FC5">
        <w:rPr>
          <w:rFonts w:ascii="Courier New" w:eastAsia="Times New Roman" w:hAnsi="Courier New" w:cs="Courier New"/>
          <w:sz w:val="28"/>
          <w:szCs w:val="28"/>
          <w:lang w:val="es-ES" w:eastAsia="es-ES"/>
        </w:rPr>
        <w:t xml:space="preserve"> </w:t>
      </w:r>
      <w:r>
        <w:rPr>
          <w:rFonts w:ascii="Courier New" w:eastAsia="Times New Roman" w:hAnsi="Courier New" w:cs="Courier New"/>
          <w:sz w:val="28"/>
          <w:szCs w:val="28"/>
          <w:lang w:val="es-ES" w:eastAsia="es-ES"/>
        </w:rPr>
        <w:t xml:space="preserve">seguimos </w:t>
      </w:r>
      <w:r w:rsidRPr="00310FC5">
        <w:rPr>
          <w:rFonts w:ascii="Courier New" w:eastAsia="Times New Roman" w:hAnsi="Courier New" w:cs="Courier New"/>
          <w:sz w:val="28"/>
          <w:szCs w:val="28"/>
          <w:lang w:val="es-AR" w:eastAsia="es-ES"/>
        </w:rPr>
        <w:t>consolidado el Modelo de Atención Integral Familiar y Comunitario</w:t>
      </w:r>
      <w:r>
        <w:rPr>
          <w:rFonts w:ascii="Courier New" w:eastAsia="Times New Roman" w:hAnsi="Courier New" w:cs="Courier New"/>
          <w:sz w:val="28"/>
          <w:szCs w:val="28"/>
          <w:lang w:val="es-AR" w:eastAsia="es-ES"/>
        </w:rPr>
        <w:t>,</w:t>
      </w:r>
      <w:r w:rsidRPr="00310FC5">
        <w:rPr>
          <w:rFonts w:ascii="Courier New" w:eastAsia="Times New Roman" w:hAnsi="Courier New" w:cs="Courier New"/>
          <w:sz w:val="28"/>
          <w:szCs w:val="28"/>
          <w:lang w:val="es-AR" w:eastAsia="es-ES"/>
        </w:rPr>
        <w:t xml:space="preserve"> </w:t>
      </w:r>
      <w:r>
        <w:rPr>
          <w:rFonts w:ascii="Courier New" w:eastAsia="Times New Roman" w:hAnsi="Courier New" w:cs="Courier New"/>
          <w:sz w:val="28"/>
          <w:szCs w:val="28"/>
          <w:lang w:val="es-AR" w:eastAsia="es-ES"/>
        </w:rPr>
        <w:t>favoreciendo</w:t>
      </w:r>
      <w:r w:rsidRPr="00310FC5">
        <w:rPr>
          <w:rFonts w:ascii="Courier New" w:eastAsia="Times New Roman" w:hAnsi="Courier New" w:cs="Courier New"/>
          <w:sz w:val="28"/>
          <w:szCs w:val="28"/>
          <w:lang w:val="es-AR" w:eastAsia="es-ES"/>
        </w:rPr>
        <w:t xml:space="preserve"> la convivencia familiar comunitaria basada en el amor y el rescate de los valores humanísticos, promoviendo nuevas pautas de crianza y de relaciones familiares, mediante estrategias de acompañamiento familiar, escuela de valores, consejería familiar y la prestación de servicios.</w:t>
      </w:r>
    </w:p>
    <w:p w:rsidR="00310FC5" w:rsidRPr="00310FC5" w:rsidRDefault="00310FC5" w:rsidP="00310FC5">
      <w:pPr>
        <w:widowControl/>
        <w:jc w:val="both"/>
        <w:rPr>
          <w:rFonts w:ascii="Courier New" w:eastAsia="Times New Roman" w:hAnsi="Courier New" w:cs="Courier New"/>
          <w:sz w:val="28"/>
          <w:szCs w:val="28"/>
          <w:lang w:val="es-AR" w:eastAsia="es-ES"/>
        </w:rPr>
      </w:pPr>
    </w:p>
    <w:p w:rsidR="00310FC5" w:rsidRPr="00310FC5" w:rsidRDefault="00310FC5" w:rsidP="00310FC5">
      <w:pPr>
        <w:widowControl/>
        <w:jc w:val="both"/>
        <w:rPr>
          <w:rFonts w:ascii="Courier New" w:eastAsia="Times New Roman" w:hAnsi="Courier New" w:cs="Courier New"/>
          <w:sz w:val="28"/>
          <w:szCs w:val="28"/>
          <w:lang w:val="es-ES" w:eastAsia="es-ES"/>
        </w:rPr>
      </w:pPr>
      <w:r w:rsidRPr="00310FC5">
        <w:rPr>
          <w:rFonts w:ascii="Courier New" w:eastAsia="Times New Roman" w:hAnsi="Courier New" w:cs="Courier New"/>
          <w:sz w:val="28"/>
          <w:szCs w:val="28"/>
          <w:lang w:val="es-AR" w:eastAsia="es-ES"/>
        </w:rPr>
        <w:t>En a</w:t>
      </w:r>
      <w:r>
        <w:rPr>
          <w:rFonts w:ascii="Courier New" w:eastAsia="Times New Roman" w:hAnsi="Courier New" w:cs="Courier New"/>
          <w:sz w:val="28"/>
          <w:szCs w:val="28"/>
          <w:lang w:val="es-AR" w:eastAsia="es-ES"/>
        </w:rPr>
        <w:t>rticulación y complementariedad</w:t>
      </w:r>
      <w:r w:rsidRPr="00310FC5">
        <w:rPr>
          <w:rFonts w:ascii="Courier New" w:eastAsia="Times New Roman" w:hAnsi="Courier New" w:cs="Courier New"/>
          <w:sz w:val="28"/>
          <w:szCs w:val="28"/>
          <w:lang w:val="es-AR" w:eastAsia="es-ES"/>
        </w:rPr>
        <w:t xml:space="preserve"> </w:t>
      </w:r>
      <w:r>
        <w:rPr>
          <w:rFonts w:ascii="Courier New" w:eastAsia="Times New Roman" w:hAnsi="Courier New" w:cs="Courier New"/>
          <w:sz w:val="28"/>
          <w:szCs w:val="28"/>
          <w:lang w:val="es-AR" w:eastAsia="es-ES"/>
        </w:rPr>
        <w:t xml:space="preserve">entre </w:t>
      </w:r>
      <w:r w:rsidRPr="00310FC5">
        <w:rPr>
          <w:rFonts w:ascii="Courier New" w:eastAsia="Times New Roman" w:hAnsi="Courier New" w:cs="Courier New"/>
          <w:sz w:val="28"/>
          <w:szCs w:val="28"/>
          <w:lang w:val="es-AR" w:eastAsia="es-ES"/>
        </w:rPr>
        <w:t xml:space="preserve">las instituciones del Sistema Nacional para el Bienestar Social, la Promotoría Solidaria, los Consejos de Desarrollo Humano, los Gabinetes de la Familia, Comunidad y Vida, hemos </w:t>
      </w:r>
      <w:r>
        <w:rPr>
          <w:rFonts w:ascii="Courier New" w:eastAsia="Times New Roman" w:hAnsi="Courier New" w:cs="Courier New"/>
          <w:sz w:val="28"/>
          <w:szCs w:val="28"/>
          <w:lang w:val="es-AR" w:eastAsia="es-ES"/>
        </w:rPr>
        <w:t xml:space="preserve">realizado </w:t>
      </w:r>
      <w:r w:rsidRPr="00310FC5">
        <w:rPr>
          <w:rFonts w:ascii="Courier New" w:eastAsia="Times New Roman" w:hAnsi="Courier New" w:cs="Courier New"/>
          <w:sz w:val="28"/>
          <w:szCs w:val="28"/>
          <w:lang w:val="es-AR" w:eastAsia="es-ES"/>
        </w:rPr>
        <w:t>lo siguiente:</w:t>
      </w:r>
    </w:p>
    <w:p w:rsidR="00287984" w:rsidRPr="00310FC5" w:rsidRDefault="00287984" w:rsidP="00F5330B">
      <w:pPr>
        <w:widowControl/>
        <w:jc w:val="both"/>
        <w:rPr>
          <w:rFonts w:ascii="Courier New" w:eastAsia="Times New Roman" w:hAnsi="Courier New" w:cs="Courier New"/>
          <w:sz w:val="28"/>
          <w:szCs w:val="28"/>
          <w:lang w:val="es-ES" w:eastAsia="es-ES"/>
        </w:rPr>
      </w:pPr>
    </w:p>
    <w:p w:rsidR="00F5330B"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Brindamos servicios de promoción, prevención y protección a nivel nacional a 290,865 niñ@s, adolescentes, mujeres víctimas de violencia, adultos mayores y sus familias. </w:t>
      </w:r>
    </w:p>
    <w:p w:rsidR="005B7550" w:rsidRPr="00DC1926" w:rsidRDefault="005B7550" w:rsidP="00AD04AA">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Apoyamos el </w:t>
      </w:r>
      <w:r w:rsidRPr="00DC1926">
        <w:rPr>
          <w:rFonts w:ascii="Courier New" w:eastAsia="Calibri" w:hAnsi="Courier New" w:cs="Courier New"/>
          <w:sz w:val="28"/>
          <w:szCs w:val="28"/>
          <w:lang w:val="es-NI"/>
        </w:rPr>
        <w:t xml:space="preserve">ingreso al sistema educativo </w:t>
      </w:r>
      <w:r>
        <w:rPr>
          <w:rFonts w:ascii="Courier New" w:eastAsia="Calibri" w:hAnsi="Courier New" w:cs="Courier New"/>
          <w:sz w:val="28"/>
          <w:szCs w:val="28"/>
          <w:lang w:val="es-NI"/>
        </w:rPr>
        <w:t>de</w:t>
      </w:r>
      <w:r w:rsidRPr="00DC1926">
        <w:rPr>
          <w:rFonts w:ascii="Courier New" w:eastAsia="Calibri" w:hAnsi="Courier New" w:cs="Courier New"/>
          <w:sz w:val="28"/>
          <w:szCs w:val="28"/>
          <w:lang w:val="es-NI"/>
        </w:rPr>
        <w:t xml:space="preserve"> 18,825 niñ@s y adolescentes en situación de riesgo (trabajadores y en la calle), permaneciendo en las aulas escolares 18,415 (9</w:t>
      </w:r>
      <w:r>
        <w:rPr>
          <w:rFonts w:ascii="Courier New" w:eastAsia="Calibri" w:hAnsi="Courier New" w:cs="Courier New"/>
          <w:sz w:val="28"/>
          <w:szCs w:val="28"/>
          <w:lang w:val="es-NI"/>
        </w:rPr>
        <w:t>4</w:t>
      </w:r>
      <w:r w:rsidRPr="00DC1926">
        <w:rPr>
          <w:rFonts w:ascii="Courier New" w:eastAsia="Calibri" w:hAnsi="Courier New" w:cs="Courier New"/>
          <w:sz w:val="28"/>
          <w:szCs w:val="28"/>
          <w:lang w:val="es-NI"/>
        </w:rPr>
        <w:t>%) y promocionando su año académico 15,206 (81%). En 2006 ingresaron a la escuela solo 1,909 niñ@s y adolescentes en riesgo.</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AA2B9B" w:rsidRPr="00AA2B9B" w:rsidRDefault="00F5330B" w:rsidP="00AA2B9B">
      <w:pPr>
        <w:widowControl/>
        <w:contextualSpacing/>
        <w:jc w:val="both"/>
        <w:rPr>
          <w:rFonts w:ascii="Courier New" w:eastAsia="Calibri" w:hAnsi="Courier New" w:cs="Courier New"/>
          <w:sz w:val="28"/>
          <w:szCs w:val="28"/>
          <w:lang w:val="es-ES"/>
        </w:rPr>
      </w:pPr>
      <w:r w:rsidRPr="00A1585A">
        <w:rPr>
          <w:rFonts w:ascii="Courier New" w:eastAsia="Calibri" w:hAnsi="Courier New" w:cs="Courier New"/>
          <w:sz w:val="28"/>
          <w:szCs w:val="28"/>
          <w:lang w:val="es-NI"/>
        </w:rPr>
        <w:t>Atendimos 46,069 protagonistas a través de la Consejería Familiar, para ser asesorados en mejorar la comunicación familiar, superar sus des entendimientos, facilitar la reflexión consciente y comprometida basada en el diálogo, tolerancia y respeto, que contribuyen al entendimiento armonioso en la familia</w:t>
      </w:r>
      <w:r w:rsidRPr="00DC1926">
        <w:rPr>
          <w:rFonts w:ascii="Courier New" w:eastAsia="Calibri" w:hAnsi="Courier New" w:cs="Courier New"/>
          <w:sz w:val="28"/>
          <w:szCs w:val="28"/>
          <w:lang w:val="es-NI"/>
        </w:rPr>
        <w:t>.</w:t>
      </w:r>
      <w:r w:rsidR="00AA2B9B">
        <w:rPr>
          <w:rFonts w:ascii="Courier New" w:eastAsia="Calibri" w:hAnsi="Courier New" w:cs="Courier New"/>
          <w:sz w:val="28"/>
          <w:szCs w:val="28"/>
          <w:lang w:val="es-NI"/>
        </w:rPr>
        <w:t xml:space="preserve"> </w:t>
      </w:r>
      <w:r w:rsidR="00AA2B9B" w:rsidRPr="00AA2B9B">
        <w:rPr>
          <w:rFonts w:ascii="Courier New" w:eastAsia="Calibri" w:hAnsi="Courier New" w:cs="Courier New"/>
          <w:sz w:val="28"/>
          <w:szCs w:val="28"/>
          <w:lang w:val="es-ES"/>
        </w:rPr>
        <w:t>Cada delegación</w:t>
      </w:r>
      <w:r w:rsidR="00AA2B9B">
        <w:rPr>
          <w:rFonts w:ascii="Courier New" w:eastAsia="Calibri" w:hAnsi="Courier New" w:cs="Courier New"/>
          <w:sz w:val="28"/>
          <w:szCs w:val="28"/>
          <w:lang w:val="es-ES"/>
        </w:rPr>
        <w:t xml:space="preserve"> territorial</w:t>
      </w:r>
      <w:r w:rsidR="00AA2B9B" w:rsidRPr="00AA2B9B">
        <w:rPr>
          <w:rFonts w:ascii="Courier New" w:eastAsia="Calibri" w:hAnsi="Courier New" w:cs="Courier New"/>
          <w:sz w:val="28"/>
          <w:szCs w:val="28"/>
          <w:lang w:val="es-ES"/>
        </w:rPr>
        <w:t xml:space="preserve">, cuenta con un equipo interdisciplinario </w:t>
      </w:r>
      <w:r w:rsidR="00AA2B9B">
        <w:rPr>
          <w:rFonts w:ascii="Courier New" w:eastAsia="Calibri" w:hAnsi="Courier New" w:cs="Courier New"/>
          <w:sz w:val="28"/>
          <w:szCs w:val="28"/>
          <w:lang w:val="es-ES"/>
        </w:rPr>
        <w:t xml:space="preserve">para la </w:t>
      </w:r>
      <w:r w:rsidR="00AA2B9B" w:rsidRPr="00AA2B9B">
        <w:rPr>
          <w:rFonts w:ascii="Courier New" w:eastAsia="Calibri" w:hAnsi="Courier New" w:cs="Courier New"/>
          <w:sz w:val="28"/>
          <w:szCs w:val="28"/>
          <w:lang w:val="es-ES"/>
        </w:rPr>
        <w:t>orienta</w:t>
      </w:r>
      <w:r w:rsidR="00AA2B9B">
        <w:rPr>
          <w:rFonts w:ascii="Courier New" w:eastAsia="Calibri" w:hAnsi="Courier New" w:cs="Courier New"/>
          <w:sz w:val="28"/>
          <w:szCs w:val="28"/>
          <w:lang w:val="es-ES"/>
        </w:rPr>
        <w:t xml:space="preserve">ción </w:t>
      </w:r>
      <w:r w:rsidR="00AA2B9B" w:rsidRPr="00AA2B9B">
        <w:rPr>
          <w:rFonts w:ascii="Courier New" w:eastAsia="Calibri" w:hAnsi="Courier New" w:cs="Courier New"/>
          <w:sz w:val="28"/>
          <w:szCs w:val="28"/>
          <w:lang w:val="es-ES"/>
        </w:rPr>
        <w:t>y acompaña</w:t>
      </w:r>
      <w:r w:rsidR="00AA2B9B">
        <w:rPr>
          <w:rFonts w:ascii="Courier New" w:eastAsia="Calibri" w:hAnsi="Courier New" w:cs="Courier New"/>
          <w:sz w:val="28"/>
          <w:szCs w:val="28"/>
          <w:lang w:val="es-ES"/>
        </w:rPr>
        <w:t>miento</w:t>
      </w:r>
      <w:r w:rsidR="00AA2B9B" w:rsidRPr="00AA2B9B">
        <w:rPr>
          <w:rFonts w:ascii="Courier New" w:eastAsia="Calibri" w:hAnsi="Courier New" w:cs="Courier New"/>
          <w:sz w:val="28"/>
          <w:szCs w:val="28"/>
          <w:lang w:val="es-ES"/>
        </w:rPr>
        <w:t>.</w:t>
      </w:r>
    </w:p>
    <w:p w:rsidR="00F5330B" w:rsidRPr="00AA2B9B" w:rsidRDefault="00F5330B" w:rsidP="00AD04AA">
      <w:pPr>
        <w:widowControl/>
        <w:contextualSpacing/>
        <w:jc w:val="both"/>
        <w:rPr>
          <w:rFonts w:ascii="Courier New" w:eastAsia="Calibri" w:hAnsi="Courier New" w:cs="Courier New"/>
          <w:sz w:val="28"/>
          <w:szCs w:val="28"/>
          <w:lang w:val="es-ES"/>
        </w:rPr>
      </w:pPr>
    </w:p>
    <w:p w:rsidR="00F5330B" w:rsidRPr="00AD04AA" w:rsidRDefault="00F5330B" w:rsidP="00AA2B9B">
      <w:pPr>
        <w:jc w:val="both"/>
        <w:rPr>
          <w:rFonts w:ascii="Courier New" w:eastAsia="Calibri" w:hAnsi="Courier New" w:cs="Courier New"/>
          <w:sz w:val="28"/>
          <w:szCs w:val="28"/>
          <w:lang w:val="es-NI"/>
        </w:rPr>
      </w:pPr>
      <w:r w:rsidRPr="00AD04AA">
        <w:rPr>
          <w:rFonts w:ascii="Courier New" w:eastAsia="Calibri" w:hAnsi="Courier New" w:cs="Courier New"/>
          <w:sz w:val="28"/>
          <w:szCs w:val="28"/>
          <w:lang w:val="es-NI"/>
        </w:rPr>
        <w:t>Atendimos 11,179 niñas y niños en 214 CDI, para restituirles el derecho a crecer y desarrollarse en un ambiente sano y seguro.</w:t>
      </w:r>
    </w:p>
    <w:p w:rsidR="00F5330B" w:rsidRPr="00DC1926" w:rsidRDefault="00F5330B" w:rsidP="00F5330B">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Atendimos 57,631 niños y niñas (33,192 de 0-3 años y 24,439 de 3-6 años), mediante el Programa Acompañamiento a la Política de la Primera Infancia con visitas casa a casa.</w:t>
      </w:r>
    </w:p>
    <w:p w:rsidR="00F5330B"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Atendimos 5,575 adultos mayores, restituyéndoles el derecho a alimentación, salud, cultura y recreación, a través de la red de 19 hogares, 7 clubes y 6 comedores.</w:t>
      </w:r>
    </w:p>
    <w:p w:rsidR="00AD04AA" w:rsidRDefault="00AD04AA" w:rsidP="00AD04AA">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Recibieron formación en valores </w:t>
      </w:r>
      <w:r w:rsidRPr="00DC1926">
        <w:rPr>
          <w:rFonts w:ascii="Courier New" w:eastAsia="Calibri" w:hAnsi="Courier New" w:cs="Courier New"/>
          <w:sz w:val="28"/>
          <w:szCs w:val="28"/>
          <w:lang w:val="es-NI"/>
        </w:rPr>
        <w:t>23,069 Padres</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Madres </w:t>
      </w:r>
      <w:r>
        <w:rPr>
          <w:rFonts w:ascii="Courier New" w:eastAsia="Calibri" w:hAnsi="Courier New" w:cs="Courier New"/>
          <w:sz w:val="28"/>
          <w:szCs w:val="28"/>
          <w:lang w:val="es-NI"/>
        </w:rPr>
        <w:t xml:space="preserve">y Tutor@s organizados en </w:t>
      </w:r>
      <w:r w:rsidRPr="00DC1926">
        <w:rPr>
          <w:rFonts w:ascii="Courier New" w:eastAsia="Calibri" w:hAnsi="Courier New" w:cs="Courier New"/>
          <w:sz w:val="28"/>
          <w:szCs w:val="28"/>
          <w:lang w:val="es-NI"/>
        </w:rPr>
        <w:t>Grupos, logrando cambio</w:t>
      </w:r>
      <w:r>
        <w:rPr>
          <w:rFonts w:ascii="Courier New" w:eastAsia="Calibri" w:hAnsi="Courier New" w:cs="Courier New"/>
          <w:sz w:val="28"/>
          <w:szCs w:val="28"/>
          <w:lang w:val="es-NI"/>
        </w:rPr>
        <w:t>s</w:t>
      </w:r>
      <w:r w:rsidRPr="00DC1926">
        <w:rPr>
          <w:rFonts w:ascii="Courier New" w:eastAsia="Calibri" w:hAnsi="Courier New" w:cs="Courier New"/>
          <w:sz w:val="28"/>
          <w:szCs w:val="28"/>
          <w:lang w:val="es-NI"/>
        </w:rPr>
        <w:t xml:space="preserve"> de hábitos en la crianza de sus hi</w:t>
      </w:r>
      <w:r>
        <w:rPr>
          <w:rFonts w:ascii="Courier New" w:eastAsia="Calibri" w:hAnsi="Courier New" w:cs="Courier New"/>
          <w:sz w:val="28"/>
          <w:szCs w:val="28"/>
          <w:lang w:val="es-NI"/>
        </w:rPr>
        <w:t>j@</w:t>
      </w:r>
      <w:r w:rsidRPr="00DC1926">
        <w:rPr>
          <w:rFonts w:ascii="Courier New" w:eastAsia="Calibri" w:hAnsi="Courier New" w:cs="Courier New"/>
          <w:sz w:val="28"/>
          <w:szCs w:val="28"/>
          <w:lang w:val="es-NI"/>
        </w:rPr>
        <w:t>s</w:t>
      </w:r>
      <w:r>
        <w:rPr>
          <w:rFonts w:ascii="Courier New" w:eastAsia="Calibri" w:hAnsi="Courier New" w:cs="Courier New"/>
          <w:sz w:val="28"/>
          <w:szCs w:val="28"/>
          <w:lang w:val="es-NI"/>
        </w:rPr>
        <w:t>.</w:t>
      </w:r>
    </w:p>
    <w:p w:rsidR="00F5330B" w:rsidRDefault="00F5330B" w:rsidP="00F5330B">
      <w:pPr>
        <w:widowControl/>
        <w:ind w:left="357"/>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Apoyamos </w:t>
      </w:r>
      <w:r w:rsidRPr="00DC1EF6">
        <w:rPr>
          <w:rFonts w:ascii="Courier New" w:eastAsia="Calibri" w:hAnsi="Courier New" w:cs="Courier New"/>
          <w:sz w:val="28"/>
          <w:szCs w:val="28"/>
          <w:lang w:val="es-NI"/>
        </w:rPr>
        <w:t xml:space="preserve">a 611 familias </w:t>
      </w:r>
      <w:r>
        <w:rPr>
          <w:rFonts w:ascii="Courier New" w:eastAsia="Calibri" w:hAnsi="Courier New" w:cs="Courier New"/>
          <w:sz w:val="28"/>
          <w:szCs w:val="28"/>
          <w:lang w:val="es-NI"/>
        </w:rPr>
        <w:t xml:space="preserve">en </w:t>
      </w:r>
      <w:r w:rsidRPr="00DC1EF6">
        <w:rPr>
          <w:rFonts w:ascii="Courier New" w:eastAsia="Calibri" w:hAnsi="Courier New" w:cs="Courier New"/>
          <w:sz w:val="28"/>
          <w:szCs w:val="28"/>
          <w:lang w:val="es-NI"/>
        </w:rPr>
        <w:t>elaboración e implementación del Plan de Crecimiento Personal, con el propósito de alcanzar nuevas formas de crianzas, los municipios: Estelí, Chinandega, León, Jinotega y Matagalpa.</w:t>
      </w:r>
    </w:p>
    <w:p w:rsidR="005B7550" w:rsidRDefault="005B7550" w:rsidP="00AD04AA">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Captamos 81 nuevos Hogares Sustitutos para recibir niñ@s y Adolescentes en situación de riesgo, contando con una red de 409 Hogares Solidarios, dándole protección temporal a 196 Niños, niñas y adolescentes.</w:t>
      </w:r>
    </w:p>
    <w:p w:rsidR="00F5330B" w:rsidRDefault="00F5330B" w:rsidP="00F5330B">
      <w:pPr>
        <w:widowControl/>
        <w:ind w:left="357"/>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sidRPr="00DC1EF6">
        <w:rPr>
          <w:rFonts w:ascii="Courier New" w:eastAsia="Calibri" w:hAnsi="Courier New" w:cs="Courier New"/>
          <w:sz w:val="28"/>
          <w:szCs w:val="28"/>
          <w:lang w:val="es-NI"/>
        </w:rPr>
        <w:t xml:space="preserve">Entregamos beca económica a 18,567 familias en 26 municipios del país en el marco del Programa de Bienestar Social; y </w:t>
      </w:r>
      <w:r>
        <w:rPr>
          <w:rFonts w:ascii="Courier New" w:eastAsia="Calibri" w:hAnsi="Courier New" w:cs="Courier New"/>
          <w:sz w:val="28"/>
          <w:szCs w:val="28"/>
          <w:lang w:val="es-NI"/>
        </w:rPr>
        <w:t>g</w:t>
      </w:r>
      <w:r w:rsidRPr="00DC1EF6">
        <w:rPr>
          <w:rFonts w:ascii="Courier New" w:eastAsia="Calibri" w:hAnsi="Courier New" w:cs="Courier New"/>
          <w:sz w:val="28"/>
          <w:szCs w:val="28"/>
          <w:lang w:val="es-NI"/>
        </w:rPr>
        <w:t xml:space="preserve">arantizamos becas del INATEC </w:t>
      </w:r>
      <w:r>
        <w:rPr>
          <w:rFonts w:ascii="Courier New" w:eastAsia="Calibri" w:hAnsi="Courier New" w:cs="Courier New"/>
          <w:sz w:val="28"/>
          <w:szCs w:val="28"/>
          <w:lang w:val="es-NI"/>
        </w:rPr>
        <w:t xml:space="preserve">a </w:t>
      </w:r>
      <w:r w:rsidRPr="00DC1EF6">
        <w:rPr>
          <w:rFonts w:ascii="Courier New" w:eastAsia="Calibri" w:hAnsi="Courier New" w:cs="Courier New"/>
          <w:sz w:val="28"/>
          <w:szCs w:val="28"/>
          <w:lang w:val="es-NI"/>
        </w:rPr>
        <w:t>3,462 padres y madres adolescentes en situación de riesgo.</w:t>
      </w:r>
    </w:p>
    <w:p w:rsidR="006B5488" w:rsidRPr="00DC1EF6" w:rsidRDefault="006B5488" w:rsidP="00AD04AA">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Brindamos por </w:t>
      </w:r>
      <w:r>
        <w:rPr>
          <w:rFonts w:ascii="Courier New" w:eastAsia="Calibri" w:hAnsi="Courier New" w:cs="Courier New"/>
          <w:sz w:val="28"/>
          <w:szCs w:val="28"/>
          <w:lang w:val="es-NI"/>
        </w:rPr>
        <w:t>8</w:t>
      </w:r>
      <w:r w:rsidRPr="00DC1926">
        <w:rPr>
          <w:rFonts w:ascii="Courier New" w:eastAsia="Calibri" w:hAnsi="Courier New" w:cs="Courier New"/>
          <w:sz w:val="28"/>
          <w:szCs w:val="28"/>
          <w:lang w:val="es-NI"/>
        </w:rPr>
        <w:t xml:space="preserve"> meses alimentación básica y consejería familiar a 2,364 Madres de partos múltiples y adolescentes embarazadas.</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Hemos implementado la campaña “Un hogar se construye con amor…</w:t>
      </w:r>
      <w:r w:rsidR="00983436" w:rsidRPr="00DC1926">
        <w:rPr>
          <w:rFonts w:ascii="Courier New" w:eastAsia="Calibri" w:hAnsi="Courier New" w:cs="Courier New"/>
          <w:sz w:val="28"/>
          <w:szCs w:val="28"/>
          <w:lang w:val="es-NI"/>
        </w:rPr>
        <w:t xml:space="preserve"> </w:t>
      </w:r>
      <w:r w:rsidRPr="00DC1926">
        <w:rPr>
          <w:rFonts w:ascii="Courier New" w:eastAsia="Calibri" w:hAnsi="Courier New" w:cs="Courier New"/>
          <w:sz w:val="28"/>
          <w:szCs w:val="28"/>
          <w:lang w:val="es-NI"/>
        </w:rPr>
        <w:t>porque en el amor no hay temor”</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con mensajes de texto invitando a llamar a la línea gratuita 133.</w:t>
      </w:r>
    </w:p>
    <w:p w:rsidR="00AA2B9B" w:rsidRDefault="00AA2B9B" w:rsidP="00AD04AA">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Se restituyó el derecho de</w:t>
      </w:r>
      <w:r w:rsidRPr="00DC1926">
        <w:rPr>
          <w:rFonts w:ascii="Courier New" w:eastAsia="Calibri" w:hAnsi="Courier New" w:cs="Courier New"/>
          <w:sz w:val="28"/>
          <w:szCs w:val="28"/>
          <w:lang w:val="es-NI"/>
        </w:rPr>
        <w:t xml:space="preserve"> 17,995 niñ@s y adolescentes de padres separados</w:t>
      </w:r>
      <w:r>
        <w:rPr>
          <w:rFonts w:ascii="Courier New" w:eastAsia="Calibri" w:hAnsi="Courier New" w:cs="Courier New"/>
          <w:sz w:val="28"/>
          <w:szCs w:val="28"/>
          <w:lang w:val="es-NI"/>
        </w:rPr>
        <w:t xml:space="preserve"> </w:t>
      </w:r>
      <w:r w:rsidRPr="00DC1926">
        <w:rPr>
          <w:rFonts w:ascii="Courier New" w:eastAsia="Calibri" w:hAnsi="Courier New" w:cs="Courier New"/>
          <w:sz w:val="28"/>
          <w:szCs w:val="28"/>
          <w:lang w:val="es-NI"/>
        </w:rPr>
        <w:t>a recibir una pensión alimenticia y a restablecer la relación Padre-Madre-Hijos.</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Atendimos 6,477 protagonistas en la Oficina de Orientación Jurídica Familiar y brindamos 4,566 Asesorías Legales en materia de familia.</w:t>
      </w:r>
      <w:bookmarkStart w:id="68" w:name="_Toc419884724"/>
      <w:bookmarkStart w:id="69" w:name="_Toc419903282"/>
    </w:p>
    <w:p w:rsidR="00F5330B" w:rsidRPr="00DC1926" w:rsidRDefault="00F5330B" w:rsidP="00F5330B">
      <w:pPr>
        <w:widowControl/>
        <w:ind w:left="357"/>
        <w:contextualSpacing/>
        <w:jc w:val="both"/>
        <w:rPr>
          <w:rFonts w:ascii="Courier New" w:eastAsia="Calibri" w:hAnsi="Courier New" w:cs="Courier New"/>
          <w:sz w:val="28"/>
          <w:szCs w:val="28"/>
          <w:lang w:val="es-NI"/>
        </w:rPr>
      </w:pPr>
    </w:p>
    <w:bookmarkEnd w:id="68"/>
    <w:bookmarkEnd w:id="69"/>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Restituimos el derecho a un nombre y una nacionalidad a 5,417 niñ@s.</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Continuamos consolidando la conciencia social solidaria y comunitaria. Un promedio mensual de 14,295 promotores solidarios participaron en actividades impulsadas por las instituciones del Sistema Nacional para el Bienestar Social.</w:t>
      </w:r>
    </w:p>
    <w:p w:rsidR="006B5488" w:rsidRPr="00DC1926" w:rsidRDefault="006B5488" w:rsidP="00AD04AA">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bookmarkStart w:id="70" w:name="_Toc419877479"/>
      <w:bookmarkEnd w:id="70"/>
      <w:r w:rsidRPr="00A1585A">
        <w:rPr>
          <w:rFonts w:ascii="Courier New" w:eastAsia="Calibri" w:hAnsi="Courier New" w:cs="Courier New"/>
          <w:sz w:val="28"/>
          <w:szCs w:val="28"/>
          <w:lang w:val="es-NI"/>
        </w:rPr>
        <w:t>Registramos y atendimos 20,499 denuncias y brindamos 137,706 atenciones especializadas a situaciones de violencia intrafamiliar y sexual aumentando en 19,467 en relación al 2014</w:t>
      </w:r>
      <w:r w:rsidRPr="00DC1926">
        <w:rPr>
          <w:rFonts w:ascii="Courier New" w:eastAsia="Calibri" w:hAnsi="Courier New" w:cs="Courier New"/>
          <w:sz w:val="28"/>
          <w:szCs w:val="28"/>
          <w:lang w:val="es-NI"/>
        </w:rPr>
        <w:t>.</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Realizamos 5,266 actividades preventivas de Violencia de Género Violencia Sexual y Trata de Personas.</w:t>
      </w:r>
    </w:p>
    <w:p w:rsidR="00F5330B" w:rsidRDefault="00F5330B" w:rsidP="00F5330B">
      <w:pPr>
        <w:pStyle w:val="Prrafodelista"/>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Contamos con 38 centros que brindaron medidas de protección a 883 niñ@s y Adolescentes. Se resalta que el 46% son adolescentes y 19% presentan alguna discapacidad lo que limita la posibilidad de encontrarles hogares adoptivos.</w:t>
      </w:r>
    </w:p>
    <w:p w:rsidR="00DD0DC5" w:rsidRPr="00DC1926" w:rsidRDefault="00DD0DC5" w:rsidP="00AD04AA">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Construimos, rehabilitamos y equipamos 11 Salas de estimulación temprana en unidades de salud, facilitando atención integral del crecimiento y desarrollo psicomotor, lenguaje, área cognitiva y diversas actividades físicas. </w:t>
      </w:r>
    </w:p>
    <w:p w:rsidR="00F5330B" w:rsidRDefault="00F5330B" w:rsidP="00F5330B">
      <w:pPr>
        <w:pStyle w:val="Prrafodelista"/>
        <w:rPr>
          <w:rFonts w:ascii="Courier New" w:eastAsia="Calibri" w:hAnsi="Courier New" w:cs="Courier New"/>
          <w:sz w:val="28"/>
          <w:szCs w:val="28"/>
          <w:lang w:val="es-NI"/>
        </w:rPr>
      </w:pPr>
    </w:p>
    <w:p w:rsidR="00687AF5" w:rsidRDefault="00687AF5">
      <w:pPr>
        <w:rPr>
          <w:rFonts w:ascii="Courier New" w:eastAsia="Courier New" w:hAnsi="Courier New"/>
          <w:b/>
          <w:bCs/>
          <w:sz w:val="32"/>
          <w:szCs w:val="32"/>
          <w:lang w:val="es-MX"/>
        </w:rPr>
      </w:pPr>
      <w:bookmarkStart w:id="71" w:name="_Toc419877480"/>
      <w:bookmarkStart w:id="72" w:name="_Toc419903287"/>
      <w:bookmarkStart w:id="73" w:name="_Toc441561053"/>
      <w:bookmarkStart w:id="74" w:name="_Toc441697334"/>
      <w:r>
        <w:rPr>
          <w:lang w:val="es-MX"/>
        </w:rPr>
        <w:br w:type="page"/>
      </w:r>
    </w:p>
    <w:p w:rsidR="00F5330B" w:rsidRPr="00DC1926" w:rsidRDefault="00F5330B" w:rsidP="00F5330B">
      <w:pPr>
        <w:pStyle w:val="Ttulo2"/>
        <w:ind w:left="0"/>
        <w:rPr>
          <w:lang w:val="es-MX"/>
        </w:rPr>
      </w:pPr>
      <w:bookmarkStart w:id="75" w:name="_Toc442866615"/>
      <w:r w:rsidRPr="00DC1926">
        <w:rPr>
          <w:lang w:val="es-MX"/>
        </w:rPr>
        <w:t>PROTAGONISMO DE LAS MUJERES</w:t>
      </w:r>
      <w:bookmarkEnd w:id="71"/>
      <w:bookmarkEnd w:id="72"/>
      <w:bookmarkEnd w:id="73"/>
      <w:bookmarkEnd w:id="74"/>
      <w:bookmarkEnd w:id="75"/>
    </w:p>
    <w:p w:rsidR="00F5330B" w:rsidRPr="00574299" w:rsidRDefault="00F5330B" w:rsidP="00574299">
      <w:pPr>
        <w:widowControl/>
        <w:contextualSpacing/>
        <w:jc w:val="both"/>
        <w:rPr>
          <w:rFonts w:ascii="Courier New" w:eastAsia="Calibri" w:hAnsi="Courier New" w:cs="Courier New"/>
          <w:sz w:val="28"/>
          <w:szCs w:val="28"/>
          <w:lang w:val="es-NI"/>
        </w:rPr>
      </w:pPr>
      <w:bookmarkStart w:id="76" w:name="_Toc419877481"/>
      <w:bookmarkEnd w:id="76"/>
    </w:p>
    <w:p w:rsidR="00574299" w:rsidRPr="00574299" w:rsidRDefault="00574299" w:rsidP="00574299">
      <w:pPr>
        <w:widowControl/>
        <w:contextualSpacing/>
        <w:jc w:val="both"/>
        <w:rPr>
          <w:rFonts w:ascii="Courier New" w:eastAsia="Calibri" w:hAnsi="Courier New" w:cs="Courier New"/>
          <w:sz w:val="28"/>
          <w:szCs w:val="28"/>
          <w:lang w:val="es-NI"/>
        </w:rPr>
      </w:pPr>
      <w:r w:rsidRPr="00574299">
        <w:rPr>
          <w:rFonts w:ascii="Courier New" w:eastAsia="Calibri" w:hAnsi="Courier New" w:cs="Courier New"/>
          <w:sz w:val="28"/>
          <w:szCs w:val="28"/>
          <w:lang w:val="es-NI"/>
        </w:rPr>
        <w:t>La Política de Género del Gobierno parte de la premisa de igualdad entre hombres y mujeres como derecho humano y necesidad estratégi</w:t>
      </w:r>
      <w:r>
        <w:rPr>
          <w:rFonts w:ascii="Courier New" w:eastAsia="Calibri" w:hAnsi="Courier New" w:cs="Courier New"/>
          <w:sz w:val="28"/>
          <w:szCs w:val="28"/>
          <w:lang w:val="es-NI"/>
        </w:rPr>
        <w:t>ca para el desarrollo del país</w:t>
      </w:r>
      <w:r w:rsidRPr="00574299">
        <w:rPr>
          <w:rFonts w:ascii="Courier New" w:eastAsia="Calibri" w:hAnsi="Courier New" w:cs="Courier New"/>
          <w:sz w:val="28"/>
          <w:szCs w:val="28"/>
          <w:lang w:val="es-NI"/>
        </w:rPr>
        <w:t>. Promueve el protagonismo de las mujeres como parte del proceso de construcción de relaciones de género más humanas y equitativas que responden al espíritu visionario de complementariedad y alianzas en todos los ámbitos: familiar, comunitario, económico, político, cultural y social.</w:t>
      </w:r>
    </w:p>
    <w:p w:rsidR="00574299" w:rsidRPr="00574299" w:rsidRDefault="00574299" w:rsidP="00574299">
      <w:pPr>
        <w:widowControl/>
        <w:contextualSpacing/>
        <w:jc w:val="both"/>
        <w:rPr>
          <w:rFonts w:ascii="Courier New" w:eastAsia="Calibri" w:hAnsi="Courier New" w:cs="Courier New"/>
          <w:sz w:val="28"/>
          <w:szCs w:val="28"/>
          <w:lang w:val="es-NI"/>
        </w:rPr>
      </w:pPr>
    </w:p>
    <w:p w:rsidR="00574299" w:rsidRPr="00574299" w:rsidRDefault="00574299" w:rsidP="00574299">
      <w:pPr>
        <w:widowControl/>
        <w:contextualSpacing/>
        <w:jc w:val="both"/>
        <w:rPr>
          <w:rFonts w:ascii="Courier New" w:eastAsia="Calibri" w:hAnsi="Courier New" w:cs="Courier New"/>
          <w:sz w:val="28"/>
          <w:szCs w:val="28"/>
          <w:lang w:val="es-NI"/>
        </w:rPr>
      </w:pPr>
      <w:r w:rsidRPr="00574299">
        <w:rPr>
          <w:rFonts w:ascii="Courier New" w:eastAsia="Calibri" w:hAnsi="Courier New" w:cs="Courier New"/>
          <w:sz w:val="28"/>
          <w:szCs w:val="28"/>
          <w:lang w:val="es-NI"/>
        </w:rPr>
        <w:t>El Gobierno ha dado importantes y sostenidos avances en materia de igualdad entre los géneros, dando lugar al rescate de una nueva visión de protagonismo consciente, fuerte, lleno de esperanza que va permitiendo la participación plena y activa de las mujeres en los espacios</w:t>
      </w:r>
      <w:r>
        <w:rPr>
          <w:rFonts w:ascii="Courier New" w:eastAsia="Calibri" w:hAnsi="Courier New" w:cs="Courier New"/>
          <w:sz w:val="28"/>
          <w:szCs w:val="28"/>
          <w:lang w:val="es-NI"/>
        </w:rPr>
        <w:t xml:space="preserve"> donde se toman las decisiones.</w:t>
      </w:r>
    </w:p>
    <w:p w:rsidR="00574299" w:rsidRPr="00574299" w:rsidRDefault="00574299" w:rsidP="00574299">
      <w:pPr>
        <w:widowControl/>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Según la Unión Interparlam</w:t>
      </w:r>
      <w:r>
        <w:rPr>
          <w:rFonts w:ascii="Courier New" w:eastAsia="Calibri" w:hAnsi="Courier New" w:cs="Courier New"/>
          <w:sz w:val="28"/>
          <w:szCs w:val="28"/>
          <w:lang w:val="es-NI"/>
        </w:rPr>
        <w:t>entaria, Nicaragua encabeza la L</w:t>
      </w:r>
      <w:r w:rsidRPr="00DC1926">
        <w:rPr>
          <w:rFonts w:ascii="Courier New" w:eastAsia="Calibri" w:hAnsi="Courier New" w:cs="Courier New"/>
          <w:sz w:val="28"/>
          <w:szCs w:val="28"/>
          <w:lang w:val="es-NI"/>
        </w:rPr>
        <w:t xml:space="preserve">ista </w:t>
      </w:r>
      <w:r>
        <w:rPr>
          <w:rFonts w:ascii="Courier New" w:eastAsia="Calibri" w:hAnsi="Courier New" w:cs="Courier New"/>
          <w:sz w:val="28"/>
          <w:szCs w:val="28"/>
          <w:lang w:val="es-NI"/>
        </w:rPr>
        <w:t>M</w:t>
      </w:r>
      <w:r w:rsidRPr="00DC1926">
        <w:rPr>
          <w:rFonts w:ascii="Courier New" w:eastAsia="Calibri" w:hAnsi="Courier New" w:cs="Courier New"/>
          <w:sz w:val="28"/>
          <w:szCs w:val="28"/>
          <w:lang w:val="es-NI"/>
        </w:rPr>
        <w:t xml:space="preserve">undial de Gabinetes Ministeriales con más participación de </w:t>
      </w:r>
      <w:r>
        <w:rPr>
          <w:rFonts w:ascii="Courier New" w:eastAsia="Calibri" w:hAnsi="Courier New" w:cs="Courier New"/>
          <w:sz w:val="28"/>
          <w:szCs w:val="28"/>
          <w:lang w:val="es-NI"/>
        </w:rPr>
        <w:t>M</w:t>
      </w:r>
      <w:r w:rsidRPr="00DC1926">
        <w:rPr>
          <w:rFonts w:ascii="Courier New" w:eastAsia="Calibri" w:hAnsi="Courier New" w:cs="Courier New"/>
          <w:sz w:val="28"/>
          <w:szCs w:val="28"/>
          <w:lang w:val="es-NI"/>
        </w:rPr>
        <w:t>ujeres, con 57% en 2015</w:t>
      </w:r>
      <w:r>
        <w:rPr>
          <w:rFonts w:ascii="Courier New" w:eastAsia="Calibri" w:hAnsi="Courier New" w:cs="Courier New"/>
          <w:sz w:val="28"/>
          <w:szCs w:val="28"/>
          <w:lang w:val="es-NI"/>
        </w:rPr>
        <w:t xml:space="preserve">; y </w:t>
      </w:r>
      <w:r w:rsidRPr="00DC1926">
        <w:rPr>
          <w:rFonts w:ascii="Courier New" w:eastAsia="Calibri" w:hAnsi="Courier New" w:cs="Courier New"/>
          <w:sz w:val="28"/>
          <w:szCs w:val="28"/>
          <w:lang w:val="es-NI"/>
        </w:rPr>
        <w:t xml:space="preserve">reconoce que Cuba, Nicaragua y Ecuador son los únicos países latinoamericanos entre los 10 primeros del mundo </w:t>
      </w:r>
      <w:r>
        <w:rPr>
          <w:rFonts w:ascii="Courier New" w:eastAsia="Calibri" w:hAnsi="Courier New" w:cs="Courier New"/>
          <w:sz w:val="28"/>
          <w:szCs w:val="28"/>
          <w:lang w:val="es-NI"/>
        </w:rPr>
        <w:t xml:space="preserve">respecto al </w:t>
      </w:r>
      <w:r w:rsidRPr="00DC1926">
        <w:rPr>
          <w:rFonts w:ascii="Courier New" w:eastAsia="Calibri" w:hAnsi="Courier New" w:cs="Courier New"/>
          <w:sz w:val="28"/>
          <w:szCs w:val="28"/>
          <w:lang w:val="es-NI"/>
        </w:rPr>
        <w:t xml:space="preserve">porcentaje de </w:t>
      </w:r>
      <w:r w:rsidR="00DD0DC5">
        <w:rPr>
          <w:rFonts w:ascii="Courier New" w:eastAsia="Calibri" w:hAnsi="Courier New" w:cs="Courier New"/>
          <w:sz w:val="28"/>
          <w:szCs w:val="28"/>
          <w:lang w:val="es-NI"/>
        </w:rPr>
        <w:t>M</w:t>
      </w:r>
      <w:r w:rsidRPr="00DC1926">
        <w:rPr>
          <w:rFonts w:ascii="Courier New" w:eastAsia="Calibri" w:hAnsi="Courier New" w:cs="Courier New"/>
          <w:sz w:val="28"/>
          <w:szCs w:val="28"/>
          <w:lang w:val="es-NI"/>
        </w:rPr>
        <w:t xml:space="preserve">ujeres en los </w:t>
      </w:r>
      <w:r w:rsidR="00DD0DC5">
        <w:rPr>
          <w:rFonts w:ascii="Courier New" w:eastAsia="Calibri" w:hAnsi="Courier New" w:cs="Courier New"/>
          <w:sz w:val="28"/>
          <w:szCs w:val="28"/>
          <w:lang w:val="es-NI"/>
        </w:rPr>
        <w:t>P</w:t>
      </w:r>
      <w:r w:rsidRPr="00DC1926">
        <w:rPr>
          <w:rFonts w:ascii="Courier New" w:eastAsia="Calibri" w:hAnsi="Courier New" w:cs="Courier New"/>
          <w:sz w:val="28"/>
          <w:szCs w:val="28"/>
          <w:lang w:val="es-NI"/>
        </w:rPr>
        <w:t>arlamentos (octavo lugar para Nicaragua)</w:t>
      </w:r>
      <w:r>
        <w:rPr>
          <w:rFonts w:ascii="Courier New" w:eastAsia="Calibri" w:hAnsi="Courier New" w:cs="Courier New"/>
          <w:sz w:val="28"/>
          <w:szCs w:val="28"/>
          <w:lang w:val="es-NI"/>
        </w:rPr>
        <w:t>.</w:t>
      </w:r>
    </w:p>
    <w:p w:rsidR="00F5330B" w:rsidRDefault="00F5330B" w:rsidP="00DD0DC5">
      <w:pPr>
        <w:widowControl/>
        <w:contextualSpacing/>
        <w:jc w:val="both"/>
        <w:rPr>
          <w:rFonts w:ascii="Courier New" w:eastAsia="Calibri" w:hAnsi="Courier New" w:cs="Courier New"/>
          <w:sz w:val="28"/>
          <w:szCs w:val="28"/>
          <w:lang w:val="es-NI"/>
        </w:rPr>
      </w:pPr>
    </w:p>
    <w:p w:rsidR="00DD0DC5" w:rsidRDefault="00DD0DC5" w:rsidP="00DD0DC5">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S</w:t>
      </w:r>
      <w:r w:rsidRPr="00DC1926">
        <w:rPr>
          <w:rFonts w:ascii="Courier New" w:eastAsia="Calibri" w:hAnsi="Courier New" w:cs="Courier New"/>
          <w:sz w:val="28"/>
          <w:szCs w:val="28"/>
          <w:lang w:val="es-NI"/>
        </w:rPr>
        <w:t>egún datos del Foro Económico Mundial</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e</w:t>
      </w:r>
      <w:r w:rsidRPr="00DC1926">
        <w:rPr>
          <w:rFonts w:ascii="Courier New" w:eastAsia="Calibri" w:hAnsi="Courier New" w:cs="Courier New"/>
          <w:sz w:val="28"/>
          <w:szCs w:val="28"/>
          <w:lang w:val="es-NI"/>
        </w:rPr>
        <w:t>n 2015 Nicaragua ocu</w:t>
      </w:r>
      <w:r>
        <w:rPr>
          <w:rFonts w:ascii="Courier New" w:eastAsia="Calibri" w:hAnsi="Courier New" w:cs="Courier New"/>
          <w:sz w:val="28"/>
          <w:szCs w:val="28"/>
          <w:lang w:val="es-NI"/>
        </w:rPr>
        <w:t>pa</w:t>
      </w:r>
      <w:r w:rsidRPr="00DC1926">
        <w:rPr>
          <w:rFonts w:ascii="Courier New" w:eastAsia="Calibri" w:hAnsi="Courier New" w:cs="Courier New"/>
          <w:sz w:val="28"/>
          <w:szCs w:val="28"/>
          <w:lang w:val="es-NI"/>
        </w:rPr>
        <w:t xml:space="preserve"> el lug</w:t>
      </w:r>
      <w:r>
        <w:rPr>
          <w:rFonts w:ascii="Courier New" w:eastAsia="Calibri" w:hAnsi="Courier New" w:cs="Courier New"/>
          <w:sz w:val="28"/>
          <w:szCs w:val="28"/>
          <w:lang w:val="es-NI"/>
        </w:rPr>
        <w:t xml:space="preserve">ar número 12 </w:t>
      </w:r>
      <w:r w:rsidRPr="00DC1926">
        <w:rPr>
          <w:rFonts w:ascii="Courier New" w:eastAsia="Calibri" w:hAnsi="Courier New" w:cs="Courier New"/>
          <w:sz w:val="28"/>
          <w:szCs w:val="28"/>
          <w:lang w:val="es-NI"/>
        </w:rPr>
        <w:t>en el Índ</w:t>
      </w:r>
      <w:r>
        <w:rPr>
          <w:rFonts w:ascii="Courier New" w:eastAsia="Calibri" w:hAnsi="Courier New" w:cs="Courier New"/>
          <w:sz w:val="28"/>
          <w:szCs w:val="28"/>
          <w:lang w:val="es-NI"/>
        </w:rPr>
        <w:t xml:space="preserve">ice Mundial de Brecha de Género; </w:t>
      </w:r>
      <w:r w:rsidRPr="00DC1926">
        <w:rPr>
          <w:rFonts w:ascii="Courier New" w:eastAsia="Calibri" w:hAnsi="Courier New" w:cs="Courier New"/>
          <w:sz w:val="28"/>
          <w:szCs w:val="28"/>
          <w:lang w:val="es-NI"/>
        </w:rPr>
        <w:t>avanza</w:t>
      </w:r>
      <w:r>
        <w:rPr>
          <w:rFonts w:ascii="Courier New" w:eastAsia="Calibri" w:hAnsi="Courier New" w:cs="Courier New"/>
          <w:sz w:val="28"/>
          <w:szCs w:val="28"/>
          <w:lang w:val="es-NI"/>
        </w:rPr>
        <w:t>ndo</w:t>
      </w:r>
      <w:r w:rsidRPr="00DC1926">
        <w:rPr>
          <w:rFonts w:ascii="Courier New" w:eastAsia="Calibri" w:hAnsi="Courier New" w:cs="Courier New"/>
          <w:sz w:val="28"/>
          <w:szCs w:val="28"/>
          <w:lang w:val="es-NI"/>
        </w:rPr>
        <w:t xml:space="preserve"> 78 posiciones</w:t>
      </w:r>
      <w:r>
        <w:rPr>
          <w:rFonts w:ascii="Courier New" w:eastAsia="Calibri" w:hAnsi="Courier New" w:cs="Courier New"/>
          <w:sz w:val="28"/>
          <w:szCs w:val="28"/>
          <w:lang w:val="es-NI"/>
        </w:rPr>
        <w:t xml:space="preserve"> e</w:t>
      </w:r>
      <w:r w:rsidRPr="00DC1926">
        <w:rPr>
          <w:rFonts w:ascii="Courier New" w:eastAsia="Calibri" w:hAnsi="Courier New" w:cs="Courier New"/>
          <w:sz w:val="28"/>
          <w:szCs w:val="28"/>
          <w:lang w:val="es-NI"/>
        </w:rPr>
        <w:t xml:space="preserve">n </w:t>
      </w:r>
      <w:r>
        <w:rPr>
          <w:rFonts w:ascii="Courier New" w:eastAsia="Calibri" w:hAnsi="Courier New" w:cs="Courier New"/>
          <w:sz w:val="28"/>
          <w:szCs w:val="28"/>
          <w:lang w:val="es-NI"/>
        </w:rPr>
        <w:t>relación al lugar 90 que teníamos en 2007.</w:t>
      </w:r>
    </w:p>
    <w:p w:rsidR="005B7550" w:rsidRPr="00DC1926" w:rsidRDefault="005B7550" w:rsidP="00DD0DC5">
      <w:pPr>
        <w:widowControl/>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P</w:t>
      </w:r>
      <w:r w:rsidRPr="00DC1926">
        <w:rPr>
          <w:rFonts w:ascii="Courier New" w:eastAsia="Calibri" w:hAnsi="Courier New" w:cs="Courier New"/>
          <w:sz w:val="28"/>
          <w:szCs w:val="28"/>
          <w:lang w:val="es-NI"/>
        </w:rPr>
        <w:t>ara fortalecer capacidades y liderazgo</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se realizaron </w:t>
      </w:r>
      <w:r w:rsidRPr="00DC1926">
        <w:rPr>
          <w:rFonts w:ascii="Courier New" w:eastAsia="Calibri" w:hAnsi="Courier New" w:cs="Courier New"/>
          <w:sz w:val="28"/>
          <w:szCs w:val="28"/>
          <w:lang w:val="es-NI"/>
        </w:rPr>
        <w:t xml:space="preserve">82 eventos de capacitación y formación con 10,585 mujeres y hombres, </w:t>
      </w:r>
      <w:r>
        <w:rPr>
          <w:rFonts w:ascii="Courier New" w:eastAsia="Calibri" w:hAnsi="Courier New" w:cs="Courier New"/>
          <w:sz w:val="28"/>
          <w:szCs w:val="28"/>
          <w:lang w:val="es-NI"/>
        </w:rPr>
        <w:t>mediante</w:t>
      </w:r>
      <w:r w:rsidRPr="00DC1926">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t</w:t>
      </w:r>
      <w:r w:rsidRPr="00DC1926">
        <w:rPr>
          <w:rFonts w:ascii="Courier New" w:eastAsia="Calibri" w:hAnsi="Courier New" w:cs="Courier New"/>
          <w:sz w:val="28"/>
          <w:szCs w:val="28"/>
          <w:lang w:val="es-NI"/>
        </w:rPr>
        <w:t>alleres, diplomados, congresos, conversatorios, intercambios de experiencias, encuentros, foros, teatro-fe</w:t>
      </w:r>
      <w:r>
        <w:rPr>
          <w:rFonts w:ascii="Courier New" w:eastAsia="Calibri" w:hAnsi="Courier New" w:cs="Courier New"/>
          <w:sz w:val="28"/>
          <w:szCs w:val="28"/>
          <w:lang w:val="es-NI"/>
        </w:rPr>
        <w:t>stivales, carnavales culturales.</w:t>
      </w:r>
    </w:p>
    <w:p w:rsidR="00F5330B" w:rsidRDefault="00F5330B" w:rsidP="00F5330B">
      <w:pPr>
        <w:pStyle w:val="Prrafodelista"/>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Como parte de la institucionalización de prácticas de género, se c</w:t>
      </w:r>
      <w:r w:rsidRPr="00DC1926">
        <w:rPr>
          <w:rFonts w:ascii="Courier New" w:eastAsia="Calibri" w:hAnsi="Courier New" w:cs="Courier New"/>
          <w:sz w:val="28"/>
          <w:szCs w:val="28"/>
          <w:lang w:val="es-NI"/>
        </w:rPr>
        <w:t>a</w:t>
      </w:r>
      <w:r>
        <w:rPr>
          <w:rFonts w:ascii="Courier New" w:eastAsia="Calibri" w:hAnsi="Courier New" w:cs="Courier New"/>
          <w:sz w:val="28"/>
          <w:szCs w:val="28"/>
          <w:lang w:val="es-NI"/>
        </w:rPr>
        <w:t>pacitaron</w:t>
      </w:r>
      <w:r w:rsidRPr="00DC1926">
        <w:rPr>
          <w:rFonts w:ascii="Courier New" w:eastAsia="Calibri" w:hAnsi="Courier New" w:cs="Courier New"/>
          <w:sz w:val="28"/>
          <w:szCs w:val="28"/>
          <w:lang w:val="es-NI"/>
        </w:rPr>
        <w:t xml:space="preserve"> 1,640 servidor@s públic@s del Gobierno Central y Lo</w:t>
      </w:r>
      <w:r>
        <w:rPr>
          <w:rFonts w:ascii="Courier New" w:eastAsia="Calibri" w:hAnsi="Courier New" w:cs="Courier New"/>
          <w:sz w:val="28"/>
          <w:szCs w:val="28"/>
          <w:lang w:val="es-NI"/>
        </w:rPr>
        <w:t>cal.</w:t>
      </w:r>
    </w:p>
    <w:p w:rsidR="009754B2" w:rsidRDefault="009754B2">
      <w:pPr>
        <w:rPr>
          <w:rFonts w:ascii="Courier New" w:eastAsia="Courier New" w:hAnsi="Courier New"/>
          <w:b/>
          <w:bCs/>
          <w:sz w:val="32"/>
          <w:szCs w:val="32"/>
          <w:lang w:val="es-MX"/>
        </w:rPr>
      </w:pPr>
      <w:bookmarkStart w:id="77" w:name="_Toc441561054"/>
      <w:bookmarkStart w:id="78" w:name="_Toc419877482"/>
      <w:bookmarkStart w:id="79" w:name="_Toc419903288"/>
    </w:p>
    <w:p w:rsidR="00F5330B" w:rsidRPr="00DC1926" w:rsidRDefault="00F5330B" w:rsidP="00F5330B">
      <w:pPr>
        <w:pStyle w:val="Ttulo2"/>
        <w:ind w:left="0"/>
        <w:rPr>
          <w:lang w:val="es-MX"/>
        </w:rPr>
      </w:pPr>
      <w:bookmarkStart w:id="80" w:name="_Toc441697335"/>
      <w:bookmarkStart w:id="81" w:name="_Toc442866616"/>
      <w:r w:rsidRPr="00DC1926">
        <w:rPr>
          <w:lang w:val="es-MX"/>
        </w:rPr>
        <w:t>PROTAGONISMO DE LA JUVENTUD</w:t>
      </w:r>
      <w:bookmarkEnd w:id="77"/>
      <w:bookmarkEnd w:id="80"/>
      <w:bookmarkEnd w:id="81"/>
    </w:p>
    <w:p w:rsidR="00F5330B" w:rsidRPr="00574299" w:rsidRDefault="00F5330B" w:rsidP="00F5330B">
      <w:pPr>
        <w:widowControl/>
        <w:contextualSpacing/>
        <w:jc w:val="both"/>
        <w:rPr>
          <w:rFonts w:ascii="Courier New" w:eastAsia="Calibri" w:hAnsi="Courier New" w:cs="Courier New"/>
          <w:sz w:val="28"/>
          <w:szCs w:val="28"/>
          <w:lang w:val="es-NI"/>
        </w:rPr>
      </w:pPr>
    </w:p>
    <w:p w:rsidR="00574299" w:rsidRPr="00574299" w:rsidRDefault="00574299" w:rsidP="00574299">
      <w:pPr>
        <w:widowControl/>
        <w:contextualSpacing/>
        <w:jc w:val="both"/>
        <w:rPr>
          <w:rFonts w:ascii="Courier New" w:eastAsia="Calibri" w:hAnsi="Courier New" w:cs="Courier New"/>
          <w:sz w:val="28"/>
          <w:szCs w:val="28"/>
          <w:lang w:val="es-NI"/>
        </w:rPr>
      </w:pPr>
      <w:r w:rsidRPr="00574299">
        <w:rPr>
          <w:rFonts w:ascii="Courier New" w:eastAsia="Calibri" w:hAnsi="Courier New" w:cs="Courier New"/>
          <w:sz w:val="28"/>
          <w:szCs w:val="28"/>
          <w:lang w:val="es-NI"/>
        </w:rPr>
        <w:t>El Gobierno reconoce a la juventud como eje central del desarrollo y promueve la participación protagónica, real y efectiva de los jóvenes en el proceso de transformación económica, social, política y cultural del país.</w:t>
      </w:r>
      <w:r>
        <w:rPr>
          <w:rFonts w:ascii="Courier New" w:eastAsia="Calibri" w:hAnsi="Courier New" w:cs="Courier New"/>
          <w:sz w:val="28"/>
          <w:szCs w:val="28"/>
          <w:lang w:val="es-NI"/>
        </w:rPr>
        <w:t xml:space="preserve"> Así </w:t>
      </w:r>
      <w:r w:rsidRPr="00574299">
        <w:rPr>
          <w:rFonts w:ascii="Courier New" w:eastAsia="Calibri" w:hAnsi="Courier New" w:cs="Courier New"/>
          <w:sz w:val="28"/>
          <w:szCs w:val="28"/>
          <w:lang w:val="es-NI"/>
        </w:rPr>
        <w:t>mismo</w:t>
      </w:r>
      <w:r>
        <w:rPr>
          <w:rFonts w:ascii="Courier New" w:eastAsia="Calibri" w:hAnsi="Courier New" w:cs="Courier New"/>
          <w:sz w:val="28"/>
          <w:szCs w:val="28"/>
          <w:lang w:val="es-NI"/>
        </w:rPr>
        <w:t>,</w:t>
      </w:r>
      <w:r w:rsidRPr="00574299">
        <w:rPr>
          <w:rFonts w:ascii="Courier New" w:eastAsia="Calibri" w:hAnsi="Courier New" w:cs="Courier New"/>
          <w:sz w:val="28"/>
          <w:szCs w:val="28"/>
          <w:lang w:val="es-NI"/>
        </w:rPr>
        <w:t xml:space="preserve"> promueve y defiende el cumplimiento de los derechos humanos de la juventud y contribuye a la creación de oportunidades y condiciones que faciliten la incorporación de la juventud como plenos sujetos sociales en ejercicio de sus derechos.</w:t>
      </w:r>
    </w:p>
    <w:p w:rsidR="00574299" w:rsidRPr="00574299" w:rsidRDefault="00574299" w:rsidP="00574299">
      <w:pPr>
        <w:widowControl/>
        <w:contextualSpacing/>
        <w:jc w:val="both"/>
        <w:rPr>
          <w:rFonts w:ascii="Courier New" w:eastAsia="Calibri" w:hAnsi="Courier New" w:cs="Courier New"/>
          <w:sz w:val="28"/>
          <w:szCs w:val="28"/>
          <w:lang w:val="es-NI"/>
        </w:rPr>
      </w:pPr>
    </w:p>
    <w:p w:rsidR="00574299" w:rsidRPr="00574299" w:rsidRDefault="00574299" w:rsidP="00574299">
      <w:pPr>
        <w:widowControl/>
        <w:contextualSpacing/>
        <w:jc w:val="both"/>
        <w:rPr>
          <w:rFonts w:ascii="Courier New" w:eastAsia="Calibri" w:hAnsi="Courier New" w:cs="Courier New"/>
          <w:sz w:val="28"/>
          <w:szCs w:val="28"/>
          <w:lang w:val="es-NI"/>
        </w:rPr>
      </w:pPr>
      <w:r w:rsidRPr="00574299">
        <w:rPr>
          <w:rFonts w:ascii="Courier New" w:eastAsia="Calibri" w:hAnsi="Courier New" w:cs="Courier New"/>
          <w:sz w:val="28"/>
          <w:szCs w:val="28"/>
          <w:lang w:val="es-NI"/>
        </w:rPr>
        <w:t>El Gobierno se ha propuesto contribuir al desarrollo de la conciencia social y los valores en la juven</w:t>
      </w:r>
      <w:r>
        <w:rPr>
          <w:rFonts w:ascii="Courier New" w:eastAsia="Calibri" w:hAnsi="Courier New" w:cs="Courier New"/>
          <w:sz w:val="28"/>
          <w:szCs w:val="28"/>
          <w:lang w:val="es-NI"/>
        </w:rPr>
        <w:t xml:space="preserve">tud nicaragüense, </w:t>
      </w:r>
      <w:r w:rsidRPr="00574299">
        <w:rPr>
          <w:rFonts w:ascii="Courier New" w:eastAsia="Calibri" w:hAnsi="Courier New" w:cs="Courier New"/>
          <w:sz w:val="28"/>
          <w:szCs w:val="28"/>
          <w:lang w:val="es-NI"/>
        </w:rPr>
        <w:t>convirtiéndolos en actores dinámicos y protagónicos de los cambios relevantes de Nicaragua, elevando los principios de solidaridad y humanismo hacia la realidad de la población.</w:t>
      </w:r>
    </w:p>
    <w:p w:rsidR="00574299" w:rsidRPr="00574299" w:rsidRDefault="00574299" w:rsidP="00F5330B">
      <w:pPr>
        <w:widowControl/>
        <w:contextualSpacing/>
        <w:jc w:val="both"/>
        <w:rPr>
          <w:rFonts w:ascii="Courier New" w:eastAsia="Calibri" w:hAnsi="Courier New" w:cs="Courier New"/>
          <w:sz w:val="28"/>
          <w:szCs w:val="28"/>
          <w:lang w:val="es-NI"/>
        </w:rPr>
      </w:pPr>
    </w:p>
    <w:p w:rsidR="00574299" w:rsidRDefault="00574299" w:rsidP="00F5330B">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En este contexto:</w:t>
      </w:r>
    </w:p>
    <w:p w:rsidR="00574299" w:rsidRPr="00574299" w:rsidRDefault="00574299" w:rsidP="00F5330B">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Asignamos 63,074 Becas de Estudios ALBA (entre ellas 265 universitarias y de postgrado); y apoyamos a 18,368 protagonistas </w:t>
      </w:r>
      <w:r>
        <w:rPr>
          <w:rFonts w:ascii="Courier New" w:eastAsia="Calibri" w:hAnsi="Courier New" w:cs="Courier New"/>
          <w:sz w:val="28"/>
          <w:szCs w:val="28"/>
          <w:lang w:val="es-NI"/>
        </w:rPr>
        <w:t xml:space="preserve">en </w:t>
      </w:r>
      <w:r w:rsidRPr="00DC1926">
        <w:rPr>
          <w:rFonts w:ascii="Courier New" w:eastAsia="Calibri" w:hAnsi="Courier New" w:cs="Courier New"/>
          <w:sz w:val="28"/>
          <w:szCs w:val="28"/>
          <w:lang w:val="es-NI"/>
        </w:rPr>
        <w:t>escuelas de Computación e Idiomas.</w:t>
      </w:r>
    </w:p>
    <w:p w:rsidR="00F5330B"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Incorporamos 379,185 jóvenes (58% mujeres), en 18,908 ac</w:t>
      </w:r>
      <w:r>
        <w:rPr>
          <w:rFonts w:ascii="Courier New" w:eastAsia="Calibri" w:hAnsi="Courier New" w:cs="Courier New"/>
          <w:sz w:val="28"/>
          <w:szCs w:val="28"/>
          <w:lang w:val="es-NI"/>
        </w:rPr>
        <w:t>ciones solidarias.</w:t>
      </w:r>
    </w:p>
    <w:p w:rsidR="00133B9F" w:rsidRDefault="00133B9F" w:rsidP="00AD04AA">
      <w:pPr>
        <w:widowControl/>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Movilizamos </w:t>
      </w:r>
      <w:r w:rsidRPr="00DC1926">
        <w:rPr>
          <w:rFonts w:ascii="Courier New" w:eastAsia="Calibri" w:hAnsi="Courier New" w:cs="Courier New"/>
          <w:sz w:val="28"/>
          <w:szCs w:val="28"/>
          <w:lang w:val="es-NI"/>
        </w:rPr>
        <w:t>880,356 participaciones de jóvenes en 29,331 acciones recreativas (58% mujeres).</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 apoyó la preparación de </w:t>
      </w:r>
      <w:r w:rsidRPr="00DC1926">
        <w:rPr>
          <w:rFonts w:ascii="Courier New" w:eastAsia="Calibri" w:hAnsi="Courier New" w:cs="Courier New"/>
          <w:sz w:val="28"/>
          <w:szCs w:val="28"/>
          <w:lang w:val="es-NI"/>
        </w:rPr>
        <w:t>114 planes de pequeños negocios, formando y capacitando 2,066 jóvenes en áreas técnicas, tecnológicas, psicosociales y asociativas.</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7306A3" w:rsidRDefault="00F5330B" w:rsidP="00F5330B">
      <w:pPr>
        <w:widowControl/>
        <w:jc w:val="both"/>
        <w:rPr>
          <w:rFonts w:ascii="Courier New" w:eastAsia="Calibri" w:hAnsi="Courier New" w:cs="Courier New"/>
          <w:sz w:val="28"/>
          <w:szCs w:val="28"/>
          <w:lang w:val="es-NI"/>
        </w:rPr>
      </w:pPr>
      <w:r>
        <w:rPr>
          <w:rFonts w:ascii="Courier New" w:eastAsia="Calibri" w:hAnsi="Courier New" w:cs="Courier New"/>
          <w:sz w:val="28"/>
          <w:szCs w:val="28"/>
          <w:lang w:val="es-NI"/>
        </w:rPr>
        <w:t>Se fortalecieron</w:t>
      </w:r>
      <w:r w:rsidRPr="00DC1926">
        <w:rPr>
          <w:rFonts w:ascii="Courier New" w:eastAsia="Calibri" w:hAnsi="Courier New" w:cs="Courier New"/>
          <w:sz w:val="28"/>
          <w:szCs w:val="28"/>
          <w:lang w:val="es-NI"/>
        </w:rPr>
        <w:t xml:space="preserve"> habilidades de 3,536 jóvenes </w:t>
      </w:r>
      <w:r>
        <w:rPr>
          <w:rFonts w:ascii="Courier New" w:eastAsia="Calibri" w:hAnsi="Courier New" w:cs="Courier New"/>
          <w:sz w:val="28"/>
          <w:szCs w:val="28"/>
          <w:lang w:val="es-NI"/>
        </w:rPr>
        <w:t>mediante</w:t>
      </w:r>
      <w:r w:rsidRPr="00DC1926">
        <w:rPr>
          <w:rFonts w:ascii="Courier New" w:eastAsia="Calibri" w:hAnsi="Courier New" w:cs="Courier New"/>
          <w:sz w:val="28"/>
          <w:szCs w:val="28"/>
          <w:lang w:val="es-NI"/>
        </w:rPr>
        <w:t xml:space="preserve"> 316 capacitaciones </w:t>
      </w:r>
      <w:r>
        <w:rPr>
          <w:rFonts w:ascii="Courier New" w:eastAsia="Calibri" w:hAnsi="Courier New" w:cs="Courier New"/>
          <w:sz w:val="28"/>
          <w:szCs w:val="28"/>
          <w:lang w:val="es-NI"/>
        </w:rPr>
        <w:t xml:space="preserve">y </w:t>
      </w:r>
      <w:r w:rsidRPr="00DC1926">
        <w:rPr>
          <w:rFonts w:ascii="Courier New" w:eastAsia="Calibri" w:hAnsi="Courier New" w:cs="Courier New"/>
          <w:sz w:val="28"/>
          <w:szCs w:val="28"/>
          <w:lang w:val="es-NI"/>
        </w:rPr>
        <w:t xml:space="preserve">asistencias técnicas </w:t>
      </w:r>
      <w:r>
        <w:rPr>
          <w:rFonts w:ascii="Courier New" w:eastAsia="Calibri" w:hAnsi="Courier New" w:cs="Courier New"/>
          <w:sz w:val="28"/>
          <w:szCs w:val="28"/>
          <w:lang w:val="es-NI"/>
        </w:rPr>
        <w:t xml:space="preserve">en </w:t>
      </w:r>
      <w:r w:rsidRPr="00DC1926">
        <w:rPr>
          <w:rFonts w:ascii="Courier New" w:eastAsia="Calibri" w:hAnsi="Courier New" w:cs="Courier New"/>
          <w:sz w:val="28"/>
          <w:szCs w:val="28"/>
          <w:lang w:val="es-NI"/>
        </w:rPr>
        <w:t>diversas temáticas.</w:t>
      </w:r>
    </w:p>
    <w:p w:rsidR="005B7550" w:rsidRDefault="005B7550" w:rsidP="00F5330B">
      <w:pPr>
        <w:widowControl/>
        <w:jc w:val="both"/>
        <w:rPr>
          <w:rFonts w:ascii="Courier New" w:eastAsia="Times New Roman" w:hAnsi="Courier New" w:cs="Courier New"/>
          <w:sz w:val="28"/>
          <w:szCs w:val="28"/>
          <w:lang w:val="es-ES" w:eastAsia="es-ES"/>
        </w:rPr>
      </w:pPr>
    </w:p>
    <w:p w:rsidR="00F5330B" w:rsidRPr="00DC1926" w:rsidRDefault="00F5330B" w:rsidP="00F5330B">
      <w:pPr>
        <w:pStyle w:val="Ttulo2"/>
        <w:ind w:left="0"/>
        <w:rPr>
          <w:lang w:val="es-MX"/>
        </w:rPr>
      </w:pPr>
      <w:bookmarkStart w:id="82" w:name="_Toc441561055"/>
      <w:bookmarkStart w:id="83" w:name="_Toc441697336"/>
      <w:bookmarkStart w:id="84" w:name="_Toc442866617"/>
      <w:bookmarkEnd w:id="78"/>
      <w:bookmarkEnd w:id="79"/>
      <w:r w:rsidRPr="00DC1926">
        <w:rPr>
          <w:lang w:val="es-MX"/>
        </w:rPr>
        <w:t>RESCATE Y PROMOCIÓN DEL DEPORTE</w:t>
      </w:r>
      <w:bookmarkEnd w:id="82"/>
      <w:bookmarkEnd w:id="83"/>
      <w:bookmarkEnd w:id="84"/>
    </w:p>
    <w:p w:rsidR="00F5330B" w:rsidRPr="00574299" w:rsidRDefault="00F5330B" w:rsidP="00F5330B">
      <w:pPr>
        <w:widowControl/>
        <w:jc w:val="both"/>
        <w:rPr>
          <w:rFonts w:ascii="Courier New" w:eastAsia="Calibri" w:hAnsi="Courier New" w:cs="Courier New"/>
          <w:sz w:val="28"/>
          <w:szCs w:val="28"/>
          <w:lang w:val="es-NI"/>
        </w:rPr>
      </w:pPr>
    </w:p>
    <w:p w:rsidR="00574299" w:rsidRPr="00574299" w:rsidRDefault="00574299" w:rsidP="00574299">
      <w:pPr>
        <w:widowControl/>
        <w:jc w:val="both"/>
        <w:rPr>
          <w:rFonts w:ascii="Courier New" w:eastAsia="Calibri" w:hAnsi="Courier New" w:cs="Courier New"/>
          <w:sz w:val="28"/>
          <w:szCs w:val="28"/>
          <w:lang w:val="es-ES_tradnl"/>
        </w:rPr>
      </w:pPr>
      <w:r w:rsidRPr="00574299">
        <w:rPr>
          <w:rFonts w:ascii="Courier New" w:eastAsia="Calibri" w:hAnsi="Courier New" w:cs="Courier New"/>
          <w:sz w:val="28"/>
          <w:szCs w:val="28"/>
          <w:lang w:val="es-ES_tradnl"/>
        </w:rPr>
        <w:t xml:space="preserve">Como parte de la restitución de derechos, hemos concentrado esfuerzos en el fortalecimiento, fomento y práctica del deporte, promoviendo la </w:t>
      </w:r>
      <w:r>
        <w:rPr>
          <w:rFonts w:ascii="Courier New" w:eastAsia="Calibri" w:hAnsi="Courier New" w:cs="Courier New"/>
          <w:sz w:val="28"/>
          <w:szCs w:val="28"/>
          <w:lang w:val="es-ES_tradnl"/>
        </w:rPr>
        <w:t>participación masiva de los niñ@</w:t>
      </w:r>
      <w:r w:rsidRPr="00574299">
        <w:rPr>
          <w:rFonts w:ascii="Courier New" w:eastAsia="Calibri" w:hAnsi="Courier New" w:cs="Courier New"/>
          <w:sz w:val="28"/>
          <w:szCs w:val="28"/>
          <w:lang w:val="es-ES_tradnl"/>
        </w:rPr>
        <w:t>s, jóvenes y adultos en diferentes disciplinas deportivas</w:t>
      </w:r>
      <w:r>
        <w:rPr>
          <w:rFonts w:ascii="Courier New" w:eastAsia="Calibri" w:hAnsi="Courier New" w:cs="Courier New"/>
          <w:sz w:val="28"/>
          <w:szCs w:val="28"/>
          <w:lang w:val="es-ES_tradnl"/>
        </w:rPr>
        <w:t>,</w:t>
      </w:r>
      <w:r w:rsidRPr="00574299">
        <w:rPr>
          <w:rFonts w:ascii="Courier New" w:eastAsia="Calibri" w:hAnsi="Courier New" w:cs="Courier New"/>
          <w:sz w:val="28"/>
          <w:szCs w:val="28"/>
          <w:lang w:val="es-ES_tradnl"/>
        </w:rPr>
        <w:t xml:space="preserve"> tanto para el disfrute y recreación</w:t>
      </w:r>
      <w:r>
        <w:rPr>
          <w:rFonts w:ascii="Courier New" w:eastAsia="Calibri" w:hAnsi="Courier New" w:cs="Courier New"/>
          <w:sz w:val="28"/>
          <w:szCs w:val="28"/>
          <w:lang w:val="es-ES_tradnl"/>
        </w:rPr>
        <w:t>,</w:t>
      </w:r>
      <w:r w:rsidRPr="00574299">
        <w:rPr>
          <w:rFonts w:ascii="Courier New" w:eastAsia="Calibri" w:hAnsi="Courier New" w:cs="Courier New"/>
          <w:sz w:val="28"/>
          <w:szCs w:val="28"/>
          <w:lang w:val="es-ES_tradnl"/>
        </w:rPr>
        <w:t xml:space="preserve"> como en la búsqueda del mejoramiento del nivel competitivo de nuestros deportistas, tanto en competencias nacionales como internacionales.</w:t>
      </w:r>
    </w:p>
    <w:p w:rsidR="00574299" w:rsidRPr="00574299" w:rsidRDefault="00574299" w:rsidP="00574299">
      <w:pPr>
        <w:widowControl/>
        <w:jc w:val="both"/>
        <w:rPr>
          <w:rFonts w:ascii="Courier New" w:eastAsia="Calibri" w:hAnsi="Courier New" w:cs="Courier New"/>
          <w:sz w:val="28"/>
          <w:szCs w:val="28"/>
          <w:lang w:val="es-ES_tradnl"/>
        </w:rPr>
      </w:pPr>
    </w:p>
    <w:p w:rsidR="00574299" w:rsidRPr="00574299" w:rsidRDefault="00574299" w:rsidP="00574299">
      <w:pPr>
        <w:widowControl/>
        <w:jc w:val="both"/>
        <w:rPr>
          <w:rFonts w:ascii="Courier New" w:eastAsia="Calibri" w:hAnsi="Courier New" w:cs="Courier New"/>
          <w:sz w:val="28"/>
          <w:szCs w:val="28"/>
          <w:lang w:val="es-NI"/>
        </w:rPr>
      </w:pPr>
      <w:r w:rsidRPr="00574299">
        <w:rPr>
          <w:rFonts w:ascii="Courier New" w:eastAsia="Calibri" w:hAnsi="Courier New" w:cs="Courier New"/>
          <w:sz w:val="28"/>
          <w:szCs w:val="28"/>
          <w:lang w:val="es-NI"/>
        </w:rPr>
        <w:t xml:space="preserve">Durante </w:t>
      </w:r>
      <w:r>
        <w:rPr>
          <w:rFonts w:ascii="Courier New" w:eastAsia="Calibri" w:hAnsi="Courier New" w:cs="Courier New"/>
          <w:sz w:val="28"/>
          <w:szCs w:val="28"/>
          <w:lang w:val="es-NI"/>
        </w:rPr>
        <w:t>2015</w:t>
      </w:r>
      <w:r w:rsidRPr="00574299">
        <w:rPr>
          <w:rFonts w:ascii="Courier New" w:eastAsia="Calibri" w:hAnsi="Courier New" w:cs="Courier New"/>
          <w:sz w:val="28"/>
          <w:szCs w:val="28"/>
          <w:lang w:val="es-NI"/>
        </w:rPr>
        <w:t xml:space="preserve"> promovimos y apoyamos de forma sistemática el deporte, la educación física y la recreación física. La colaboración entre </w:t>
      </w:r>
      <w:r>
        <w:rPr>
          <w:rFonts w:ascii="Courier New" w:eastAsia="Calibri" w:hAnsi="Courier New" w:cs="Courier New"/>
          <w:sz w:val="28"/>
          <w:szCs w:val="28"/>
          <w:lang w:val="es-NI"/>
        </w:rPr>
        <w:t xml:space="preserve">el </w:t>
      </w:r>
      <w:r w:rsidRPr="00574299">
        <w:rPr>
          <w:rFonts w:ascii="Courier New" w:eastAsia="Calibri" w:hAnsi="Courier New" w:cs="Courier New"/>
          <w:sz w:val="28"/>
          <w:szCs w:val="28"/>
          <w:lang w:val="es-NI"/>
        </w:rPr>
        <w:t>Gobierno</w:t>
      </w:r>
      <w:r>
        <w:rPr>
          <w:rFonts w:ascii="Courier New" w:eastAsia="Calibri" w:hAnsi="Courier New" w:cs="Courier New"/>
          <w:sz w:val="28"/>
          <w:szCs w:val="28"/>
          <w:lang w:val="es-NI"/>
        </w:rPr>
        <w:t xml:space="preserve"> Nacional</w:t>
      </w:r>
      <w:r w:rsidRPr="00574299">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los Gobiernos Locales</w:t>
      </w:r>
      <w:r w:rsidRPr="00574299">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la </w:t>
      </w:r>
      <w:r w:rsidRPr="00574299">
        <w:rPr>
          <w:rFonts w:ascii="Courier New" w:eastAsia="Calibri" w:hAnsi="Courier New" w:cs="Courier New"/>
          <w:sz w:val="28"/>
          <w:szCs w:val="28"/>
          <w:lang w:val="es-NI"/>
        </w:rPr>
        <w:t xml:space="preserve">Juventud Sandinista y </w:t>
      </w:r>
      <w:r>
        <w:rPr>
          <w:rFonts w:ascii="Courier New" w:eastAsia="Calibri" w:hAnsi="Courier New" w:cs="Courier New"/>
          <w:sz w:val="28"/>
          <w:szCs w:val="28"/>
          <w:lang w:val="es-NI"/>
        </w:rPr>
        <w:t xml:space="preserve">el </w:t>
      </w:r>
      <w:r w:rsidRPr="00574299">
        <w:rPr>
          <w:rFonts w:ascii="Courier New" w:eastAsia="Calibri" w:hAnsi="Courier New" w:cs="Courier New"/>
          <w:sz w:val="28"/>
          <w:szCs w:val="28"/>
          <w:lang w:val="es-NI"/>
        </w:rPr>
        <w:t xml:space="preserve">Movimiento Deportivo Alexis Arguello, </w:t>
      </w:r>
      <w:r>
        <w:rPr>
          <w:rFonts w:ascii="Courier New" w:eastAsia="Calibri" w:hAnsi="Courier New" w:cs="Courier New"/>
          <w:sz w:val="28"/>
          <w:szCs w:val="28"/>
          <w:lang w:val="es-NI"/>
        </w:rPr>
        <w:t xml:space="preserve">las </w:t>
      </w:r>
      <w:r w:rsidRPr="00574299">
        <w:rPr>
          <w:rFonts w:ascii="Courier New" w:eastAsia="Calibri" w:hAnsi="Courier New" w:cs="Courier New"/>
          <w:sz w:val="28"/>
          <w:szCs w:val="28"/>
          <w:lang w:val="es-NI"/>
        </w:rPr>
        <w:t>Federaciones y Asociaciones Deportivas entre otras, ha sido fundamental para la promoción y masificación del deporte, el desarrollo de las actividades recreativas y la educación física.</w:t>
      </w:r>
    </w:p>
    <w:p w:rsidR="00574299" w:rsidRPr="00574299" w:rsidRDefault="00574299" w:rsidP="00F5330B">
      <w:pPr>
        <w:widowControl/>
        <w:jc w:val="both"/>
        <w:rPr>
          <w:rFonts w:ascii="Courier New" w:eastAsia="Calibri" w:hAnsi="Courier New" w:cs="Courier New"/>
          <w:sz w:val="28"/>
          <w:szCs w:val="28"/>
          <w:lang w:val="es-NI"/>
        </w:rPr>
      </w:pPr>
    </w:p>
    <w:p w:rsidR="00F5330B" w:rsidRPr="004219A2" w:rsidRDefault="00F5330B" w:rsidP="00F5330B">
      <w:pPr>
        <w:widowControl/>
        <w:jc w:val="both"/>
        <w:rPr>
          <w:rFonts w:ascii="Courier New" w:eastAsia="Times New Roman" w:hAnsi="Courier New" w:cs="Courier New"/>
          <w:b/>
          <w:sz w:val="28"/>
          <w:szCs w:val="28"/>
          <w:lang w:val="es-ES_tradnl" w:eastAsia="es-ES_tradnl"/>
        </w:rPr>
      </w:pPr>
      <w:r w:rsidRPr="004219A2">
        <w:rPr>
          <w:rFonts w:ascii="Courier New" w:eastAsia="Times New Roman" w:hAnsi="Courier New" w:cs="Courier New"/>
          <w:b/>
          <w:sz w:val="28"/>
          <w:szCs w:val="28"/>
          <w:lang w:val="es-ES_tradnl" w:eastAsia="es-ES_tradnl"/>
        </w:rPr>
        <w:t>EVENTOS NACIONALES</w:t>
      </w:r>
    </w:p>
    <w:p w:rsidR="00F5330B" w:rsidRPr="00DC1926" w:rsidRDefault="00F5330B" w:rsidP="00F5330B">
      <w:pPr>
        <w:widowControl/>
        <w:jc w:val="both"/>
        <w:rPr>
          <w:rFonts w:ascii="Courier New" w:eastAsia="Times New Roman" w:hAnsi="Courier New" w:cs="Courier New"/>
          <w:sz w:val="28"/>
          <w:szCs w:val="28"/>
          <w:lang w:val="es-ES_tradnl" w:eastAsia="es-ES_tradnl"/>
        </w:rPr>
      </w:pPr>
    </w:p>
    <w:p w:rsidR="00F5330B" w:rsidRPr="00DC1926"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 alcanzó una </w:t>
      </w:r>
      <w:r w:rsidRPr="00DC1926">
        <w:rPr>
          <w:rFonts w:ascii="Courier New" w:eastAsia="Calibri" w:hAnsi="Courier New" w:cs="Courier New"/>
          <w:sz w:val="28"/>
          <w:szCs w:val="28"/>
          <w:lang w:val="es-NI"/>
        </w:rPr>
        <w:t>participación de 166,104 protagonistas en 1,312 eventos deportivos nacionales en 31 disciplinas del deporte escolar, federado, recreativo y de educación física, en las categorías infantiles, juveniles y mayores.</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36,331 niñ@s, jóvenes, activistas y entrenadores participaron en 338 eventos del Deporte Escolar en todos los municipios.</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79,872 niñ@s, jóvenes, hombres y mujeres participaron en 513 eventos del deporte federado en diferentes disciplinas, con el apoyo del Gobierno.</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47,370 protagonistas participaron en 433 actividades recreativas físicas para esparcimiento.</w:t>
      </w: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2,531 protagonistas participaron en 28 eventos a nivel nacional, con el acompañamiento pedagógico de profesores de educación física y estudiantes, promoviendo el desarrollo de actividades extracurriculares de educación física.</w:t>
      </w:r>
    </w:p>
    <w:p w:rsidR="00F5330B" w:rsidRPr="00DC1926" w:rsidRDefault="00F5330B" w:rsidP="00F5330B">
      <w:pPr>
        <w:widowControl/>
        <w:jc w:val="both"/>
        <w:rPr>
          <w:rFonts w:ascii="Courier New" w:eastAsia="Times New Roman" w:hAnsi="Courier New" w:cs="Courier New"/>
          <w:sz w:val="28"/>
          <w:szCs w:val="28"/>
          <w:lang w:val="es-NI" w:eastAsia="es-ES"/>
        </w:rPr>
      </w:pPr>
    </w:p>
    <w:p w:rsidR="00F5330B" w:rsidRPr="004219A2" w:rsidRDefault="00F5330B" w:rsidP="00F5330B">
      <w:pPr>
        <w:widowControl/>
        <w:jc w:val="both"/>
        <w:rPr>
          <w:rFonts w:ascii="Courier New" w:eastAsia="Times New Roman" w:hAnsi="Courier New" w:cs="Courier New"/>
          <w:b/>
          <w:sz w:val="28"/>
          <w:szCs w:val="28"/>
          <w:lang w:val="es-ES_tradnl" w:eastAsia="es-ES_tradnl"/>
        </w:rPr>
      </w:pPr>
      <w:r w:rsidRPr="004219A2">
        <w:rPr>
          <w:rFonts w:ascii="Courier New" w:eastAsia="Times New Roman" w:hAnsi="Courier New" w:cs="Courier New"/>
          <w:b/>
          <w:sz w:val="28"/>
          <w:szCs w:val="28"/>
          <w:lang w:val="es-ES_tradnl" w:eastAsia="es-ES_tradnl"/>
        </w:rPr>
        <w:t>EVENTOS INTERNACIONALES</w:t>
      </w:r>
    </w:p>
    <w:p w:rsidR="00F5330B" w:rsidRPr="00DC1926" w:rsidRDefault="00F5330B" w:rsidP="00F5330B">
      <w:pPr>
        <w:widowControl/>
        <w:jc w:val="both"/>
        <w:rPr>
          <w:rFonts w:ascii="Courier New" w:eastAsia="Times New Roman" w:hAnsi="Courier New" w:cs="Courier New"/>
          <w:sz w:val="28"/>
          <w:szCs w:val="28"/>
          <w:lang w:val="es-NI" w:eastAsia="es-ES"/>
        </w:rPr>
      </w:pPr>
    </w:p>
    <w:p w:rsidR="00F5330B" w:rsidRPr="00DC1926"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Participamos </w:t>
      </w:r>
      <w:r w:rsidRPr="00DC1926">
        <w:rPr>
          <w:rFonts w:ascii="Courier New" w:eastAsia="Calibri" w:hAnsi="Courier New" w:cs="Courier New"/>
          <w:sz w:val="28"/>
          <w:szCs w:val="28"/>
          <w:lang w:val="es-NI"/>
        </w:rPr>
        <w:t>en 234 eventos internacionales</w:t>
      </w:r>
      <w:r>
        <w:rPr>
          <w:rFonts w:ascii="Courier New" w:eastAsia="Calibri" w:hAnsi="Courier New" w:cs="Courier New"/>
          <w:sz w:val="28"/>
          <w:szCs w:val="28"/>
          <w:lang w:val="es-NI"/>
        </w:rPr>
        <w:t xml:space="preserve"> </w:t>
      </w:r>
      <w:r w:rsidRPr="00DC1926">
        <w:rPr>
          <w:rFonts w:ascii="Courier New" w:eastAsia="Calibri" w:hAnsi="Courier New" w:cs="Courier New"/>
          <w:sz w:val="28"/>
          <w:szCs w:val="28"/>
          <w:lang w:val="es-NI"/>
        </w:rPr>
        <w:t>con 9,625 atletas niñ@s y jóvenes, poniendo en alto la bandera de nuestro país, alcanza</w:t>
      </w:r>
      <w:r>
        <w:rPr>
          <w:rFonts w:ascii="Courier New" w:eastAsia="Calibri" w:hAnsi="Courier New" w:cs="Courier New"/>
          <w:sz w:val="28"/>
          <w:szCs w:val="28"/>
          <w:lang w:val="es-NI"/>
        </w:rPr>
        <w:t>n</w:t>
      </w:r>
      <w:r w:rsidRPr="00DC1926">
        <w:rPr>
          <w:rFonts w:ascii="Courier New" w:eastAsia="Calibri" w:hAnsi="Courier New" w:cs="Courier New"/>
          <w:sz w:val="28"/>
          <w:szCs w:val="28"/>
          <w:lang w:val="es-NI"/>
        </w:rPr>
        <w:t>do un buen desempeño</w:t>
      </w:r>
      <w:r w:rsidR="0094359E">
        <w:rPr>
          <w:rFonts w:ascii="Courier New" w:eastAsia="Calibri" w:hAnsi="Courier New" w:cs="Courier New"/>
          <w:sz w:val="28"/>
          <w:szCs w:val="28"/>
          <w:lang w:val="es-NI"/>
        </w:rPr>
        <w:t xml:space="preserve"> en</w:t>
      </w:r>
      <w:r w:rsidRPr="00DC1926">
        <w:rPr>
          <w:rFonts w:ascii="Courier New" w:eastAsia="Calibri" w:hAnsi="Courier New" w:cs="Courier New"/>
          <w:sz w:val="28"/>
          <w:szCs w:val="28"/>
          <w:lang w:val="es-NI"/>
        </w:rPr>
        <w:t xml:space="preserve">: III Copa Internacional de Atletismo Escolar en la República Dominicana; V Juegos Deportivos Estudiantiles Centroamericanos; VII Juegos Deportivos Estudiantiles Centroamericanos; V Juegos Escolares Centroamericanos y del Caribe; </w:t>
      </w:r>
    </w:p>
    <w:p w:rsidR="00F5330B" w:rsidRPr="00DC1926" w:rsidRDefault="00F5330B" w:rsidP="00687AF5">
      <w:pPr>
        <w:widowControl/>
        <w:contextualSpacing/>
        <w:jc w:val="both"/>
        <w:rPr>
          <w:rFonts w:ascii="Courier New" w:eastAsia="Calibri" w:hAnsi="Courier New" w:cs="Courier New"/>
          <w:sz w:val="28"/>
          <w:szCs w:val="28"/>
          <w:lang w:val="es-NI"/>
        </w:rPr>
      </w:pPr>
    </w:p>
    <w:p w:rsidR="00F5330B" w:rsidRDefault="00F5330B" w:rsidP="007306A3">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 brindó apoyo y recursos </w:t>
      </w:r>
      <w:r w:rsidRPr="00DC1926">
        <w:rPr>
          <w:rFonts w:ascii="Courier New" w:eastAsia="Calibri" w:hAnsi="Courier New" w:cs="Courier New"/>
          <w:sz w:val="28"/>
          <w:szCs w:val="28"/>
          <w:lang w:val="es-NI"/>
        </w:rPr>
        <w:t xml:space="preserve">a las federaciones deportivas nacionales, </w:t>
      </w:r>
      <w:r>
        <w:rPr>
          <w:rFonts w:ascii="Courier New" w:eastAsia="Calibri" w:hAnsi="Courier New" w:cs="Courier New"/>
          <w:sz w:val="28"/>
          <w:szCs w:val="28"/>
          <w:lang w:val="es-NI"/>
        </w:rPr>
        <w:t xml:space="preserve">para la realización de </w:t>
      </w:r>
      <w:r w:rsidRPr="00DC1926">
        <w:rPr>
          <w:rFonts w:ascii="Courier New" w:eastAsia="Calibri" w:hAnsi="Courier New" w:cs="Courier New"/>
          <w:sz w:val="28"/>
          <w:szCs w:val="28"/>
          <w:lang w:val="es-NI"/>
        </w:rPr>
        <w:t>eventos internacionales de gran envergadura, obte</w:t>
      </w:r>
      <w:r>
        <w:rPr>
          <w:rFonts w:ascii="Courier New" w:eastAsia="Calibri" w:hAnsi="Courier New" w:cs="Courier New"/>
          <w:sz w:val="28"/>
          <w:szCs w:val="28"/>
          <w:lang w:val="es-NI"/>
        </w:rPr>
        <w:t>niéndose</w:t>
      </w:r>
      <w:r w:rsidRPr="00DC1926">
        <w:rPr>
          <w:rFonts w:ascii="Courier New" w:eastAsia="Calibri" w:hAnsi="Courier New" w:cs="Courier New"/>
          <w:sz w:val="28"/>
          <w:szCs w:val="28"/>
          <w:lang w:val="es-NI"/>
        </w:rPr>
        <w:t xml:space="preserve"> logros relevantes: 62 medallas de oro, 76 de plata y 89 de bronce, en los deportes de Balonmano, Karate, Softball, Natación, Levantamiento de Pesas, Canotaje, Lucha, Atletismo, Beisbol, Esgrima Triatlón, Lucha, Voleibol</w:t>
      </w:r>
      <w:r w:rsidR="00A44A44" w:rsidRPr="00DC1926">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Tenis de Mesa.</w:t>
      </w:r>
    </w:p>
    <w:p w:rsidR="00133B9F" w:rsidRDefault="00133B9F" w:rsidP="00F5330B">
      <w:pPr>
        <w:widowControl/>
        <w:ind w:left="357"/>
        <w:contextualSpacing/>
        <w:jc w:val="both"/>
        <w:rPr>
          <w:rFonts w:ascii="Courier New" w:eastAsia="Calibri" w:hAnsi="Courier New" w:cs="Courier New"/>
          <w:sz w:val="28"/>
          <w:szCs w:val="28"/>
          <w:lang w:val="es-NI"/>
        </w:rPr>
      </w:pPr>
    </w:p>
    <w:p w:rsidR="00B86E23" w:rsidRPr="004219A2" w:rsidRDefault="00B86E23" w:rsidP="00B86E23">
      <w:pPr>
        <w:widowControl/>
        <w:jc w:val="both"/>
        <w:rPr>
          <w:rFonts w:ascii="Courier New" w:eastAsia="Times New Roman" w:hAnsi="Courier New" w:cs="Courier New"/>
          <w:b/>
          <w:sz w:val="28"/>
          <w:szCs w:val="28"/>
          <w:lang w:val="es-ES_tradnl" w:eastAsia="es-ES_tradnl"/>
        </w:rPr>
      </w:pPr>
      <w:r>
        <w:rPr>
          <w:rFonts w:ascii="Courier New" w:eastAsia="Times New Roman" w:hAnsi="Courier New" w:cs="Courier New"/>
          <w:b/>
          <w:sz w:val="28"/>
          <w:szCs w:val="28"/>
          <w:lang w:val="es-ES_tradnl" w:eastAsia="es-ES_tradnl"/>
        </w:rPr>
        <w:t>EQUIPAMIENTO DEPORTIVO</w:t>
      </w:r>
    </w:p>
    <w:p w:rsidR="00B86E23" w:rsidRPr="00DC1926" w:rsidRDefault="00B86E23" w:rsidP="00F5330B">
      <w:pPr>
        <w:widowControl/>
        <w:ind w:left="357"/>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Entregamos 21,472 unidades de material deportivo en todo el país, para garantizar la realización de eventos deportivos nacionales e internacionales escolares, actividades de educación física y recreación física, cursos y seminarios de capacitación y formación deportiva.</w:t>
      </w:r>
    </w:p>
    <w:p w:rsidR="00F5330B" w:rsidRDefault="00F5330B" w:rsidP="00F5330B">
      <w:pPr>
        <w:widowControl/>
        <w:jc w:val="both"/>
        <w:rPr>
          <w:rFonts w:ascii="Courier New" w:eastAsia="Times New Roman" w:hAnsi="Courier New" w:cs="Courier New"/>
          <w:sz w:val="28"/>
          <w:szCs w:val="28"/>
          <w:lang w:val="es-ES_tradnl" w:eastAsia="es-ES"/>
        </w:rPr>
      </w:pPr>
    </w:p>
    <w:p w:rsidR="00F5330B" w:rsidRPr="004219A2" w:rsidRDefault="00F5330B" w:rsidP="00F5330B">
      <w:pPr>
        <w:widowControl/>
        <w:jc w:val="both"/>
        <w:rPr>
          <w:rFonts w:ascii="Courier New" w:eastAsia="Times New Roman" w:hAnsi="Courier New" w:cs="Courier New"/>
          <w:b/>
          <w:sz w:val="28"/>
          <w:szCs w:val="28"/>
          <w:lang w:val="es-ES_tradnl" w:eastAsia="es-ES_tradnl"/>
        </w:rPr>
      </w:pPr>
      <w:r w:rsidRPr="004219A2">
        <w:rPr>
          <w:rFonts w:ascii="Courier New" w:eastAsia="Times New Roman" w:hAnsi="Courier New" w:cs="Courier New"/>
          <w:b/>
          <w:sz w:val="28"/>
          <w:szCs w:val="28"/>
          <w:lang w:val="es-ES_tradnl" w:eastAsia="es-ES_tradnl"/>
        </w:rPr>
        <w:t>EN FORMACIÓN</w:t>
      </w:r>
    </w:p>
    <w:p w:rsidR="00F5330B" w:rsidRPr="00DC1926" w:rsidRDefault="00F5330B" w:rsidP="00F5330B">
      <w:pPr>
        <w:widowControl/>
        <w:jc w:val="both"/>
        <w:rPr>
          <w:rFonts w:ascii="Courier New" w:eastAsia="Times New Roman" w:hAnsi="Courier New" w:cs="Courier New"/>
          <w:sz w:val="28"/>
          <w:szCs w:val="28"/>
          <w:lang w:val="es-ES_tradnl" w:eastAsia="es-ES_tradnl"/>
        </w:rPr>
      </w:pPr>
    </w:p>
    <w:p w:rsidR="00F5330B" w:rsidRDefault="00F5330B" w:rsidP="00AD04A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C</w:t>
      </w:r>
      <w:r w:rsidRPr="00DC1926">
        <w:rPr>
          <w:rFonts w:ascii="Courier New" w:eastAsia="Calibri" w:hAnsi="Courier New" w:cs="Courier New"/>
          <w:sz w:val="28"/>
          <w:szCs w:val="28"/>
          <w:lang w:val="es-NI"/>
        </w:rPr>
        <w:t>apacitamos en deporte</w:t>
      </w:r>
      <w:r>
        <w:rPr>
          <w:rFonts w:ascii="Courier New" w:eastAsia="Calibri" w:hAnsi="Courier New" w:cs="Courier New"/>
          <w:sz w:val="28"/>
          <w:szCs w:val="28"/>
          <w:lang w:val="es-NI"/>
        </w:rPr>
        <w:t>s</w:t>
      </w:r>
      <w:r w:rsidRPr="00DC1926">
        <w:rPr>
          <w:rFonts w:ascii="Courier New" w:eastAsia="Calibri" w:hAnsi="Courier New" w:cs="Courier New"/>
          <w:sz w:val="28"/>
          <w:szCs w:val="28"/>
          <w:lang w:val="es-NI"/>
        </w:rPr>
        <w:t xml:space="preserve"> a 50,630 personas entre profesores de educación física, entrenadores, dirigentes y activistas deportivos.</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Realizamos 441 eventos de capacitación en el país y el extranjero, para especializar en organización deportiva, arbitraje y entrenamiento en diferentes disciplinas deportivas.</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Matriculamos 582 profesor@s de educación física para obtener el título </w:t>
      </w:r>
      <w:r w:rsidR="00A44A44" w:rsidRPr="00DC1926">
        <w:rPr>
          <w:rFonts w:ascii="Courier New" w:eastAsia="Calibri" w:hAnsi="Courier New" w:cs="Courier New"/>
          <w:sz w:val="28"/>
          <w:szCs w:val="28"/>
          <w:lang w:val="es-NI"/>
        </w:rPr>
        <w:t xml:space="preserve">de </w:t>
      </w:r>
      <w:r w:rsidR="00DA39A3">
        <w:rPr>
          <w:rFonts w:ascii="Courier New" w:eastAsia="Calibri" w:hAnsi="Courier New" w:cs="Courier New"/>
          <w:sz w:val="28"/>
          <w:szCs w:val="28"/>
          <w:lang w:val="es-NI"/>
        </w:rPr>
        <w:t>Carrera Técnica</w:t>
      </w:r>
      <w:r w:rsidR="00D66993">
        <w:rPr>
          <w:rFonts w:ascii="Courier New" w:eastAsia="Calibri" w:hAnsi="Courier New" w:cs="Courier New"/>
          <w:sz w:val="28"/>
          <w:szCs w:val="28"/>
          <w:lang w:val="es-NI"/>
        </w:rPr>
        <w:t xml:space="preserve"> o en</w:t>
      </w:r>
      <w:r w:rsidRPr="00DC1926">
        <w:rPr>
          <w:rFonts w:ascii="Courier New" w:eastAsia="Calibri" w:hAnsi="Courier New" w:cs="Courier New"/>
          <w:sz w:val="28"/>
          <w:szCs w:val="28"/>
          <w:lang w:val="es-NI"/>
        </w:rPr>
        <w:t xml:space="preserve"> Licenciatura en Educación Física y Deportes, en coordinación con la Universidad Politécnica de Nicaragua, Universidad Martin Lutero, BICU y URACCAN (en el Caribe), en conjunto con la Escuela Nacional de Educación Física del IND.</w:t>
      </w:r>
    </w:p>
    <w:p w:rsidR="00F5330B" w:rsidRPr="00DC1926" w:rsidRDefault="00F5330B" w:rsidP="00F5330B">
      <w:pPr>
        <w:widowControl/>
        <w:ind w:left="357"/>
        <w:contextualSpacing/>
        <w:jc w:val="both"/>
        <w:rPr>
          <w:rFonts w:ascii="Courier New" w:eastAsia="Calibri" w:hAnsi="Courier New" w:cs="Courier New"/>
          <w:sz w:val="28"/>
          <w:szCs w:val="28"/>
          <w:lang w:val="es-NI"/>
        </w:rPr>
      </w:pPr>
    </w:p>
    <w:p w:rsidR="00F5330B" w:rsidRPr="00DC1926"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Para garantizar el nivel básico de aprendizaje en las diferentes disciplinas deportivas atendimos 41,566 niñ@s y jóvenes en Academias de enseñanza deportivas. </w:t>
      </w:r>
    </w:p>
    <w:p w:rsidR="00F5330B" w:rsidRPr="00DC1926" w:rsidRDefault="00F5330B" w:rsidP="00C91643">
      <w:pPr>
        <w:widowControl/>
        <w:ind w:left="357" w:firstLine="720"/>
        <w:contextualSpacing/>
        <w:jc w:val="both"/>
        <w:rPr>
          <w:rFonts w:ascii="Courier New" w:eastAsia="Calibri" w:hAnsi="Courier New" w:cs="Courier New"/>
          <w:sz w:val="28"/>
          <w:szCs w:val="28"/>
          <w:lang w:val="es-NI"/>
        </w:rPr>
      </w:pPr>
    </w:p>
    <w:p w:rsidR="00F5330B"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Capacitamos 8,482 profesores de Educación Física, entrenadores, dirigentes y activistas deportivos en diferentes disciplinas del Deporte, Educación Física y Recreación Física en diferentes especialidades.</w:t>
      </w:r>
    </w:p>
    <w:p w:rsidR="00A202C6" w:rsidRPr="00DC1926" w:rsidRDefault="00A202C6" w:rsidP="00AD04AA">
      <w:pPr>
        <w:widowControl/>
        <w:contextualSpacing/>
        <w:jc w:val="both"/>
        <w:rPr>
          <w:rFonts w:ascii="Courier New" w:eastAsia="Calibri" w:hAnsi="Courier New" w:cs="Courier New"/>
          <w:sz w:val="28"/>
          <w:szCs w:val="28"/>
          <w:lang w:val="es-NI"/>
        </w:rPr>
      </w:pPr>
    </w:p>
    <w:p w:rsidR="00A44A44" w:rsidRDefault="00F5330B" w:rsidP="00AD04AA">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En 2015 ampliamos 20 nuevas instalaciones deportivas en todo el país con recursos del Gobierno nacional.</w:t>
      </w:r>
    </w:p>
    <w:p w:rsidR="00C56106" w:rsidRDefault="00C56106" w:rsidP="00AD04AA">
      <w:pPr>
        <w:widowControl/>
        <w:contextualSpacing/>
        <w:jc w:val="both"/>
        <w:rPr>
          <w:rFonts w:ascii="Courier New" w:eastAsia="Calibri" w:hAnsi="Courier New" w:cs="Courier New"/>
          <w:sz w:val="28"/>
          <w:szCs w:val="28"/>
          <w:lang w:val="es-NI"/>
        </w:rPr>
      </w:pPr>
    </w:p>
    <w:p w:rsidR="00E40A93" w:rsidRPr="00DC1926" w:rsidRDefault="00E40A93" w:rsidP="00DC1926">
      <w:pPr>
        <w:pStyle w:val="Ttulo1"/>
        <w:ind w:left="0"/>
        <w:rPr>
          <w:lang w:val="es-NI"/>
        </w:rPr>
      </w:pPr>
      <w:bookmarkStart w:id="85" w:name="_Toc441697337"/>
      <w:bookmarkStart w:id="86" w:name="_Toc442866618"/>
      <w:r w:rsidRPr="00C20CE4">
        <w:rPr>
          <w:lang w:val="es-NI"/>
        </w:rPr>
        <w:t>INVERSIÓN, INFRAESTRUCTURA Y COMUNICACIONES</w:t>
      </w:r>
      <w:bookmarkEnd w:id="85"/>
      <w:bookmarkEnd w:id="86"/>
    </w:p>
    <w:p w:rsidR="00A44A44" w:rsidRDefault="00A44A44" w:rsidP="0008275D">
      <w:pPr>
        <w:widowControl/>
        <w:ind w:right="-702"/>
        <w:contextualSpacing/>
        <w:jc w:val="both"/>
        <w:rPr>
          <w:rFonts w:ascii="Courier New" w:eastAsia="Calibri" w:hAnsi="Courier New" w:cs="Courier New"/>
          <w:sz w:val="28"/>
          <w:szCs w:val="28"/>
          <w:lang w:val="es-MX"/>
        </w:rPr>
      </w:pPr>
    </w:p>
    <w:p w:rsidR="003F7A69" w:rsidRPr="003F7A69" w:rsidRDefault="006F0BA8" w:rsidP="003F7A69">
      <w:pPr>
        <w:pStyle w:val="Ttulo2"/>
        <w:ind w:left="0"/>
        <w:rPr>
          <w:lang w:val="es-MX"/>
        </w:rPr>
      </w:pPr>
      <w:bookmarkStart w:id="87" w:name="_Toc441697338"/>
      <w:bookmarkStart w:id="88" w:name="_Toc442866619"/>
      <w:r>
        <w:rPr>
          <w:lang w:val="es-ES"/>
        </w:rPr>
        <w:t xml:space="preserve">CONSTRUCCIÓN Y MANTENIMIENTO DE </w:t>
      </w:r>
      <w:r w:rsidR="003F7A69" w:rsidRPr="003F7A69">
        <w:rPr>
          <w:lang w:val="es-MX"/>
        </w:rPr>
        <w:t>CARRETERAS</w:t>
      </w:r>
      <w:bookmarkEnd w:id="87"/>
      <w:bookmarkEnd w:id="88"/>
    </w:p>
    <w:p w:rsidR="003F7A69" w:rsidRPr="00F26590" w:rsidRDefault="003F7A69" w:rsidP="00F26590">
      <w:pPr>
        <w:widowControl/>
        <w:contextualSpacing/>
        <w:jc w:val="both"/>
        <w:rPr>
          <w:rFonts w:ascii="Courier New" w:eastAsia="Calibri" w:hAnsi="Courier New" w:cs="Courier New"/>
          <w:sz w:val="28"/>
          <w:szCs w:val="28"/>
          <w:lang w:val="es-NI"/>
        </w:rPr>
      </w:pPr>
    </w:p>
    <w:p w:rsidR="004C5974" w:rsidRPr="003F7A69" w:rsidRDefault="004C5974" w:rsidP="004C5974">
      <w:pPr>
        <w:widowControl/>
        <w:contextualSpacing/>
        <w:jc w:val="both"/>
        <w:rPr>
          <w:rFonts w:ascii="Courier New" w:eastAsia="Calibri" w:hAnsi="Courier New" w:cs="Courier New"/>
          <w:sz w:val="28"/>
          <w:szCs w:val="28"/>
          <w:lang w:val="es-NI"/>
        </w:rPr>
      </w:pPr>
      <w:r w:rsidRPr="003F7A69">
        <w:rPr>
          <w:rFonts w:ascii="Courier New" w:eastAsia="Calibri" w:hAnsi="Courier New" w:cs="Courier New"/>
          <w:sz w:val="28"/>
          <w:szCs w:val="28"/>
          <w:lang w:val="es-NI"/>
        </w:rPr>
        <w:t>El Gobierno de Reconciliación y Unidad Nacional, a través del Ministerio de Transporte e Infraestructura, generó y ejecu</w:t>
      </w:r>
      <w:r w:rsidR="007306A3">
        <w:rPr>
          <w:rFonts w:ascii="Courier New" w:eastAsia="Calibri" w:hAnsi="Courier New" w:cs="Courier New"/>
          <w:sz w:val="28"/>
          <w:szCs w:val="28"/>
          <w:lang w:val="es-NI"/>
        </w:rPr>
        <w:t>tó durante 2015 una serie de po</w:t>
      </w:r>
      <w:r w:rsidRPr="003F7A69">
        <w:rPr>
          <w:rFonts w:ascii="Courier New" w:eastAsia="Calibri" w:hAnsi="Courier New" w:cs="Courier New"/>
          <w:sz w:val="28"/>
          <w:szCs w:val="28"/>
          <w:lang w:val="es-NI"/>
        </w:rPr>
        <w:t>líticas que tienen como fin último el bienestar del pueblo Nicaragüense.</w:t>
      </w:r>
    </w:p>
    <w:p w:rsidR="004C5974" w:rsidRPr="003F7A69" w:rsidRDefault="004C5974" w:rsidP="004C5974">
      <w:pPr>
        <w:widowControl/>
        <w:contextualSpacing/>
        <w:jc w:val="both"/>
        <w:rPr>
          <w:rFonts w:ascii="Courier New" w:eastAsia="Calibri" w:hAnsi="Courier New" w:cs="Courier New"/>
          <w:sz w:val="28"/>
          <w:szCs w:val="28"/>
          <w:lang w:val="es-NI"/>
        </w:rPr>
      </w:pPr>
    </w:p>
    <w:p w:rsidR="007306A3" w:rsidRDefault="004C5974" w:rsidP="004C5974">
      <w:pPr>
        <w:widowControl/>
        <w:contextualSpacing/>
        <w:jc w:val="both"/>
        <w:rPr>
          <w:rFonts w:ascii="Courier New" w:eastAsia="Calibri" w:hAnsi="Courier New" w:cs="Courier New"/>
          <w:sz w:val="28"/>
          <w:szCs w:val="28"/>
          <w:lang w:val="es-NI"/>
        </w:rPr>
      </w:pPr>
      <w:r w:rsidRPr="003F7A69">
        <w:rPr>
          <w:rFonts w:ascii="Courier New" w:eastAsia="Calibri" w:hAnsi="Courier New" w:cs="Courier New"/>
          <w:sz w:val="28"/>
          <w:szCs w:val="28"/>
          <w:lang w:val="es-NI"/>
        </w:rPr>
        <w:t>E</w:t>
      </w:r>
      <w:r w:rsidR="007306A3">
        <w:rPr>
          <w:rFonts w:ascii="Courier New" w:eastAsia="Calibri" w:hAnsi="Courier New" w:cs="Courier New"/>
          <w:sz w:val="28"/>
          <w:szCs w:val="28"/>
          <w:lang w:val="es-NI"/>
        </w:rPr>
        <w:t>ntre las más importantes están:</w:t>
      </w:r>
    </w:p>
    <w:p w:rsidR="007306A3" w:rsidRDefault="007306A3" w:rsidP="004C5974">
      <w:pPr>
        <w:widowControl/>
        <w:contextualSpacing/>
        <w:jc w:val="both"/>
        <w:rPr>
          <w:rFonts w:ascii="Courier New" w:eastAsia="Calibri" w:hAnsi="Courier New" w:cs="Courier New"/>
          <w:sz w:val="28"/>
          <w:szCs w:val="28"/>
          <w:lang w:val="es-NI"/>
        </w:rPr>
      </w:pPr>
    </w:p>
    <w:p w:rsidR="007306A3" w:rsidRPr="00C20CE4" w:rsidRDefault="004C5974" w:rsidP="008511E1">
      <w:pPr>
        <w:pStyle w:val="Prrafodelista"/>
        <w:numPr>
          <w:ilvl w:val="0"/>
          <w:numId w:val="11"/>
        </w:numPr>
        <w:jc w:val="both"/>
        <w:rPr>
          <w:rFonts w:ascii="Courier New" w:eastAsia="Calibri" w:hAnsi="Courier New" w:cs="Courier New"/>
          <w:bCs/>
          <w:sz w:val="28"/>
          <w:szCs w:val="28"/>
          <w:lang w:val="es-NI"/>
        </w:rPr>
      </w:pPr>
      <w:r w:rsidRPr="00C20CE4">
        <w:rPr>
          <w:rFonts w:ascii="Courier New" w:eastAsia="Calibri" w:hAnsi="Courier New" w:cs="Courier New"/>
          <w:bCs/>
          <w:sz w:val="28"/>
          <w:szCs w:val="28"/>
          <w:lang w:val="es-NI"/>
        </w:rPr>
        <w:t xml:space="preserve">El establecimiento de un enfoque estratégico, orientado a desarrollar y conservar la infraestructura de transporte que permita incrementar la cobertura de los servicios sociales básicos (educación, salud, transporte), e integrar el potencial económico de la Costa del Caribe en armonía con el </w:t>
      </w:r>
      <w:r w:rsidR="007306A3" w:rsidRPr="00C20CE4">
        <w:rPr>
          <w:rFonts w:ascii="Courier New" w:eastAsia="Calibri" w:hAnsi="Courier New" w:cs="Courier New"/>
          <w:bCs/>
          <w:sz w:val="28"/>
          <w:szCs w:val="28"/>
          <w:lang w:val="es-NI"/>
        </w:rPr>
        <w:t>medio ambiente.</w:t>
      </w:r>
    </w:p>
    <w:p w:rsidR="007306A3" w:rsidRDefault="007306A3" w:rsidP="007306A3">
      <w:pPr>
        <w:pStyle w:val="Prrafodelista"/>
        <w:widowControl/>
        <w:ind w:left="720"/>
        <w:contextualSpacing/>
        <w:jc w:val="both"/>
        <w:rPr>
          <w:rFonts w:ascii="Courier New" w:eastAsia="Calibri" w:hAnsi="Courier New" w:cs="Courier New"/>
          <w:sz w:val="28"/>
          <w:szCs w:val="28"/>
          <w:lang w:val="es-NI"/>
        </w:rPr>
      </w:pPr>
    </w:p>
    <w:p w:rsidR="007306A3" w:rsidRDefault="004C5974" w:rsidP="008511E1">
      <w:pPr>
        <w:pStyle w:val="Prrafodelista"/>
        <w:numPr>
          <w:ilvl w:val="0"/>
          <w:numId w:val="11"/>
        </w:numPr>
        <w:jc w:val="both"/>
        <w:rPr>
          <w:rFonts w:ascii="Courier New" w:eastAsia="Calibri" w:hAnsi="Courier New" w:cs="Courier New"/>
          <w:sz w:val="28"/>
          <w:szCs w:val="28"/>
          <w:lang w:val="es-NI"/>
        </w:rPr>
      </w:pPr>
      <w:r w:rsidRPr="007306A3">
        <w:rPr>
          <w:rFonts w:ascii="Courier New" w:eastAsia="Calibri" w:hAnsi="Courier New" w:cs="Courier New"/>
          <w:sz w:val="28"/>
          <w:szCs w:val="28"/>
          <w:lang w:val="es-NI"/>
        </w:rPr>
        <w:t xml:space="preserve">Desarrollar y mantener la Infraestructura Vial </w:t>
      </w:r>
      <w:r w:rsidRPr="00C20CE4">
        <w:rPr>
          <w:rFonts w:ascii="Courier New" w:eastAsia="Calibri" w:hAnsi="Courier New" w:cs="Courier New"/>
          <w:bCs/>
          <w:sz w:val="28"/>
          <w:szCs w:val="28"/>
          <w:lang w:val="es-NI"/>
        </w:rPr>
        <w:t>S</w:t>
      </w:r>
      <w:r w:rsidR="007306A3" w:rsidRPr="00C20CE4">
        <w:rPr>
          <w:rFonts w:ascii="Courier New" w:eastAsia="Calibri" w:hAnsi="Courier New" w:cs="Courier New"/>
          <w:bCs/>
          <w:sz w:val="28"/>
          <w:szCs w:val="28"/>
          <w:lang w:val="es-NI"/>
        </w:rPr>
        <w:t>e</w:t>
      </w:r>
      <w:r w:rsidRPr="00C20CE4">
        <w:rPr>
          <w:rFonts w:ascii="Courier New" w:eastAsia="Calibri" w:hAnsi="Courier New" w:cs="Courier New"/>
          <w:bCs/>
          <w:sz w:val="28"/>
          <w:szCs w:val="28"/>
          <w:lang w:val="es-NI"/>
        </w:rPr>
        <w:t>cundaria</w:t>
      </w:r>
      <w:r w:rsidRPr="007306A3">
        <w:rPr>
          <w:rFonts w:ascii="Courier New" w:eastAsia="Calibri" w:hAnsi="Courier New" w:cs="Courier New"/>
          <w:sz w:val="28"/>
          <w:szCs w:val="28"/>
          <w:lang w:val="es-NI"/>
        </w:rPr>
        <w:t xml:space="preserve"> que conecta con los centros productivos para asegurar la Competitividad</w:t>
      </w:r>
      <w:r w:rsidR="007306A3">
        <w:rPr>
          <w:rFonts w:ascii="Courier New" w:eastAsia="Calibri" w:hAnsi="Courier New" w:cs="Courier New"/>
          <w:sz w:val="28"/>
          <w:szCs w:val="28"/>
          <w:lang w:val="es-NI"/>
        </w:rPr>
        <w:t>.</w:t>
      </w:r>
    </w:p>
    <w:p w:rsidR="004C5974" w:rsidRPr="007306A3" w:rsidRDefault="007306A3" w:rsidP="008511E1">
      <w:pPr>
        <w:pStyle w:val="Prrafodelista"/>
        <w:numPr>
          <w:ilvl w:val="0"/>
          <w:numId w:val="11"/>
        </w:numPr>
        <w:jc w:val="both"/>
        <w:rPr>
          <w:rFonts w:ascii="Courier New" w:eastAsia="Calibri" w:hAnsi="Courier New" w:cs="Courier New"/>
          <w:sz w:val="28"/>
          <w:szCs w:val="28"/>
          <w:lang w:val="es-NI"/>
        </w:rPr>
      </w:pPr>
      <w:r>
        <w:rPr>
          <w:rFonts w:ascii="Courier New" w:eastAsia="Calibri" w:hAnsi="Courier New" w:cs="Courier New"/>
          <w:sz w:val="28"/>
          <w:szCs w:val="28"/>
          <w:lang w:val="es-NI"/>
        </w:rPr>
        <w:t>P</w:t>
      </w:r>
      <w:r w:rsidR="004C5974" w:rsidRPr="007306A3">
        <w:rPr>
          <w:rFonts w:ascii="Courier New" w:eastAsia="Calibri" w:hAnsi="Courier New" w:cs="Courier New"/>
          <w:sz w:val="28"/>
          <w:szCs w:val="28"/>
          <w:lang w:val="es-NI"/>
        </w:rPr>
        <w:t xml:space="preserve">riorizar la rehabilitación y mejoramiento de los </w:t>
      </w:r>
      <w:r w:rsidR="004C5974" w:rsidRPr="00C20CE4">
        <w:rPr>
          <w:rFonts w:ascii="Courier New" w:eastAsia="Calibri" w:hAnsi="Courier New" w:cs="Courier New"/>
          <w:bCs/>
          <w:sz w:val="28"/>
          <w:szCs w:val="28"/>
          <w:lang w:val="es-NI"/>
        </w:rPr>
        <w:t>corredores</w:t>
      </w:r>
      <w:r w:rsidR="004C5974" w:rsidRPr="007306A3">
        <w:rPr>
          <w:rFonts w:ascii="Courier New" w:eastAsia="Calibri" w:hAnsi="Courier New" w:cs="Courier New"/>
          <w:sz w:val="28"/>
          <w:szCs w:val="28"/>
          <w:lang w:val="es-NI"/>
        </w:rPr>
        <w:t xml:space="preserve"> principales para el transporte internacional de carga y pasajeros.</w:t>
      </w:r>
    </w:p>
    <w:p w:rsidR="004C5974" w:rsidRPr="003F7A69" w:rsidRDefault="004C5974" w:rsidP="004C5974">
      <w:pPr>
        <w:widowControl/>
        <w:contextualSpacing/>
        <w:jc w:val="both"/>
        <w:rPr>
          <w:rFonts w:ascii="Courier New" w:eastAsia="Calibri" w:hAnsi="Courier New" w:cs="Courier New"/>
          <w:sz w:val="28"/>
          <w:szCs w:val="28"/>
          <w:lang w:val="es-NI"/>
        </w:rPr>
      </w:pPr>
    </w:p>
    <w:p w:rsidR="004C5974" w:rsidRPr="003F7A69" w:rsidRDefault="004C5974" w:rsidP="004C5974">
      <w:pPr>
        <w:widowControl/>
        <w:contextualSpacing/>
        <w:jc w:val="both"/>
        <w:rPr>
          <w:rFonts w:ascii="Courier New" w:eastAsia="Calibri" w:hAnsi="Courier New" w:cs="Courier New"/>
          <w:sz w:val="28"/>
          <w:szCs w:val="28"/>
          <w:lang w:val="es-NI"/>
        </w:rPr>
      </w:pPr>
      <w:r w:rsidRPr="003F7A69">
        <w:rPr>
          <w:rFonts w:ascii="Courier New" w:eastAsia="Calibri" w:hAnsi="Courier New" w:cs="Courier New"/>
          <w:sz w:val="28"/>
          <w:szCs w:val="28"/>
          <w:lang w:val="es-NI"/>
        </w:rPr>
        <w:t>De esta forma, se garantizó el tráfico continuo y segu</w:t>
      </w:r>
      <w:r w:rsidR="007306A3">
        <w:rPr>
          <w:rFonts w:ascii="Courier New" w:eastAsia="Calibri" w:hAnsi="Courier New" w:cs="Courier New"/>
          <w:sz w:val="28"/>
          <w:szCs w:val="28"/>
          <w:lang w:val="es-NI"/>
        </w:rPr>
        <w:t>ro</w:t>
      </w:r>
      <w:r w:rsidRPr="003F7A69">
        <w:rPr>
          <w:rFonts w:ascii="Courier New" w:eastAsia="Calibri" w:hAnsi="Courier New" w:cs="Courier New"/>
          <w:sz w:val="28"/>
          <w:szCs w:val="28"/>
          <w:lang w:val="es-NI"/>
        </w:rPr>
        <w:t xml:space="preserve"> a todos los usuarios de la red vial del país</w:t>
      </w:r>
      <w:r w:rsidR="007306A3">
        <w:rPr>
          <w:rFonts w:ascii="Courier New" w:eastAsia="Calibri" w:hAnsi="Courier New" w:cs="Courier New"/>
          <w:sz w:val="28"/>
          <w:szCs w:val="28"/>
          <w:lang w:val="es-NI"/>
        </w:rPr>
        <w:t>,</w:t>
      </w:r>
      <w:r w:rsidRPr="003F7A69">
        <w:rPr>
          <w:rFonts w:ascii="Courier New" w:eastAsia="Calibri" w:hAnsi="Courier New" w:cs="Courier New"/>
          <w:sz w:val="28"/>
          <w:szCs w:val="28"/>
          <w:lang w:val="es-NI"/>
        </w:rPr>
        <w:t xml:space="preserve"> </w:t>
      </w:r>
      <w:r w:rsidR="007306A3">
        <w:rPr>
          <w:rFonts w:ascii="Courier New" w:eastAsia="Calibri" w:hAnsi="Courier New" w:cs="Courier New"/>
          <w:sz w:val="28"/>
          <w:szCs w:val="28"/>
          <w:lang w:val="es-NI"/>
        </w:rPr>
        <w:t>a</w:t>
      </w:r>
      <w:r w:rsidRPr="003F7A69">
        <w:rPr>
          <w:rFonts w:ascii="Courier New" w:eastAsia="Calibri" w:hAnsi="Courier New" w:cs="Courier New"/>
          <w:sz w:val="28"/>
          <w:szCs w:val="28"/>
          <w:lang w:val="es-NI"/>
        </w:rPr>
        <w:t xml:space="preserve"> través de la construcción, reparación y mantenimiento de la infraestructura vial, eliminando baches y pegaderos en caminos de </w:t>
      </w:r>
      <w:r w:rsidR="007306A3">
        <w:rPr>
          <w:rFonts w:ascii="Courier New" w:eastAsia="Calibri" w:hAnsi="Courier New" w:cs="Courier New"/>
          <w:sz w:val="28"/>
          <w:szCs w:val="28"/>
          <w:lang w:val="es-NI"/>
        </w:rPr>
        <w:t>zonas altamente pro</w:t>
      </w:r>
      <w:r w:rsidRPr="003F7A69">
        <w:rPr>
          <w:rFonts w:ascii="Courier New" w:eastAsia="Calibri" w:hAnsi="Courier New" w:cs="Courier New"/>
          <w:sz w:val="28"/>
          <w:szCs w:val="28"/>
          <w:lang w:val="es-NI"/>
        </w:rPr>
        <w:t xml:space="preserve">ductivas, manteniendo la transitabilidad que ha permitido la comunicación vial permanente con la </w:t>
      </w:r>
      <w:r w:rsidR="007306A3">
        <w:rPr>
          <w:rFonts w:ascii="Courier New" w:eastAsia="Calibri" w:hAnsi="Courier New" w:cs="Courier New"/>
          <w:sz w:val="28"/>
          <w:szCs w:val="28"/>
          <w:lang w:val="es-NI"/>
        </w:rPr>
        <w:t xml:space="preserve">Costa </w:t>
      </w:r>
      <w:r w:rsidRPr="003F7A69">
        <w:rPr>
          <w:rFonts w:ascii="Courier New" w:eastAsia="Calibri" w:hAnsi="Courier New" w:cs="Courier New"/>
          <w:sz w:val="28"/>
          <w:szCs w:val="28"/>
          <w:lang w:val="es-NI"/>
        </w:rPr>
        <w:t>Caribe y los puntos regionales de interconexión.</w:t>
      </w:r>
    </w:p>
    <w:p w:rsidR="004C5974" w:rsidRDefault="004C5974" w:rsidP="004C5974">
      <w:pPr>
        <w:widowControl/>
        <w:contextualSpacing/>
        <w:jc w:val="both"/>
        <w:rPr>
          <w:rFonts w:ascii="Courier New" w:eastAsia="Calibri" w:hAnsi="Courier New" w:cs="Courier New"/>
          <w:sz w:val="28"/>
          <w:szCs w:val="28"/>
          <w:lang w:val="es-NI"/>
        </w:rPr>
      </w:pPr>
    </w:p>
    <w:p w:rsidR="004C5974" w:rsidRPr="003F7A69" w:rsidRDefault="004C5974" w:rsidP="004C5974">
      <w:pPr>
        <w:widowControl/>
        <w:contextualSpacing/>
        <w:jc w:val="both"/>
        <w:rPr>
          <w:rFonts w:ascii="Courier New" w:eastAsia="Calibri" w:hAnsi="Courier New" w:cs="Courier New"/>
          <w:sz w:val="28"/>
          <w:szCs w:val="28"/>
          <w:lang w:val="es-NI"/>
        </w:rPr>
      </w:pPr>
      <w:r w:rsidRPr="003F7A69">
        <w:rPr>
          <w:rFonts w:ascii="Courier New" w:eastAsia="Calibri" w:hAnsi="Courier New" w:cs="Courier New"/>
          <w:sz w:val="28"/>
          <w:szCs w:val="28"/>
          <w:lang w:val="es-NI"/>
        </w:rPr>
        <w:t>Entre las obras principales tenemos las siguientes:</w:t>
      </w:r>
    </w:p>
    <w:p w:rsidR="004C5974" w:rsidRPr="00F26590" w:rsidRDefault="004C5974" w:rsidP="004C5974">
      <w:pPr>
        <w:widowControl/>
        <w:contextualSpacing/>
        <w:jc w:val="both"/>
        <w:rPr>
          <w:rFonts w:ascii="Courier New" w:eastAsia="Calibri" w:hAnsi="Courier New" w:cs="Courier New"/>
          <w:sz w:val="28"/>
          <w:szCs w:val="28"/>
          <w:lang w:val="es-NI"/>
        </w:rPr>
      </w:pPr>
    </w:p>
    <w:p w:rsidR="004C5974" w:rsidRPr="00B87783" w:rsidRDefault="007306A3" w:rsidP="008511E1">
      <w:pPr>
        <w:pStyle w:val="Prrafodelista"/>
        <w:numPr>
          <w:ilvl w:val="0"/>
          <w:numId w:val="11"/>
        </w:num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 xml:space="preserve">Se construyeron </w:t>
      </w:r>
      <w:r w:rsidR="004C5974">
        <w:rPr>
          <w:rFonts w:ascii="Courier New" w:eastAsia="Calibri" w:hAnsi="Courier New" w:cs="Courier New"/>
          <w:bCs/>
          <w:sz w:val="28"/>
          <w:szCs w:val="28"/>
          <w:lang w:val="es-NI"/>
        </w:rPr>
        <w:t>158.48 kilómetros de c</w:t>
      </w:r>
      <w:r w:rsidR="004C5974" w:rsidRPr="00B87783">
        <w:rPr>
          <w:rFonts w:ascii="Courier New" w:eastAsia="Calibri" w:hAnsi="Courier New" w:cs="Courier New"/>
          <w:bCs/>
          <w:sz w:val="28"/>
          <w:szCs w:val="28"/>
          <w:lang w:val="es-NI"/>
        </w:rPr>
        <w:t>arreteras nuevas</w:t>
      </w:r>
      <w:r>
        <w:rPr>
          <w:rFonts w:ascii="Courier New" w:eastAsia="Calibri" w:hAnsi="Courier New" w:cs="Courier New"/>
          <w:bCs/>
          <w:sz w:val="28"/>
          <w:szCs w:val="28"/>
          <w:lang w:val="es-NI"/>
        </w:rPr>
        <w:t>:</w:t>
      </w:r>
      <w:r w:rsidR="004C5974" w:rsidRPr="00B87783">
        <w:rPr>
          <w:rFonts w:ascii="Courier New" w:eastAsia="Calibri" w:hAnsi="Courier New" w:cs="Courier New"/>
          <w:bCs/>
          <w:sz w:val="28"/>
          <w:szCs w:val="28"/>
          <w:lang w:val="es-NI"/>
        </w:rPr>
        <w:t xml:space="preserve"> 3 proyectos con asfalto que totalizan 53.11 </w:t>
      </w:r>
      <w:r>
        <w:rPr>
          <w:rFonts w:ascii="Courier New" w:eastAsia="Calibri" w:hAnsi="Courier New" w:cs="Courier New"/>
          <w:bCs/>
          <w:sz w:val="28"/>
          <w:szCs w:val="28"/>
          <w:lang w:val="es-NI"/>
        </w:rPr>
        <w:t>kilómetros</w:t>
      </w:r>
      <w:r w:rsidR="004C5974" w:rsidRPr="00B87783">
        <w:rPr>
          <w:rFonts w:ascii="Courier New" w:eastAsia="Calibri" w:hAnsi="Courier New" w:cs="Courier New"/>
          <w:bCs/>
          <w:sz w:val="28"/>
          <w:szCs w:val="28"/>
          <w:lang w:val="es-NI"/>
        </w:rPr>
        <w:t xml:space="preserve"> en</w:t>
      </w:r>
      <w:r>
        <w:rPr>
          <w:rFonts w:ascii="Courier New" w:eastAsia="Calibri" w:hAnsi="Courier New" w:cs="Courier New"/>
          <w:bCs/>
          <w:sz w:val="28"/>
          <w:szCs w:val="28"/>
          <w:lang w:val="es-NI"/>
        </w:rPr>
        <w:t xml:space="preserve"> l</w:t>
      </w:r>
      <w:r w:rsidR="004C5974" w:rsidRPr="00B87783">
        <w:rPr>
          <w:rFonts w:ascii="Courier New" w:eastAsia="Calibri" w:hAnsi="Courier New" w:cs="Courier New"/>
          <w:bCs/>
          <w:sz w:val="28"/>
          <w:szCs w:val="28"/>
          <w:lang w:val="es-NI"/>
        </w:rPr>
        <w:t>os tramos</w:t>
      </w:r>
      <w:r>
        <w:rPr>
          <w:rFonts w:ascii="Courier New" w:eastAsia="Calibri" w:hAnsi="Courier New" w:cs="Courier New"/>
          <w:bCs/>
          <w:sz w:val="28"/>
          <w:szCs w:val="28"/>
          <w:lang w:val="es-NI"/>
        </w:rPr>
        <w:t>:</w:t>
      </w:r>
      <w:r w:rsidR="004C5974" w:rsidRPr="00B87783">
        <w:rPr>
          <w:rFonts w:ascii="Courier New" w:eastAsia="Calibri" w:hAnsi="Courier New" w:cs="Courier New"/>
          <w:bCs/>
          <w:sz w:val="28"/>
          <w:szCs w:val="28"/>
          <w:lang w:val="es-NI"/>
        </w:rPr>
        <w:t xml:space="preserve"> La Paz Centro-Malpaisillo (31.37 </w:t>
      </w:r>
      <w:r>
        <w:rPr>
          <w:rFonts w:ascii="Courier New" w:eastAsia="Calibri" w:hAnsi="Courier New" w:cs="Courier New"/>
          <w:bCs/>
          <w:sz w:val="28"/>
          <w:szCs w:val="28"/>
          <w:lang w:val="es-NI"/>
        </w:rPr>
        <w:t>kilómetros</w:t>
      </w:r>
      <w:r w:rsidR="004C5974" w:rsidRPr="00B87783">
        <w:rPr>
          <w:rFonts w:ascii="Courier New" w:eastAsia="Calibri" w:hAnsi="Courier New" w:cs="Courier New"/>
          <w:bCs/>
          <w:sz w:val="28"/>
          <w:szCs w:val="28"/>
          <w:lang w:val="es-NI"/>
        </w:rPr>
        <w:t>), Empalme Mal</w:t>
      </w:r>
      <w:r w:rsidR="004C5974">
        <w:rPr>
          <w:rFonts w:ascii="Courier New" w:eastAsia="Calibri" w:hAnsi="Courier New" w:cs="Courier New"/>
          <w:bCs/>
          <w:sz w:val="28"/>
          <w:szCs w:val="28"/>
          <w:lang w:val="es-NI"/>
        </w:rPr>
        <w:t xml:space="preserve">paisillo-Vía 15 de Julio (18.59 </w:t>
      </w:r>
      <w:r>
        <w:rPr>
          <w:rFonts w:ascii="Courier New" w:eastAsia="Calibri" w:hAnsi="Courier New" w:cs="Courier New"/>
          <w:bCs/>
          <w:sz w:val="28"/>
          <w:szCs w:val="28"/>
          <w:lang w:val="es-NI"/>
        </w:rPr>
        <w:t>kilómetros</w:t>
      </w:r>
      <w:r w:rsidR="004C5974" w:rsidRPr="00B87783">
        <w:rPr>
          <w:rFonts w:ascii="Courier New" w:eastAsia="Calibri" w:hAnsi="Courier New" w:cs="Courier New"/>
          <w:bCs/>
          <w:sz w:val="28"/>
          <w:szCs w:val="28"/>
          <w:lang w:val="es-NI"/>
        </w:rPr>
        <w:t xml:space="preserve">) y Rotonda Jean Paul Genie-Rotonda Ticuantepe (3.15 </w:t>
      </w:r>
      <w:r>
        <w:rPr>
          <w:rFonts w:ascii="Courier New" w:eastAsia="Calibri" w:hAnsi="Courier New" w:cs="Courier New"/>
          <w:bCs/>
          <w:sz w:val="28"/>
          <w:szCs w:val="28"/>
          <w:lang w:val="es-NI"/>
        </w:rPr>
        <w:t>Kilómetros</w:t>
      </w:r>
      <w:r w:rsidR="004C5974" w:rsidRPr="00B87783">
        <w:rPr>
          <w:rFonts w:ascii="Courier New" w:eastAsia="Calibri" w:hAnsi="Courier New" w:cs="Courier New"/>
          <w:bCs/>
          <w:sz w:val="28"/>
          <w:szCs w:val="28"/>
          <w:lang w:val="es-NI"/>
        </w:rPr>
        <w:t xml:space="preserve">). Una ejecución acumulada de 95.74 </w:t>
      </w:r>
      <w:r>
        <w:rPr>
          <w:rFonts w:ascii="Courier New" w:eastAsia="Calibri" w:hAnsi="Courier New" w:cs="Courier New"/>
          <w:bCs/>
          <w:sz w:val="28"/>
          <w:szCs w:val="28"/>
          <w:lang w:val="es-NI"/>
        </w:rPr>
        <w:t>kilómetros</w:t>
      </w:r>
      <w:r w:rsidR="004C5974" w:rsidRPr="00B87783">
        <w:rPr>
          <w:rFonts w:ascii="Courier New" w:eastAsia="Calibri" w:hAnsi="Courier New" w:cs="Courier New"/>
          <w:bCs/>
          <w:sz w:val="28"/>
          <w:szCs w:val="28"/>
          <w:lang w:val="es-NI"/>
        </w:rPr>
        <w:t xml:space="preserve"> en 24 tramos de adoquinado en los departamentos de Matagalpa, Jinotega, Boaco, Chontales, Madriz, Estelí, Nueva Segovia, Managua, León, Rivas Granada, Masaya, Carazo y la RA-CCS. Finalmente, 3 proyectos relevantes con concreto hidráulico, con una ejecución acumulada de 9.63 </w:t>
      </w:r>
      <w:r>
        <w:rPr>
          <w:rFonts w:ascii="Courier New" w:eastAsia="Calibri" w:hAnsi="Courier New" w:cs="Courier New"/>
          <w:bCs/>
          <w:sz w:val="28"/>
          <w:szCs w:val="28"/>
          <w:lang w:val="es-NI"/>
        </w:rPr>
        <w:t>kilómetros</w:t>
      </w:r>
      <w:r w:rsidR="004C5974" w:rsidRPr="00B87783">
        <w:rPr>
          <w:rFonts w:ascii="Courier New" w:eastAsia="Calibri" w:hAnsi="Courier New" w:cs="Courier New"/>
          <w:bCs/>
          <w:sz w:val="28"/>
          <w:szCs w:val="28"/>
          <w:lang w:val="es-NI"/>
        </w:rPr>
        <w:t xml:space="preserve"> en los departamentos de Matagalpa-RACCN, Managua y León.</w:t>
      </w:r>
    </w:p>
    <w:p w:rsidR="004C5974" w:rsidRDefault="004C5974" w:rsidP="004C5974">
      <w:pPr>
        <w:pStyle w:val="Prrafodelista"/>
        <w:ind w:left="720"/>
        <w:jc w:val="both"/>
        <w:rPr>
          <w:rFonts w:ascii="Courier New" w:eastAsia="Calibri" w:hAnsi="Courier New" w:cs="Courier New"/>
          <w:bCs/>
          <w:sz w:val="28"/>
          <w:szCs w:val="28"/>
          <w:lang w:val="es-NI"/>
        </w:rPr>
      </w:pPr>
    </w:p>
    <w:p w:rsidR="004C5974" w:rsidRPr="00B87783" w:rsidRDefault="007306A3" w:rsidP="008511E1">
      <w:pPr>
        <w:pStyle w:val="Prrafodelista"/>
        <w:numPr>
          <w:ilvl w:val="0"/>
          <w:numId w:val="11"/>
        </w:num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Se dio m</w:t>
      </w:r>
      <w:r w:rsidR="004C5974" w:rsidRPr="00B87783">
        <w:rPr>
          <w:rFonts w:ascii="Courier New" w:eastAsia="Calibri" w:hAnsi="Courier New" w:cs="Courier New"/>
          <w:bCs/>
          <w:sz w:val="28"/>
          <w:szCs w:val="28"/>
          <w:lang w:val="es-NI"/>
        </w:rPr>
        <w:t xml:space="preserve">antenimiento </w:t>
      </w:r>
      <w:r>
        <w:rPr>
          <w:rFonts w:ascii="Courier New" w:eastAsia="Calibri" w:hAnsi="Courier New" w:cs="Courier New"/>
          <w:bCs/>
          <w:sz w:val="28"/>
          <w:szCs w:val="28"/>
          <w:lang w:val="es-NI"/>
        </w:rPr>
        <w:t xml:space="preserve">a </w:t>
      </w:r>
      <w:r w:rsidRPr="00B87783">
        <w:rPr>
          <w:rFonts w:ascii="Courier New" w:eastAsia="Calibri" w:hAnsi="Courier New" w:cs="Courier New"/>
          <w:bCs/>
          <w:sz w:val="28"/>
          <w:szCs w:val="28"/>
          <w:lang w:val="es-NI"/>
        </w:rPr>
        <w:t xml:space="preserve">5,204.71 </w:t>
      </w:r>
      <w:r>
        <w:rPr>
          <w:rFonts w:ascii="Courier New" w:eastAsia="Calibri" w:hAnsi="Courier New" w:cs="Courier New"/>
          <w:bCs/>
          <w:sz w:val="28"/>
          <w:szCs w:val="28"/>
          <w:lang w:val="es-NI"/>
        </w:rPr>
        <w:t xml:space="preserve">kilómetros de </w:t>
      </w:r>
      <w:r w:rsidRPr="00B87783">
        <w:rPr>
          <w:rFonts w:ascii="Courier New" w:eastAsia="Calibri" w:hAnsi="Courier New" w:cs="Courier New"/>
          <w:bCs/>
          <w:sz w:val="28"/>
          <w:szCs w:val="28"/>
          <w:lang w:val="es-NI"/>
        </w:rPr>
        <w:t>la red vial</w:t>
      </w:r>
      <w:r>
        <w:rPr>
          <w:rFonts w:ascii="Courier New" w:eastAsia="Calibri" w:hAnsi="Courier New" w:cs="Courier New"/>
          <w:bCs/>
          <w:sz w:val="28"/>
          <w:szCs w:val="28"/>
          <w:lang w:val="es-NI"/>
        </w:rPr>
        <w:t>:</w:t>
      </w:r>
      <w:r w:rsidRPr="00B87783">
        <w:rPr>
          <w:rFonts w:ascii="Courier New" w:eastAsia="Calibri" w:hAnsi="Courier New" w:cs="Courier New"/>
          <w:bCs/>
          <w:sz w:val="28"/>
          <w:szCs w:val="28"/>
          <w:lang w:val="es-NI"/>
        </w:rPr>
        <w:t xml:space="preserve"> 1,207.33 </w:t>
      </w:r>
      <w:r>
        <w:rPr>
          <w:rFonts w:ascii="Courier New" w:eastAsia="Calibri" w:hAnsi="Courier New" w:cs="Courier New"/>
          <w:bCs/>
          <w:sz w:val="28"/>
          <w:szCs w:val="28"/>
          <w:lang w:val="es-NI"/>
        </w:rPr>
        <w:t>kilómetros</w:t>
      </w:r>
      <w:r w:rsidRPr="00B87783">
        <w:rPr>
          <w:rFonts w:ascii="Courier New" w:eastAsia="Calibri" w:hAnsi="Courier New" w:cs="Courier New"/>
          <w:bCs/>
          <w:sz w:val="28"/>
          <w:szCs w:val="28"/>
          <w:lang w:val="es-NI"/>
        </w:rPr>
        <w:t xml:space="preserve"> </w:t>
      </w:r>
      <w:r>
        <w:rPr>
          <w:rFonts w:ascii="Courier New" w:eastAsia="Calibri" w:hAnsi="Courier New" w:cs="Courier New"/>
          <w:bCs/>
          <w:sz w:val="28"/>
          <w:szCs w:val="28"/>
          <w:lang w:val="es-NI"/>
        </w:rPr>
        <w:t xml:space="preserve">desde el MTI; </w:t>
      </w:r>
      <w:r w:rsidR="004C5974" w:rsidRPr="00B87783">
        <w:rPr>
          <w:rFonts w:ascii="Courier New" w:eastAsia="Calibri" w:hAnsi="Courier New" w:cs="Courier New"/>
          <w:bCs/>
          <w:sz w:val="28"/>
          <w:szCs w:val="28"/>
          <w:lang w:val="es-NI"/>
        </w:rPr>
        <w:t xml:space="preserve">2,959.31 </w:t>
      </w:r>
      <w:r>
        <w:rPr>
          <w:rFonts w:ascii="Courier New" w:eastAsia="Calibri" w:hAnsi="Courier New" w:cs="Courier New"/>
          <w:bCs/>
          <w:sz w:val="28"/>
          <w:szCs w:val="28"/>
          <w:lang w:val="es-NI"/>
        </w:rPr>
        <w:t xml:space="preserve">kilómetros desde el FOMAV y </w:t>
      </w:r>
      <w:r w:rsidRPr="00B87783">
        <w:rPr>
          <w:rFonts w:ascii="Courier New" w:eastAsia="Calibri" w:hAnsi="Courier New" w:cs="Courier New"/>
          <w:bCs/>
          <w:sz w:val="28"/>
          <w:szCs w:val="28"/>
          <w:lang w:val="es-NI"/>
        </w:rPr>
        <w:t xml:space="preserve">1,038.07 </w:t>
      </w:r>
      <w:r>
        <w:rPr>
          <w:rFonts w:ascii="Courier New" w:eastAsia="Calibri" w:hAnsi="Courier New" w:cs="Courier New"/>
          <w:bCs/>
          <w:sz w:val="28"/>
          <w:szCs w:val="28"/>
          <w:lang w:val="es-NI"/>
        </w:rPr>
        <w:t>kilómetros</w:t>
      </w:r>
      <w:r w:rsidRPr="00B87783">
        <w:rPr>
          <w:rFonts w:ascii="Courier New" w:eastAsia="Calibri" w:hAnsi="Courier New" w:cs="Courier New"/>
          <w:bCs/>
          <w:sz w:val="28"/>
          <w:szCs w:val="28"/>
          <w:lang w:val="es-NI"/>
        </w:rPr>
        <w:t xml:space="preserve"> de caminos</w:t>
      </w:r>
      <w:r>
        <w:rPr>
          <w:rFonts w:ascii="Courier New" w:eastAsia="Calibri" w:hAnsi="Courier New" w:cs="Courier New"/>
          <w:bCs/>
          <w:sz w:val="28"/>
          <w:szCs w:val="28"/>
          <w:lang w:val="es-NI"/>
        </w:rPr>
        <w:t xml:space="preserve"> desde los Gobiernos Locales </w:t>
      </w:r>
      <w:r w:rsidR="004C5974" w:rsidRPr="00B87783">
        <w:rPr>
          <w:rFonts w:ascii="Courier New" w:eastAsia="Calibri" w:hAnsi="Courier New" w:cs="Courier New"/>
          <w:bCs/>
          <w:sz w:val="28"/>
          <w:szCs w:val="28"/>
          <w:lang w:val="es-NI"/>
        </w:rPr>
        <w:t>con las transferencias que reciben del IE-FOMAV.</w:t>
      </w:r>
    </w:p>
    <w:p w:rsidR="004C5974" w:rsidRPr="00B87783" w:rsidRDefault="007306A3" w:rsidP="008511E1">
      <w:pPr>
        <w:pStyle w:val="Prrafodelista"/>
        <w:numPr>
          <w:ilvl w:val="0"/>
          <w:numId w:val="11"/>
        </w:numPr>
        <w:jc w:val="both"/>
        <w:rPr>
          <w:rFonts w:ascii="Courier New" w:eastAsia="Calibri" w:hAnsi="Courier New" w:cs="Courier New"/>
          <w:bCs/>
          <w:sz w:val="28"/>
          <w:szCs w:val="28"/>
          <w:lang w:val="es-NI"/>
        </w:rPr>
      </w:pPr>
      <w:r>
        <w:rPr>
          <w:rFonts w:ascii="Courier New" w:eastAsia="Calibri" w:hAnsi="Courier New" w:cs="Courier New"/>
          <w:sz w:val="28"/>
          <w:szCs w:val="28"/>
          <w:lang w:val="es-NI"/>
        </w:rPr>
        <w:t>Se realizaron m</w:t>
      </w:r>
      <w:r w:rsidR="004C5974" w:rsidRPr="00B87783">
        <w:rPr>
          <w:rFonts w:ascii="Courier New" w:eastAsia="Calibri" w:hAnsi="Courier New" w:cs="Courier New"/>
          <w:sz w:val="28"/>
          <w:szCs w:val="28"/>
          <w:lang w:val="es-NI"/>
        </w:rPr>
        <w:t xml:space="preserve">antenimiento, reparación y reconstrucción de </w:t>
      </w:r>
      <w:r w:rsidRPr="00B87783">
        <w:rPr>
          <w:rFonts w:ascii="Courier New" w:eastAsia="Calibri" w:hAnsi="Courier New" w:cs="Courier New"/>
          <w:sz w:val="28"/>
          <w:szCs w:val="28"/>
          <w:lang w:val="es-NI"/>
        </w:rPr>
        <w:t>992.</w:t>
      </w:r>
      <w:r>
        <w:rPr>
          <w:rFonts w:ascii="Courier New" w:eastAsia="Calibri" w:hAnsi="Courier New" w:cs="Courier New"/>
          <w:sz w:val="28"/>
          <w:szCs w:val="28"/>
          <w:lang w:val="es-NI"/>
        </w:rPr>
        <w:t xml:space="preserve">3 metros lineales de </w:t>
      </w:r>
      <w:r w:rsidR="004C5974" w:rsidRPr="00B87783">
        <w:rPr>
          <w:rFonts w:ascii="Courier New" w:eastAsia="Calibri" w:hAnsi="Courier New" w:cs="Courier New"/>
          <w:sz w:val="28"/>
          <w:szCs w:val="28"/>
          <w:lang w:val="es-NI"/>
        </w:rPr>
        <w:t>puentes.</w:t>
      </w:r>
    </w:p>
    <w:p w:rsidR="004C5974" w:rsidRDefault="004C5974" w:rsidP="004C5974">
      <w:pPr>
        <w:pStyle w:val="Prrafodelista"/>
        <w:ind w:left="720"/>
        <w:jc w:val="both"/>
        <w:rPr>
          <w:rFonts w:ascii="Courier New" w:eastAsia="Calibri" w:hAnsi="Courier New" w:cs="Courier New"/>
          <w:bCs/>
          <w:sz w:val="28"/>
          <w:szCs w:val="28"/>
          <w:lang w:val="es-NI"/>
        </w:rPr>
      </w:pPr>
    </w:p>
    <w:p w:rsidR="004C5974" w:rsidRPr="00B87783" w:rsidRDefault="007306A3" w:rsidP="008511E1">
      <w:pPr>
        <w:pStyle w:val="Prrafodelista"/>
        <w:numPr>
          <w:ilvl w:val="0"/>
          <w:numId w:val="11"/>
        </w:num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Se construyeron 476.06 metros lineales de</w:t>
      </w:r>
      <w:r w:rsidRPr="00B87783">
        <w:rPr>
          <w:rFonts w:ascii="Courier New" w:eastAsia="Calibri" w:hAnsi="Courier New" w:cs="Courier New"/>
          <w:bCs/>
          <w:sz w:val="28"/>
          <w:szCs w:val="28"/>
          <w:lang w:val="es-NI"/>
        </w:rPr>
        <w:t xml:space="preserve"> </w:t>
      </w:r>
      <w:r w:rsidR="004C5974" w:rsidRPr="00B87783">
        <w:rPr>
          <w:rFonts w:ascii="Courier New" w:eastAsia="Calibri" w:hAnsi="Courier New" w:cs="Courier New"/>
          <w:bCs/>
          <w:sz w:val="28"/>
          <w:szCs w:val="28"/>
          <w:lang w:val="es-NI"/>
        </w:rPr>
        <w:t>Obras de Drenaje Menor.</w:t>
      </w:r>
    </w:p>
    <w:p w:rsidR="004C5974" w:rsidRDefault="004C5974" w:rsidP="004C5974">
      <w:pPr>
        <w:jc w:val="both"/>
        <w:rPr>
          <w:rFonts w:ascii="Courier New" w:eastAsia="Calibri" w:hAnsi="Courier New" w:cs="Courier New"/>
          <w:bCs/>
          <w:sz w:val="28"/>
          <w:szCs w:val="28"/>
          <w:lang w:val="es-NI"/>
        </w:rPr>
      </w:pPr>
    </w:p>
    <w:p w:rsidR="003F7A69" w:rsidRPr="00E506C6" w:rsidRDefault="003F7A69" w:rsidP="00E506C6">
      <w:pPr>
        <w:widowControl/>
        <w:jc w:val="both"/>
        <w:rPr>
          <w:rFonts w:ascii="Courier New" w:eastAsia="Times New Roman" w:hAnsi="Courier New" w:cs="Courier New"/>
          <w:b/>
          <w:sz w:val="28"/>
          <w:szCs w:val="28"/>
          <w:lang w:val="es-ES_tradnl" w:eastAsia="es-ES_tradnl"/>
        </w:rPr>
      </w:pPr>
      <w:r w:rsidRPr="00E506C6">
        <w:rPr>
          <w:rFonts w:ascii="Courier New" w:eastAsia="Times New Roman" w:hAnsi="Courier New" w:cs="Courier New"/>
          <w:b/>
          <w:sz w:val="28"/>
          <w:szCs w:val="28"/>
          <w:lang w:val="es-ES_tradnl" w:eastAsia="es-ES_tradnl"/>
        </w:rPr>
        <w:t>NORMAS DE CONSTRUCCIÓN Y DESARROLLO URBANO</w:t>
      </w:r>
    </w:p>
    <w:p w:rsidR="00F26590" w:rsidRPr="003A791A" w:rsidRDefault="00F26590" w:rsidP="00E506C6">
      <w:pPr>
        <w:jc w:val="both"/>
        <w:rPr>
          <w:rFonts w:ascii="Courier New" w:eastAsia="Calibri" w:hAnsi="Courier New" w:cs="Courier New"/>
          <w:bCs/>
          <w:sz w:val="28"/>
          <w:szCs w:val="28"/>
          <w:lang w:val="es-ES_tradnl"/>
        </w:rPr>
      </w:pPr>
    </w:p>
    <w:p w:rsidR="003F7A69" w:rsidRPr="00E506C6" w:rsidRDefault="003F7A69" w:rsidP="00E506C6">
      <w:pPr>
        <w:jc w:val="both"/>
        <w:rPr>
          <w:rFonts w:ascii="Courier New" w:eastAsia="Calibri" w:hAnsi="Courier New" w:cs="Courier New"/>
          <w:bCs/>
          <w:sz w:val="28"/>
          <w:szCs w:val="28"/>
          <w:lang w:val="es-NI"/>
        </w:rPr>
      </w:pPr>
      <w:r w:rsidRPr="00E506C6">
        <w:rPr>
          <w:rFonts w:ascii="Courier New" w:eastAsia="Calibri" w:hAnsi="Courier New" w:cs="Courier New"/>
          <w:bCs/>
          <w:sz w:val="28"/>
          <w:szCs w:val="28"/>
          <w:lang w:val="es-NI"/>
        </w:rPr>
        <w:t xml:space="preserve">En </w:t>
      </w:r>
      <w:r w:rsidR="003A791A">
        <w:rPr>
          <w:rFonts w:ascii="Courier New" w:eastAsia="Calibri" w:hAnsi="Courier New" w:cs="Courier New"/>
          <w:bCs/>
          <w:sz w:val="28"/>
          <w:szCs w:val="28"/>
          <w:lang w:val="es-NI"/>
        </w:rPr>
        <w:t>m</w:t>
      </w:r>
      <w:r w:rsidRPr="00E506C6">
        <w:rPr>
          <w:rFonts w:ascii="Courier New" w:eastAsia="Calibri" w:hAnsi="Courier New" w:cs="Courier New"/>
          <w:bCs/>
          <w:sz w:val="28"/>
          <w:szCs w:val="28"/>
          <w:lang w:val="es-NI"/>
        </w:rPr>
        <w:t>ateria de Normas de la Construcción y Urbanismo el MTI realizó:</w:t>
      </w:r>
    </w:p>
    <w:p w:rsidR="00F26590" w:rsidRDefault="00F26590" w:rsidP="00F26590">
      <w:pPr>
        <w:pStyle w:val="Prrafodelista"/>
        <w:ind w:left="758"/>
        <w:jc w:val="both"/>
        <w:rPr>
          <w:rFonts w:ascii="Courier New" w:eastAsia="Calibri" w:hAnsi="Courier New" w:cs="Courier New"/>
          <w:bCs/>
          <w:sz w:val="28"/>
          <w:szCs w:val="28"/>
          <w:lang w:val="es-NI"/>
        </w:rPr>
      </w:pPr>
    </w:p>
    <w:p w:rsidR="003F7A69" w:rsidRPr="00E506C6" w:rsidRDefault="003F7A69" w:rsidP="008511E1">
      <w:pPr>
        <w:pStyle w:val="Prrafodelista"/>
        <w:numPr>
          <w:ilvl w:val="0"/>
          <w:numId w:val="10"/>
        </w:numPr>
        <w:ind w:left="360"/>
        <w:jc w:val="both"/>
        <w:rPr>
          <w:rFonts w:ascii="Courier New" w:eastAsia="Calibri" w:hAnsi="Courier New" w:cs="Courier New"/>
          <w:bCs/>
          <w:sz w:val="28"/>
          <w:szCs w:val="28"/>
          <w:lang w:val="es-NI"/>
        </w:rPr>
      </w:pPr>
      <w:r w:rsidRPr="00E506C6">
        <w:rPr>
          <w:rFonts w:ascii="Courier New" w:eastAsia="Calibri" w:hAnsi="Courier New" w:cs="Courier New"/>
          <w:bCs/>
          <w:sz w:val="28"/>
          <w:szCs w:val="28"/>
          <w:lang w:val="es-NI"/>
        </w:rPr>
        <w:t>410 inspecciones a fábricas de bloques y adoquines, distribuidas de la siguiente manera: 103 inspecciones realizadas a 12 fábricas industriales y 307 inspe</w:t>
      </w:r>
      <w:r w:rsidR="000148EE">
        <w:rPr>
          <w:rFonts w:ascii="Courier New" w:eastAsia="Calibri" w:hAnsi="Courier New" w:cs="Courier New"/>
          <w:bCs/>
          <w:sz w:val="28"/>
          <w:szCs w:val="28"/>
          <w:lang w:val="es-NI"/>
        </w:rPr>
        <w:t>c</w:t>
      </w:r>
      <w:r w:rsidRPr="00E506C6">
        <w:rPr>
          <w:rFonts w:ascii="Courier New" w:eastAsia="Calibri" w:hAnsi="Courier New" w:cs="Courier New"/>
          <w:bCs/>
          <w:sz w:val="28"/>
          <w:szCs w:val="28"/>
          <w:lang w:val="es-NI"/>
        </w:rPr>
        <w:t>ciones a 47 fabricantes del tipo semi-industrial.</w:t>
      </w:r>
    </w:p>
    <w:p w:rsidR="00F26590" w:rsidRDefault="00F26590" w:rsidP="00D44021">
      <w:pPr>
        <w:pStyle w:val="Prrafodelista"/>
        <w:ind w:left="360"/>
        <w:jc w:val="both"/>
        <w:rPr>
          <w:rFonts w:ascii="Courier New" w:eastAsia="Calibri" w:hAnsi="Courier New" w:cs="Courier New"/>
          <w:bCs/>
          <w:sz w:val="28"/>
          <w:szCs w:val="28"/>
          <w:lang w:val="es-NI"/>
        </w:rPr>
      </w:pPr>
    </w:p>
    <w:p w:rsidR="003F7A69" w:rsidRPr="00CC4D01" w:rsidRDefault="003F7A69" w:rsidP="008511E1">
      <w:pPr>
        <w:pStyle w:val="Prrafodelista"/>
        <w:numPr>
          <w:ilvl w:val="0"/>
          <w:numId w:val="10"/>
        </w:numPr>
        <w:ind w:left="360"/>
        <w:jc w:val="both"/>
        <w:rPr>
          <w:rFonts w:ascii="Courier New" w:eastAsia="Calibri" w:hAnsi="Courier New" w:cs="Courier New"/>
          <w:bCs/>
          <w:sz w:val="28"/>
          <w:szCs w:val="28"/>
          <w:lang w:val="es-NI"/>
        </w:rPr>
      </w:pPr>
      <w:r w:rsidRPr="00CC4D01">
        <w:rPr>
          <w:rFonts w:ascii="Courier New" w:eastAsia="Calibri" w:hAnsi="Courier New" w:cs="Courier New"/>
          <w:bCs/>
          <w:sz w:val="28"/>
          <w:szCs w:val="28"/>
          <w:lang w:val="es-NI"/>
        </w:rPr>
        <w:t xml:space="preserve">290 Inspecciones a </w:t>
      </w:r>
      <w:r w:rsidR="008030AA">
        <w:rPr>
          <w:rFonts w:ascii="Courier New" w:eastAsia="Calibri" w:hAnsi="Courier New" w:cs="Courier New"/>
          <w:bCs/>
          <w:sz w:val="28"/>
          <w:szCs w:val="28"/>
          <w:lang w:val="es-NI"/>
        </w:rPr>
        <w:t>d</w:t>
      </w:r>
      <w:r w:rsidRPr="00CC4D01">
        <w:rPr>
          <w:rFonts w:ascii="Courier New" w:eastAsia="Calibri" w:hAnsi="Courier New" w:cs="Courier New"/>
          <w:bCs/>
          <w:sz w:val="28"/>
          <w:szCs w:val="28"/>
          <w:lang w:val="es-NI"/>
        </w:rPr>
        <w:t xml:space="preserve">istribuidores de </w:t>
      </w:r>
      <w:r w:rsidR="008030AA">
        <w:rPr>
          <w:rFonts w:ascii="Courier New" w:eastAsia="Calibri" w:hAnsi="Courier New" w:cs="Courier New"/>
          <w:bCs/>
          <w:sz w:val="28"/>
          <w:szCs w:val="28"/>
          <w:lang w:val="es-NI"/>
        </w:rPr>
        <w:t>a</w:t>
      </w:r>
      <w:r w:rsidRPr="00CC4D01">
        <w:rPr>
          <w:rFonts w:ascii="Courier New" w:eastAsia="Calibri" w:hAnsi="Courier New" w:cs="Courier New"/>
          <w:bCs/>
          <w:sz w:val="28"/>
          <w:szCs w:val="28"/>
          <w:lang w:val="es-NI"/>
        </w:rPr>
        <w:t>cero.</w:t>
      </w:r>
    </w:p>
    <w:p w:rsidR="00F26590" w:rsidRDefault="00F26590" w:rsidP="00D44021">
      <w:pPr>
        <w:pStyle w:val="Prrafodelista"/>
        <w:ind w:left="360"/>
        <w:jc w:val="both"/>
        <w:rPr>
          <w:rFonts w:ascii="Courier New" w:eastAsia="Calibri" w:hAnsi="Courier New" w:cs="Courier New"/>
          <w:bCs/>
          <w:sz w:val="28"/>
          <w:szCs w:val="28"/>
          <w:lang w:val="es-NI"/>
        </w:rPr>
      </w:pPr>
    </w:p>
    <w:p w:rsidR="003F7A69" w:rsidRPr="00CC4D01" w:rsidRDefault="003F7A69" w:rsidP="008511E1">
      <w:pPr>
        <w:pStyle w:val="Prrafodelista"/>
        <w:numPr>
          <w:ilvl w:val="0"/>
          <w:numId w:val="10"/>
        </w:numPr>
        <w:ind w:left="360"/>
        <w:jc w:val="both"/>
        <w:rPr>
          <w:rFonts w:ascii="Courier New" w:eastAsia="Calibri" w:hAnsi="Courier New" w:cs="Courier New"/>
          <w:bCs/>
          <w:sz w:val="28"/>
          <w:szCs w:val="28"/>
          <w:lang w:val="es-NI"/>
        </w:rPr>
      </w:pPr>
      <w:r w:rsidRPr="00CC4D01">
        <w:rPr>
          <w:rFonts w:ascii="Courier New" w:eastAsia="Calibri" w:hAnsi="Courier New" w:cs="Courier New"/>
          <w:bCs/>
          <w:sz w:val="28"/>
          <w:szCs w:val="28"/>
          <w:lang w:val="es-NI"/>
        </w:rPr>
        <w:t xml:space="preserve">8 Inspecciones a </w:t>
      </w:r>
      <w:r w:rsidR="008030AA">
        <w:rPr>
          <w:rFonts w:ascii="Courier New" w:eastAsia="Calibri" w:hAnsi="Courier New" w:cs="Courier New"/>
          <w:bCs/>
          <w:sz w:val="28"/>
          <w:szCs w:val="28"/>
          <w:lang w:val="es-NI"/>
        </w:rPr>
        <w:t>u</w:t>
      </w:r>
      <w:r w:rsidRPr="00CC4D01">
        <w:rPr>
          <w:rFonts w:ascii="Courier New" w:eastAsia="Calibri" w:hAnsi="Courier New" w:cs="Courier New"/>
          <w:bCs/>
          <w:sz w:val="28"/>
          <w:szCs w:val="28"/>
          <w:lang w:val="es-NI"/>
        </w:rPr>
        <w:t>rb</w:t>
      </w:r>
      <w:r w:rsidR="00C4346C">
        <w:rPr>
          <w:rFonts w:ascii="Courier New" w:eastAsia="Calibri" w:hAnsi="Courier New" w:cs="Courier New"/>
          <w:bCs/>
          <w:sz w:val="28"/>
          <w:szCs w:val="28"/>
          <w:lang w:val="es-NI"/>
        </w:rPr>
        <w:t>anizadoras para verificar la ca</w:t>
      </w:r>
      <w:r w:rsidRPr="00CC4D01">
        <w:rPr>
          <w:rFonts w:ascii="Courier New" w:eastAsia="Calibri" w:hAnsi="Courier New" w:cs="Courier New"/>
          <w:bCs/>
          <w:sz w:val="28"/>
          <w:szCs w:val="28"/>
          <w:lang w:val="es-NI"/>
        </w:rPr>
        <w:t>lidad de los materiales de construcción.</w:t>
      </w:r>
    </w:p>
    <w:p w:rsidR="00F26590" w:rsidRDefault="00F26590" w:rsidP="00D44021">
      <w:pPr>
        <w:pStyle w:val="Prrafodelista"/>
        <w:ind w:left="360"/>
        <w:jc w:val="both"/>
        <w:rPr>
          <w:rFonts w:ascii="Courier New" w:eastAsia="Calibri" w:hAnsi="Courier New" w:cs="Courier New"/>
          <w:bCs/>
          <w:sz w:val="28"/>
          <w:szCs w:val="28"/>
          <w:lang w:val="es-NI"/>
        </w:rPr>
      </w:pPr>
    </w:p>
    <w:p w:rsidR="003F7A69" w:rsidRPr="00CC4D01" w:rsidRDefault="003F7A69" w:rsidP="008511E1">
      <w:pPr>
        <w:pStyle w:val="Prrafodelista"/>
        <w:numPr>
          <w:ilvl w:val="0"/>
          <w:numId w:val="10"/>
        </w:numPr>
        <w:ind w:left="360"/>
        <w:jc w:val="both"/>
        <w:rPr>
          <w:rFonts w:ascii="Courier New" w:eastAsia="Calibri" w:hAnsi="Courier New" w:cs="Courier New"/>
          <w:bCs/>
          <w:sz w:val="28"/>
          <w:szCs w:val="28"/>
          <w:lang w:val="es-NI"/>
        </w:rPr>
      </w:pPr>
      <w:r w:rsidRPr="00CC4D01">
        <w:rPr>
          <w:rFonts w:ascii="Courier New" w:eastAsia="Calibri" w:hAnsi="Courier New" w:cs="Courier New"/>
          <w:bCs/>
          <w:sz w:val="28"/>
          <w:szCs w:val="28"/>
          <w:lang w:val="es-NI"/>
        </w:rPr>
        <w:t>Se avaló</w:t>
      </w:r>
      <w:r w:rsidR="004C5974">
        <w:rPr>
          <w:rFonts w:ascii="Courier New" w:eastAsia="Calibri" w:hAnsi="Courier New" w:cs="Courier New"/>
          <w:bCs/>
          <w:sz w:val="28"/>
          <w:szCs w:val="28"/>
          <w:lang w:val="es-NI"/>
        </w:rPr>
        <w:t xml:space="preserve"> </w:t>
      </w:r>
      <w:r w:rsidR="004C5974" w:rsidRPr="00CC4D01">
        <w:rPr>
          <w:rFonts w:ascii="Courier New" w:eastAsia="Calibri" w:hAnsi="Courier New" w:cs="Courier New"/>
          <w:bCs/>
          <w:sz w:val="28"/>
          <w:szCs w:val="28"/>
          <w:lang w:val="es-NI"/>
        </w:rPr>
        <w:t>la importación de 40,667.02 toneladas de acero de refuerzo para concreto y 76,217.06 toneladas de cemento</w:t>
      </w:r>
      <w:r w:rsidRPr="00CC4D01">
        <w:rPr>
          <w:rFonts w:ascii="Courier New" w:eastAsia="Calibri" w:hAnsi="Courier New" w:cs="Courier New"/>
          <w:bCs/>
          <w:sz w:val="28"/>
          <w:szCs w:val="28"/>
          <w:lang w:val="es-NI"/>
        </w:rPr>
        <w:t xml:space="preserve">, con certificados de calidad y verificación mediante pruebas de laboratorio. </w:t>
      </w:r>
    </w:p>
    <w:p w:rsidR="00F26590" w:rsidRDefault="00F26590" w:rsidP="00D44021">
      <w:pPr>
        <w:pStyle w:val="Prrafodelista"/>
        <w:ind w:left="360"/>
        <w:jc w:val="both"/>
        <w:rPr>
          <w:rFonts w:ascii="Courier New" w:eastAsia="Calibri" w:hAnsi="Courier New" w:cs="Courier New"/>
          <w:bCs/>
          <w:sz w:val="28"/>
          <w:szCs w:val="28"/>
          <w:lang w:val="es-NI"/>
        </w:rPr>
      </w:pPr>
    </w:p>
    <w:p w:rsidR="003F7A69" w:rsidRPr="00CC4D01" w:rsidRDefault="003F7A69" w:rsidP="008511E1">
      <w:pPr>
        <w:pStyle w:val="Prrafodelista"/>
        <w:numPr>
          <w:ilvl w:val="0"/>
          <w:numId w:val="10"/>
        </w:numPr>
        <w:ind w:left="360"/>
        <w:jc w:val="both"/>
        <w:rPr>
          <w:rFonts w:ascii="Courier New" w:eastAsia="Calibri" w:hAnsi="Courier New" w:cs="Courier New"/>
          <w:bCs/>
          <w:sz w:val="28"/>
          <w:szCs w:val="28"/>
          <w:lang w:val="es-NI"/>
        </w:rPr>
      </w:pPr>
      <w:r w:rsidRPr="00CC4D01">
        <w:rPr>
          <w:rFonts w:ascii="Courier New" w:eastAsia="Calibri" w:hAnsi="Courier New" w:cs="Courier New"/>
          <w:bCs/>
          <w:sz w:val="28"/>
          <w:szCs w:val="28"/>
          <w:lang w:val="es-NI"/>
        </w:rPr>
        <w:t xml:space="preserve">Se realizaron 3,187 ensayos de laboratorio en proyectos del MTI, en los que destacan: </w:t>
      </w:r>
    </w:p>
    <w:p w:rsidR="00C61354" w:rsidRDefault="00C61354" w:rsidP="00D44021">
      <w:pPr>
        <w:pStyle w:val="Prrafodelista"/>
        <w:ind w:left="360"/>
        <w:jc w:val="both"/>
        <w:rPr>
          <w:rFonts w:ascii="Courier New" w:eastAsia="Calibri" w:hAnsi="Courier New" w:cs="Courier New"/>
          <w:bCs/>
          <w:sz w:val="28"/>
          <w:szCs w:val="28"/>
          <w:lang w:val="es-NI"/>
        </w:rPr>
      </w:pPr>
    </w:p>
    <w:p w:rsidR="003F7A69" w:rsidRPr="00CC4D01" w:rsidRDefault="003F7A69" w:rsidP="008511E1">
      <w:pPr>
        <w:pStyle w:val="Prrafodelista"/>
        <w:numPr>
          <w:ilvl w:val="0"/>
          <w:numId w:val="10"/>
        </w:numPr>
        <w:ind w:left="360"/>
        <w:jc w:val="both"/>
        <w:rPr>
          <w:rFonts w:ascii="Courier New" w:eastAsia="Calibri" w:hAnsi="Courier New" w:cs="Courier New"/>
          <w:bCs/>
          <w:sz w:val="28"/>
          <w:szCs w:val="28"/>
          <w:lang w:val="es-NI"/>
        </w:rPr>
      </w:pPr>
      <w:r w:rsidRPr="00CC4D01">
        <w:rPr>
          <w:rFonts w:ascii="Courier New" w:eastAsia="Calibri" w:hAnsi="Courier New" w:cs="Courier New"/>
          <w:bCs/>
          <w:sz w:val="28"/>
          <w:szCs w:val="28"/>
          <w:lang w:val="es-NI"/>
        </w:rPr>
        <w:t>Muestreo de Concreto: Elaboración de cilindros y Resistencia a la Comprensión en las vigas de los puentes: Telpaneca y Estanzuela ubicados en Estelí</w:t>
      </w:r>
      <w:r w:rsidR="000148EE">
        <w:rPr>
          <w:rFonts w:ascii="Courier New" w:eastAsia="Calibri" w:hAnsi="Courier New" w:cs="Courier New"/>
          <w:bCs/>
          <w:sz w:val="28"/>
          <w:szCs w:val="28"/>
          <w:lang w:val="es-NI"/>
        </w:rPr>
        <w:t>.</w:t>
      </w:r>
    </w:p>
    <w:p w:rsidR="003F7A69" w:rsidRPr="00CC4D01" w:rsidRDefault="003F7A69" w:rsidP="00D44021">
      <w:pPr>
        <w:pStyle w:val="Prrafodelista"/>
        <w:ind w:left="360"/>
        <w:jc w:val="both"/>
        <w:rPr>
          <w:rFonts w:ascii="Courier New" w:eastAsia="Calibri" w:hAnsi="Courier New" w:cs="Courier New"/>
          <w:bCs/>
          <w:sz w:val="28"/>
          <w:szCs w:val="28"/>
          <w:lang w:val="es-NI"/>
        </w:rPr>
      </w:pPr>
    </w:p>
    <w:p w:rsidR="003F7A69" w:rsidRPr="00CC4D01" w:rsidRDefault="003F7A69" w:rsidP="008511E1">
      <w:pPr>
        <w:pStyle w:val="Prrafodelista"/>
        <w:numPr>
          <w:ilvl w:val="0"/>
          <w:numId w:val="10"/>
        </w:numPr>
        <w:ind w:left="360"/>
        <w:jc w:val="both"/>
        <w:rPr>
          <w:rFonts w:ascii="Courier New" w:eastAsia="Calibri" w:hAnsi="Courier New" w:cs="Courier New"/>
          <w:bCs/>
          <w:sz w:val="28"/>
          <w:szCs w:val="28"/>
          <w:lang w:val="es-NI"/>
        </w:rPr>
      </w:pPr>
      <w:r w:rsidRPr="00CC4D01">
        <w:rPr>
          <w:rFonts w:ascii="Courier New" w:eastAsia="Calibri" w:hAnsi="Courier New" w:cs="Courier New"/>
          <w:bCs/>
          <w:sz w:val="28"/>
          <w:szCs w:val="28"/>
          <w:lang w:val="es-NI"/>
        </w:rPr>
        <w:t>Suelos: Sondeos manuales de línea y análisis de muestras en los proyectos: Bluefields- San Francisco, Naciones Unidas- Bluefields, Puerto  cabeza – Waspan y Esquipulas – Muy Muy.</w:t>
      </w:r>
    </w:p>
    <w:p w:rsidR="003F7A69" w:rsidRPr="00CC4D01" w:rsidRDefault="003F7A69" w:rsidP="00D44021">
      <w:pPr>
        <w:pStyle w:val="Prrafodelista"/>
        <w:ind w:left="360"/>
        <w:jc w:val="both"/>
        <w:rPr>
          <w:rFonts w:ascii="Courier New" w:eastAsia="Calibri" w:hAnsi="Courier New" w:cs="Courier New"/>
          <w:bCs/>
          <w:sz w:val="28"/>
          <w:szCs w:val="28"/>
          <w:lang w:val="es-NI"/>
        </w:rPr>
      </w:pPr>
    </w:p>
    <w:p w:rsidR="003F7A69" w:rsidRDefault="000148EE" w:rsidP="008511E1">
      <w:pPr>
        <w:pStyle w:val="Prrafodelista"/>
        <w:numPr>
          <w:ilvl w:val="0"/>
          <w:numId w:val="10"/>
        </w:numPr>
        <w:ind w:left="360"/>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S</w:t>
      </w:r>
      <w:r w:rsidR="003F7A69" w:rsidRPr="00CC4D01">
        <w:rPr>
          <w:rFonts w:ascii="Courier New" w:eastAsia="Calibri" w:hAnsi="Courier New" w:cs="Courier New"/>
          <w:bCs/>
          <w:sz w:val="28"/>
          <w:szCs w:val="28"/>
          <w:lang w:val="es-NI"/>
        </w:rPr>
        <w:t>e cumplió con el otorgamiento de 676 licencias de operación para empresas Constructoras y Consultoras</w:t>
      </w:r>
      <w:r>
        <w:rPr>
          <w:rFonts w:ascii="Courier New" w:eastAsia="Calibri" w:hAnsi="Courier New" w:cs="Courier New"/>
          <w:bCs/>
          <w:sz w:val="28"/>
          <w:szCs w:val="28"/>
          <w:lang w:val="es-NI"/>
        </w:rPr>
        <w:t>;</w:t>
      </w:r>
      <w:r w:rsidR="003F7A69" w:rsidRPr="00CC4D01">
        <w:rPr>
          <w:rFonts w:ascii="Courier New" w:eastAsia="Calibri" w:hAnsi="Courier New" w:cs="Courier New"/>
          <w:bCs/>
          <w:sz w:val="28"/>
          <w:szCs w:val="28"/>
          <w:lang w:val="es-NI"/>
        </w:rPr>
        <w:t xml:space="preserve"> emisión de 1,266 constancias actualizadas de empresas Constructoras y Consultoras</w:t>
      </w:r>
      <w:r>
        <w:rPr>
          <w:rFonts w:ascii="Courier New" w:eastAsia="Calibri" w:hAnsi="Courier New" w:cs="Courier New"/>
          <w:bCs/>
          <w:sz w:val="28"/>
          <w:szCs w:val="28"/>
          <w:lang w:val="es-NI"/>
        </w:rPr>
        <w:t>,</w:t>
      </w:r>
      <w:r w:rsidR="003F7A69" w:rsidRPr="00CC4D01">
        <w:rPr>
          <w:rFonts w:ascii="Courier New" w:eastAsia="Calibri" w:hAnsi="Courier New" w:cs="Courier New"/>
          <w:bCs/>
          <w:sz w:val="28"/>
          <w:szCs w:val="28"/>
          <w:lang w:val="es-NI"/>
        </w:rPr>
        <w:t xml:space="preserve"> y se otorgaron 18 avales para materiales de construcción y sistemas constructivos.</w:t>
      </w:r>
    </w:p>
    <w:p w:rsidR="00F26590" w:rsidRPr="00F26590" w:rsidRDefault="00F26590" w:rsidP="00F26590">
      <w:pPr>
        <w:pStyle w:val="Prrafodelista"/>
        <w:rPr>
          <w:rFonts w:ascii="Courier New" w:eastAsia="Calibri" w:hAnsi="Courier New" w:cs="Courier New"/>
          <w:bCs/>
          <w:sz w:val="28"/>
          <w:szCs w:val="28"/>
          <w:lang w:val="es-NI"/>
        </w:rPr>
      </w:pPr>
    </w:p>
    <w:p w:rsidR="003F7A69" w:rsidRPr="00DD787F" w:rsidRDefault="003F7A69" w:rsidP="006A38F0">
      <w:pPr>
        <w:pStyle w:val="Ttulo2"/>
        <w:ind w:left="0"/>
        <w:rPr>
          <w:rFonts w:eastAsia="Calibri" w:cs="Courier New"/>
          <w:bCs w:val="0"/>
          <w:lang w:val="es-NI"/>
        </w:rPr>
      </w:pPr>
      <w:bookmarkStart w:id="89" w:name="_Toc441697339"/>
      <w:bookmarkStart w:id="90" w:name="_Toc442866620"/>
      <w:r w:rsidRPr="00DD787F">
        <w:rPr>
          <w:rFonts w:eastAsia="Calibri" w:cs="Courier New"/>
          <w:bCs w:val="0"/>
          <w:lang w:val="es-NI"/>
        </w:rPr>
        <w:t>CALLES PARA EL PUEBLO</w:t>
      </w:r>
      <w:bookmarkEnd w:id="89"/>
      <w:bookmarkEnd w:id="90"/>
    </w:p>
    <w:p w:rsidR="00F26590" w:rsidRDefault="00F26590" w:rsidP="000C14F8">
      <w:pPr>
        <w:jc w:val="both"/>
        <w:rPr>
          <w:rFonts w:ascii="Courier New" w:eastAsia="Calibri" w:hAnsi="Courier New" w:cs="Courier New"/>
          <w:bCs/>
          <w:sz w:val="28"/>
          <w:szCs w:val="28"/>
          <w:lang w:val="es-NI"/>
        </w:rPr>
      </w:pPr>
    </w:p>
    <w:p w:rsidR="008A14B2" w:rsidRPr="003A791A" w:rsidRDefault="006F0BA8" w:rsidP="003A791A">
      <w:pPr>
        <w:jc w:val="both"/>
        <w:rPr>
          <w:rFonts w:ascii="Courier New" w:eastAsia="Calibri" w:hAnsi="Courier New" w:cs="Courier New"/>
          <w:bCs/>
          <w:sz w:val="28"/>
          <w:szCs w:val="28"/>
          <w:lang w:val="es-NI"/>
        </w:rPr>
      </w:pPr>
      <w:r w:rsidRPr="003A791A">
        <w:rPr>
          <w:rFonts w:ascii="Courier New" w:eastAsia="Calibri" w:hAnsi="Courier New" w:cs="Courier New"/>
          <w:bCs/>
          <w:sz w:val="28"/>
          <w:szCs w:val="28"/>
          <w:lang w:val="es-NI"/>
        </w:rPr>
        <w:t>Se construyeron</w:t>
      </w:r>
      <w:r w:rsidR="003F7A69" w:rsidRPr="003A791A">
        <w:rPr>
          <w:rFonts w:ascii="Courier New" w:eastAsia="Calibri" w:hAnsi="Courier New" w:cs="Courier New"/>
          <w:bCs/>
          <w:sz w:val="28"/>
          <w:szCs w:val="28"/>
          <w:lang w:val="es-NI"/>
        </w:rPr>
        <w:t xml:space="preserve"> 1,807 calles, desglosadas en: 1,054 de asfalto, 397 de concreto y 356 de adoquín, </w:t>
      </w:r>
      <w:r w:rsidRPr="003A791A">
        <w:rPr>
          <w:rFonts w:ascii="Courier New" w:eastAsia="Calibri" w:hAnsi="Courier New" w:cs="Courier New"/>
          <w:bCs/>
          <w:sz w:val="28"/>
          <w:szCs w:val="28"/>
          <w:lang w:val="es-NI"/>
        </w:rPr>
        <w:t>atendiéndose</w:t>
      </w:r>
      <w:r w:rsidR="003F7A69" w:rsidRPr="003A791A">
        <w:rPr>
          <w:rFonts w:ascii="Courier New" w:eastAsia="Calibri" w:hAnsi="Courier New" w:cs="Courier New"/>
          <w:bCs/>
          <w:sz w:val="28"/>
          <w:szCs w:val="28"/>
          <w:lang w:val="es-NI"/>
        </w:rPr>
        <w:t xml:space="preserve"> 647,218 </w:t>
      </w:r>
      <w:r w:rsidRPr="003A791A">
        <w:rPr>
          <w:rFonts w:ascii="Courier New" w:eastAsia="Calibri" w:hAnsi="Courier New" w:cs="Courier New"/>
          <w:bCs/>
          <w:sz w:val="28"/>
          <w:szCs w:val="28"/>
          <w:lang w:val="es-NI"/>
        </w:rPr>
        <w:t>Ciudadan@s</w:t>
      </w:r>
      <w:r w:rsidR="003F7A69" w:rsidRPr="003A791A">
        <w:rPr>
          <w:rFonts w:ascii="Courier New" w:eastAsia="Calibri" w:hAnsi="Courier New" w:cs="Courier New"/>
          <w:bCs/>
          <w:sz w:val="28"/>
          <w:szCs w:val="28"/>
          <w:lang w:val="es-NI"/>
        </w:rPr>
        <w:t>.</w:t>
      </w:r>
    </w:p>
    <w:p w:rsidR="00F26590" w:rsidRPr="00F26590" w:rsidRDefault="00F26590" w:rsidP="00F26590">
      <w:pPr>
        <w:jc w:val="both"/>
        <w:rPr>
          <w:rFonts w:ascii="Courier New" w:eastAsia="Calibri" w:hAnsi="Courier New" w:cs="Courier New"/>
          <w:bCs/>
          <w:sz w:val="28"/>
          <w:szCs w:val="28"/>
          <w:lang w:val="es-NI"/>
        </w:rPr>
      </w:pPr>
    </w:p>
    <w:p w:rsidR="003F7A69" w:rsidRPr="000C14F8" w:rsidRDefault="003F7A69" w:rsidP="000C14F8">
      <w:pPr>
        <w:pStyle w:val="Ttulo2"/>
        <w:ind w:left="0"/>
        <w:rPr>
          <w:rFonts w:eastAsia="Calibri" w:cs="Courier New"/>
          <w:bCs w:val="0"/>
          <w:lang w:val="es-NI"/>
        </w:rPr>
      </w:pPr>
      <w:bookmarkStart w:id="91" w:name="_Toc441697340"/>
      <w:bookmarkStart w:id="92" w:name="_Toc442866621"/>
      <w:r w:rsidRPr="000C14F8">
        <w:rPr>
          <w:rFonts w:eastAsia="Calibri" w:cs="Courier New"/>
          <w:bCs w:val="0"/>
          <w:lang w:val="es-NI"/>
        </w:rPr>
        <w:t>CAMBIO DE LA MATRIZ ENERGÉTICA Y ELECTRIFICACIÓN EN TODO EL PAÍS</w:t>
      </w:r>
      <w:bookmarkEnd w:id="91"/>
      <w:bookmarkEnd w:id="92"/>
    </w:p>
    <w:p w:rsidR="00F26590" w:rsidRDefault="00F26590" w:rsidP="000C14F8">
      <w:pPr>
        <w:jc w:val="both"/>
        <w:rPr>
          <w:rFonts w:ascii="Courier New" w:eastAsia="Calibri" w:hAnsi="Courier New" w:cs="Courier New"/>
          <w:bCs/>
          <w:sz w:val="28"/>
          <w:szCs w:val="28"/>
          <w:lang w:val="es-NI"/>
        </w:rPr>
      </w:pPr>
    </w:p>
    <w:p w:rsidR="00793E38" w:rsidRDefault="00793E38" w:rsidP="00793E38">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La estrategia de desarrollo del sector energético implementada desde 200</w:t>
      </w:r>
      <w:r>
        <w:rPr>
          <w:rFonts w:ascii="Courier New" w:eastAsia="Calibri" w:hAnsi="Courier New" w:cs="Courier New"/>
          <w:bCs/>
          <w:sz w:val="28"/>
          <w:szCs w:val="28"/>
          <w:lang w:val="es-NI"/>
        </w:rPr>
        <w:t>7 es impulsada por cuatro ejes:</w:t>
      </w:r>
    </w:p>
    <w:p w:rsidR="00793E38" w:rsidRDefault="00793E38" w:rsidP="00793E38">
      <w:pPr>
        <w:jc w:val="both"/>
        <w:rPr>
          <w:rFonts w:ascii="Courier New" w:eastAsia="Calibri" w:hAnsi="Courier New" w:cs="Courier New"/>
          <w:bCs/>
          <w:sz w:val="28"/>
          <w:szCs w:val="28"/>
          <w:lang w:val="es-NI"/>
        </w:rPr>
      </w:pPr>
    </w:p>
    <w:p w:rsidR="00793E38" w:rsidRDefault="00793E38" w:rsidP="008511E1">
      <w:pPr>
        <w:pStyle w:val="Prrafodelista"/>
        <w:numPr>
          <w:ilvl w:val="0"/>
          <w:numId w:val="10"/>
        </w:numPr>
        <w:ind w:left="360"/>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A</w:t>
      </w:r>
      <w:r w:rsidRPr="00793E38">
        <w:rPr>
          <w:rFonts w:ascii="Courier New" w:eastAsia="Calibri" w:hAnsi="Courier New" w:cs="Courier New"/>
          <w:bCs/>
          <w:sz w:val="28"/>
          <w:szCs w:val="28"/>
          <w:lang w:val="es-NI"/>
        </w:rPr>
        <w:t>umento de la capacidad de generación eléctrica</w:t>
      </w:r>
      <w:r>
        <w:rPr>
          <w:rFonts w:ascii="Courier New" w:eastAsia="Calibri" w:hAnsi="Courier New" w:cs="Courier New"/>
          <w:bCs/>
          <w:sz w:val="28"/>
          <w:szCs w:val="28"/>
          <w:lang w:val="es-NI"/>
        </w:rPr>
        <w:t>.</w:t>
      </w:r>
    </w:p>
    <w:p w:rsidR="00793E38" w:rsidRDefault="00793E38" w:rsidP="00C20CE4">
      <w:pPr>
        <w:pStyle w:val="Prrafodelista"/>
        <w:ind w:left="360"/>
        <w:jc w:val="both"/>
        <w:rPr>
          <w:rFonts w:ascii="Courier New" w:eastAsia="Calibri" w:hAnsi="Courier New" w:cs="Courier New"/>
          <w:bCs/>
          <w:sz w:val="28"/>
          <w:szCs w:val="28"/>
          <w:lang w:val="es-NI"/>
        </w:rPr>
      </w:pPr>
    </w:p>
    <w:p w:rsidR="00793E38" w:rsidRDefault="00793E38" w:rsidP="008511E1">
      <w:pPr>
        <w:pStyle w:val="Prrafodelista"/>
        <w:numPr>
          <w:ilvl w:val="0"/>
          <w:numId w:val="10"/>
        </w:numPr>
        <w:ind w:left="360"/>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R</w:t>
      </w:r>
      <w:r w:rsidRPr="00793E38">
        <w:rPr>
          <w:rFonts w:ascii="Courier New" w:eastAsia="Calibri" w:hAnsi="Courier New" w:cs="Courier New"/>
          <w:bCs/>
          <w:sz w:val="28"/>
          <w:szCs w:val="28"/>
          <w:lang w:val="es-NI"/>
        </w:rPr>
        <w:t>educción de la dependencia de hidrocarburos mediante la transformación de la matriz energética</w:t>
      </w:r>
      <w:r>
        <w:rPr>
          <w:rFonts w:ascii="Courier New" w:eastAsia="Calibri" w:hAnsi="Courier New" w:cs="Courier New"/>
          <w:bCs/>
          <w:sz w:val="28"/>
          <w:szCs w:val="28"/>
          <w:lang w:val="es-NI"/>
        </w:rPr>
        <w:t>.</w:t>
      </w:r>
    </w:p>
    <w:p w:rsidR="00C20CE4" w:rsidRPr="00C20CE4" w:rsidRDefault="00C20CE4" w:rsidP="00C20CE4">
      <w:pPr>
        <w:jc w:val="both"/>
        <w:rPr>
          <w:rFonts w:ascii="Courier New" w:eastAsia="Calibri" w:hAnsi="Courier New" w:cs="Courier New"/>
          <w:bCs/>
          <w:sz w:val="28"/>
          <w:szCs w:val="28"/>
          <w:lang w:val="es-NI"/>
        </w:rPr>
      </w:pPr>
    </w:p>
    <w:p w:rsidR="00793E38" w:rsidRDefault="00793E38" w:rsidP="008511E1">
      <w:pPr>
        <w:pStyle w:val="Prrafodelista"/>
        <w:numPr>
          <w:ilvl w:val="0"/>
          <w:numId w:val="10"/>
        </w:numPr>
        <w:ind w:left="360"/>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I</w:t>
      </w:r>
      <w:r w:rsidRPr="00793E38">
        <w:rPr>
          <w:rFonts w:ascii="Courier New" w:eastAsia="Calibri" w:hAnsi="Courier New" w:cs="Courier New"/>
          <w:bCs/>
          <w:sz w:val="28"/>
          <w:szCs w:val="28"/>
          <w:lang w:val="es-NI"/>
        </w:rPr>
        <w:t>ncremento de la cobertura y mejora del servicio de energía eléctrica</w:t>
      </w:r>
      <w:r>
        <w:rPr>
          <w:rFonts w:ascii="Courier New" w:eastAsia="Calibri" w:hAnsi="Courier New" w:cs="Courier New"/>
          <w:bCs/>
          <w:sz w:val="28"/>
          <w:szCs w:val="28"/>
          <w:lang w:val="es-NI"/>
        </w:rPr>
        <w:t>.</w:t>
      </w:r>
    </w:p>
    <w:p w:rsidR="00793E38" w:rsidRDefault="00793E38" w:rsidP="00C20CE4">
      <w:pPr>
        <w:pStyle w:val="Prrafodelista"/>
        <w:ind w:left="360"/>
        <w:jc w:val="both"/>
        <w:rPr>
          <w:rFonts w:ascii="Courier New" w:eastAsia="Calibri" w:hAnsi="Courier New" w:cs="Courier New"/>
          <w:bCs/>
          <w:sz w:val="28"/>
          <w:szCs w:val="28"/>
          <w:lang w:val="es-NI"/>
        </w:rPr>
      </w:pPr>
    </w:p>
    <w:p w:rsidR="00793E38" w:rsidRPr="00793E38" w:rsidRDefault="00793E38" w:rsidP="008511E1">
      <w:pPr>
        <w:pStyle w:val="Prrafodelista"/>
        <w:numPr>
          <w:ilvl w:val="0"/>
          <w:numId w:val="10"/>
        </w:numPr>
        <w:ind w:left="360"/>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Aho</w:t>
      </w:r>
      <w:r w:rsidRPr="00793E38">
        <w:rPr>
          <w:rFonts w:ascii="Courier New" w:eastAsia="Calibri" w:hAnsi="Courier New" w:cs="Courier New"/>
          <w:bCs/>
          <w:sz w:val="28"/>
          <w:szCs w:val="28"/>
          <w:lang w:val="es-NI"/>
        </w:rPr>
        <w:t>rro energético y fortalecimiento del marco legal del sector.</w:t>
      </w:r>
    </w:p>
    <w:p w:rsidR="00793E38" w:rsidRPr="000C14F8" w:rsidRDefault="00793E38" w:rsidP="00793E38">
      <w:pPr>
        <w:jc w:val="both"/>
        <w:rPr>
          <w:rFonts w:ascii="Courier New" w:eastAsia="Calibri" w:hAnsi="Courier New" w:cs="Courier New"/>
          <w:bCs/>
          <w:sz w:val="28"/>
          <w:szCs w:val="28"/>
          <w:lang w:val="es-NI"/>
        </w:rPr>
      </w:pPr>
    </w:p>
    <w:p w:rsidR="00793E38" w:rsidRPr="000C14F8" w:rsidRDefault="00793E38" w:rsidP="00793E38">
      <w:pPr>
        <w:jc w:val="both"/>
        <w:rPr>
          <w:rFonts w:ascii="Courier New" w:eastAsia="Calibri" w:hAnsi="Courier New" w:cs="Courier New"/>
          <w:bCs/>
          <w:sz w:val="28"/>
          <w:szCs w:val="28"/>
          <w:lang w:val="es-NI"/>
        </w:rPr>
      </w:pPr>
      <w:r w:rsidRPr="00C20CE4">
        <w:rPr>
          <w:rFonts w:ascii="Courier New" w:eastAsia="Calibri" w:hAnsi="Courier New" w:cs="Courier New"/>
          <w:bCs/>
          <w:sz w:val="28"/>
          <w:szCs w:val="28"/>
          <w:lang w:val="es-NI"/>
        </w:rPr>
        <w:t>En 2015 se incrementó la capacidad instalada de generación eléctrica a nivel nacional en 5 MW, por la entrada en operación de la Central Hidroeléctrica El Diamante, ubicada en Matagalpa</w:t>
      </w:r>
      <w:r w:rsidR="005D6122" w:rsidRPr="00C20CE4">
        <w:rPr>
          <w:rFonts w:ascii="Courier New" w:eastAsia="Calibri" w:hAnsi="Courier New" w:cs="Courier New"/>
          <w:bCs/>
          <w:sz w:val="28"/>
          <w:szCs w:val="28"/>
          <w:lang w:val="es-NI"/>
        </w:rPr>
        <w:t>.</w:t>
      </w:r>
      <w:r w:rsidRPr="00C20CE4">
        <w:rPr>
          <w:rFonts w:ascii="Courier New" w:eastAsia="Calibri" w:hAnsi="Courier New" w:cs="Courier New"/>
          <w:bCs/>
          <w:sz w:val="28"/>
          <w:szCs w:val="28"/>
          <w:lang w:val="es-NI"/>
        </w:rPr>
        <w:t xml:space="preserve"> Esta planta empezó a inyectar energía de prueba al Sistema Interconectado Nacional (SIN), a partir de noviembre de 2015.</w:t>
      </w:r>
    </w:p>
    <w:p w:rsidR="00793E38" w:rsidRDefault="00793E38" w:rsidP="00793E38">
      <w:pPr>
        <w:jc w:val="both"/>
        <w:rPr>
          <w:rFonts w:ascii="Courier New" w:eastAsia="Calibri" w:hAnsi="Courier New" w:cs="Courier New"/>
          <w:bCs/>
          <w:sz w:val="28"/>
          <w:szCs w:val="28"/>
          <w:lang w:val="es-NI"/>
        </w:rPr>
      </w:pPr>
    </w:p>
    <w:p w:rsidR="006F055D" w:rsidRDefault="006F055D" w:rsidP="006F055D">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Por otro lado, la P</w:t>
      </w:r>
      <w:r w:rsidRPr="000C14F8">
        <w:rPr>
          <w:rFonts w:ascii="Courier New" w:eastAsia="Calibri" w:hAnsi="Courier New" w:cs="Courier New"/>
          <w:bCs/>
          <w:sz w:val="28"/>
          <w:szCs w:val="28"/>
          <w:lang w:val="es-NI"/>
        </w:rPr>
        <w:t xml:space="preserve">lanta </w:t>
      </w:r>
      <w:r>
        <w:rPr>
          <w:rFonts w:ascii="Courier New" w:eastAsia="Calibri" w:hAnsi="Courier New" w:cs="Courier New"/>
          <w:bCs/>
          <w:sz w:val="28"/>
          <w:szCs w:val="28"/>
          <w:lang w:val="es-NI"/>
        </w:rPr>
        <w:t>H</w:t>
      </w:r>
      <w:r w:rsidRPr="000C14F8">
        <w:rPr>
          <w:rFonts w:ascii="Courier New" w:eastAsia="Calibri" w:hAnsi="Courier New" w:cs="Courier New"/>
          <w:bCs/>
          <w:sz w:val="28"/>
          <w:szCs w:val="28"/>
          <w:lang w:val="es-NI"/>
        </w:rPr>
        <w:t xml:space="preserve">idroeléctrica Larreynaga de 17 MW, instalada en 2014, ha estado </w:t>
      </w:r>
      <w:r>
        <w:rPr>
          <w:rFonts w:ascii="Courier New" w:eastAsia="Calibri" w:hAnsi="Courier New" w:cs="Courier New"/>
          <w:bCs/>
          <w:sz w:val="28"/>
          <w:szCs w:val="28"/>
          <w:lang w:val="es-NI"/>
        </w:rPr>
        <w:t xml:space="preserve">inyectando energía </w:t>
      </w:r>
      <w:r w:rsidRPr="000C14F8">
        <w:rPr>
          <w:rFonts w:ascii="Courier New" w:eastAsia="Calibri" w:hAnsi="Courier New" w:cs="Courier New"/>
          <w:bCs/>
          <w:sz w:val="28"/>
          <w:szCs w:val="28"/>
          <w:lang w:val="es-NI"/>
        </w:rPr>
        <w:t xml:space="preserve">al </w:t>
      </w:r>
      <w:r>
        <w:rPr>
          <w:rFonts w:ascii="Courier New" w:eastAsia="Calibri" w:hAnsi="Courier New" w:cs="Courier New"/>
          <w:bCs/>
          <w:sz w:val="28"/>
          <w:szCs w:val="28"/>
          <w:lang w:val="es-NI"/>
        </w:rPr>
        <w:t xml:space="preserve">SIN </w:t>
      </w:r>
      <w:r w:rsidRPr="000C14F8">
        <w:rPr>
          <w:rFonts w:ascii="Courier New" w:eastAsia="Calibri" w:hAnsi="Courier New" w:cs="Courier New"/>
          <w:bCs/>
          <w:sz w:val="28"/>
          <w:szCs w:val="28"/>
          <w:lang w:val="es-NI"/>
        </w:rPr>
        <w:t>desde abril 2015. Esta planta trae como beneficio la generación de energía limpia y renovable, aumentando la competitividad del país al dejar de comprar anualmente 121,545 barriles de bunker, re</w:t>
      </w:r>
      <w:r>
        <w:rPr>
          <w:rFonts w:ascii="Courier New" w:eastAsia="Calibri" w:hAnsi="Courier New" w:cs="Courier New"/>
          <w:bCs/>
          <w:sz w:val="28"/>
          <w:szCs w:val="28"/>
          <w:lang w:val="es-NI"/>
        </w:rPr>
        <w:t>duciendo</w:t>
      </w:r>
      <w:r w:rsidRPr="000C14F8">
        <w:rPr>
          <w:rFonts w:ascii="Courier New" w:eastAsia="Calibri" w:hAnsi="Courier New" w:cs="Courier New"/>
          <w:bCs/>
          <w:sz w:val="28"/>
          <w:szCs w:val="28"/>
          <w:lang w:val="es-NI"/>
        </w:rPr>
        <w:t xml:space="preserve"> importaciones en un promedio anual de US</w:t>
      </w:r>
      <w:r>
        <w:rPr>
          <w:rFonts w:ascii="Courier New" w:eastAsia="Calibri" w:hAnsi="Courier New" w:cs="Courier New"/>
          <w:bCs/>
          <w:sz w:val="28"/>
          <w:szCs w:val="28"/>
          <w:lang w:val="es-NI"/>
        </w:rPr>
        <w:t xml:space="preserve"> </w:t>
      </w:r>
      <w:r w:rsidRPr="000C14F8">
        <w:rPr>
          <w:rFonts w:ascii="Courier New" w:eastAsia="Calibri" w:hAnsi="Courier New" w:cs="Courier New"/>
          <w:bCs/>
          <w:sz w:val="28"/>
          <w:szCs w:val="28"/>
          <w:lang w:val="es-NI"/>
        </w:rPr>
        <w:t xml:space="preserve">$6.5 millones. Además, se </w:t>
      </w:r>
      <w:r>
        <w:rPr>
          <w:rFonts w:ascii="Courier New" w:eastAsia="Calibri" w:hAnsi="Courier New" w:cs="Courier New"/>
          <w:bCs/>
          <w:sz w:val="28"/>
          <w:szCs w:val="28"/>
          <w:lang w:val="es-NI"/>
        </w:rPr>
        <w:t xml:space="preserve">reducirán </w:t>
      </w:r>
      <w:r w:rsidRPr="000C14F8">
        <w:rPr>
          <w:rFonts w:ascii="Courier New" w:eastAsia="Calibri" w:hAnsi="Courier New" w:cs="Courier New"/>
          <w:bCs/>
          <w:sz w:val="28"/>
          <w:szCs w:val="28"/>
          <w:lang w:val="es-NI"/>
        </w:rPr>
        <w:t xml:space="preserve">emisiones de gases </w:t>
      </w:r>
      <w:r>
        <w:rPr>
          <w:rFonts w:ascii="Courier New" w:eastAsia="Calibri" w:hAnsi="Courier New" w:cs="Courier New"/>
          <w:bCs/>
          <w:sz w:val="28"/>
          <w:szCs w:val="28"/>
          <w:lang w:val="es-NI"/>
        </w:rPr>
        <w:t xml:space="preserve">de efecto </w:t>
      </w:r>
      <w:r w:rsidRPr="000C14F8">
        <w:rPr>
          <w:rFonts w:ascii="Courier New" w:eastAsia="Calibri" w:hAnsi="Courier New" w:cs="Courier New"/>
          <w:bCs/>
          <w:sz w:val="28"/>
          <w:szCs w:val="28"/>
          <w:lang w:val="es-NI"/>
        </w:rPr>
        <w:t>invernadero en 53.6</w:t>
      </w:r>
      <w:r>
        <w:rPr>
          <w:rFonts w:ascii="Courier New" w:eastAsia="Calibri" w:hAnsi="Courier New" w:cs="Courier New"/>
          <w:bCs/>
          <w:sz w:val="28"/>
          <w:szCs w:val="28"/>
          <w:lang w:val="es-NI"/>
        </w:rPr>
        <w:t>6</w:t>
      </w:r>
      <w:r w:rsidRPr="000C14F8">
        <w:rPr>
          <w:rFonts w:ascii="Courier New" w:eastAsia="Calibri" w:hAnsi="Courier New" w:cs="Courier New"/>
          <w:bCs/>
          <w:sz w:val="28"/>
          <w:szCs w:val="28"/>
          <w:lang w:val="es-NI"/>
        </w:rPr>
        <w:t xml:space="preserve"> toneladas métricas.</w:t>
      </w:r>
    </w:p>
    <w:p w:rsidR="006F055D" w:rsidRDefault="006F055D" w:rsidP="00793E38">
      <w:pPr>
        <w:jc w:val="both"/>
        <w:rPr>
          <w:rFonts w:ascii="Courier New" w:eastAsia="Calibri" w:hAnsi="Courier New" w:cs="Courier New"/>
          <w:bCs/>
          <w:sz w:val="28"/>
          <w:szCs w:val="28"/>
          <w:lang w:val="es-NI"/>
        </w:rPr>
      </w:pPr>
    </w:p>
    <w:p w:rsidR="004C5974" w:rsidRPr="000C14F8" w:rsidRDefault="00793E38" w:rsidP="004C5974">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 xml:space="preserve">Respecto a </w:t>
      </w:r>
      <w:r w:rsidR="004C5974" w:rsidRPr="000C14F8">
        <w:rPr>
          <w:rFonts w:ascii="Courier New" w:eastAsia="Calibri" w:hAnsi="Courier New" w:cs="Courier New"/>
          <w:bCs/>
          <w:sz w:val="28"/>
          <w:szCs w:val="28"/>
          <w:lang w:val="es-NI"/>
        </w:rPr>
        <w:t xml:space="preserve">la transformación y diversificación de la matriz energética, se espera alcanzar 77% de generación eléctrica con fuentes renovables </w:t>
      </w:r>
      <w:r w:rsidR="000148EE">
        <w:rPr>
          <w:rFonts w:ascii="Courier New" w:eastAsia="Calibri" w:hAnsi="Courier New" w:cs="Courier New"/>
          <w:bCs/>
          <w:sz w:val="28"/>
          <w:szCs w:val="28"/>
          <w:lang w:val="es-NI"/>
        </w:rPr>
        <w:t xml:space="preserve">en </w:t>
      </w:r>
      <w:r w:rsidR="004C5974" w:rsidRPr="000C14F8">
        <w:rPr>
          <w:rFonts w:ascii="Courier New" w:eastAsia="Calibri" w:hAnsi="Courier New" w:cs="Courier New"/>
          <w:bCs/>
          <w:sz w:val="28"/>
          <w:szCs w:val="28"/>
          <w:lang w:val="es-NI"/>
        </w:rPr>
        <w:t xml:space="preserve">2020 y 89% </w:t>
      </w:r>
      <w:r w:rsidR="000148EE">
        <w:rPr>
          <w:rFonts w:ascii="Courier New" w:eastAsia="Calibri" w:hAnsi="Courier New" w:cs="Courier New"/>
          <w:bCs/>
          <w:sz w:val="28"/>
          <w:szCs w:val="28"/>
          <w:lang w:val="es-NI"/>
        </w:rPr>
        <w:t xml:space="preserve">en </w:t>
      </w:r>
      <w:r w:rsidR="004C5974" w:rsidRPr="000C14F8">
        <w:rPr>
          <w:rFonts w:ascii="Courier New" w:eastAsia="Calibri" w:hAnsi="Courier New" w:cs="Courier New"/>
          <w:bCs/>
          <w:sz w:val="28"/>
          <w:szCs w:val="28"/>
          <w:lang w:val="es-NI"/>
        </w:rPr>
        <w:t xml:space="preserve">2022. En 2015, de manera preliminar, </w:t>
      </w:r>
      <w:r w:rsidR="000148EE">
        <w:rPr>
          <w:rFonts w:ascii="Courier New" w:eastAsia="Calibri" w:hAnsi="Courier New" w:cs="Courier New"/>
          <w:bCs/>
          <w:sz w:val="28"/>
          <w:szCs w:val="28"/>
          <w:lang w:val="es-NI"/>
        </w:rPr>
        <w:t xml:space="preserve">se estima que el país </w:t>
      </w:r>
      <w:r w:rsidR="004C5974" w:rsidRPr="000C14F8">
        <w:rPr>
          <w:rFonts w:ascii="Courier New" w:eastAsia="Calibri" w:hAnsi="Courier New" w:cs="Courier New"/>
          <w:bCs/>
          <w:sz w:val="28"/>
          <w:szCs w:val="28"/>
          <w:lang w:val="es-NI"/>
        </w:rPr>
        <w:t xml:space="preserve">alcanzó el 48.6% de generación eléctrica </w:t>
      </w:r>
      <w:r w:rsidR="000148EE">
        <w:rPr>
          <w:rFonts w:ascii="Courier New" w:eastAsia="Calibri" w:hAnsi="Courier New" w:cs="Courier New"/>
          <w:bCs/>
          <w:sz w:val="28"/>
          <w:szCs w:val="28"/>
          <w:lang w:val="es-NI"/>
        </w:rPr>
        <w:t xml:space="preserve">con </w:t>
      </w:r>
      <w:r w:rsidR="004C5974" w:rsidRPr="000C14F8">
        <w:rPr>
          <w:rFonts w:ascii="Courier New" w:eastAsia="Calibri" w:hAnsi="Courier New" w:cs="Courier New"/>
          <w:bCs/>
          <w:sz w:val="28"/>
          <w:szCs w:val="28"/>
          <w:lang w:val="es-NI"/>
        </w:rPr>
        <w:t>fuentes renovables</w:t>
      </w:r>
      <w:r w:rsidR="006F055D">
        <w:rPr>
          <w:rFonts w:ascii="Courier New" w:eastAsia="Calibri" w:hAnsi="Courier New" w:cs="Courier New"/>
          <w:bCs/>
          <w:sz w:val="28"/>
          <w:szCs w:val="28"/>
          <w:lang w:val="es-NI"/>
        </w:rPr>
        <w:t xml:space="preserve">, </w:t>
      </w:r>
      <w:r w:rsidR="004C5974" w:rsidRPr="000C14F8">
        <w:rPr>
          <w:rFonts w:ascii="Courier New" w:eastAsia="Calibri" w:hAnsi="Courier New" w:cs="Courier New"/>
          <w:bCs/>
          <w:sz w:val="28"/>
          <w:szCs w:val="28"/>
          <w:lang w:val="es-NI"/>
        </w:rPr>
        <w:t>asegura</w:t>
      </w:r>
      <w:r w:rsidR="006F055D">
        <w:rPr>
          <w:rFonts w:ascii="Courier New" w:eastAsia="Calibri" w:hAnsi="Courier New" w:cs="Courier New"/>
          <w:bCs/>
          <w:sz w:val="28"/>
          <w:szCs w:val="28"/>
          <w:lang w:val="es-NI"/>
        </w:rPr>
        <w:t>ndo</w:t>
      </w:r>
      <w:r w:rsidR="004C5974" w:rsidRPr="000C14F8">
        <w:rPr>
          <w:rFonts w:ascii="Courier New" w:eastAsia="Calibri" w:hAnsi="Courier New" w:cs="Courier New"/>
          <w:bCs/>
          <w:sz w:val="28"/>
          <w:szCs w:val="28"/>
          <w:lang w:val="es-NI"/>
        </w:rPr>
        <w:t xml:space="preserve"> el abastecimiento confiable y seguro para la población nicaragüense. En los últimos años se ha convertido en plataforma para atraer nuevas inversiones al país. Esta estrategia ha significado para el sector una inversión de US</w:t>
      </w:r>
      <w:r w:rsidR="000148EE">
        <w:rPr>
          <w:rFonts w:ascii="Courier New" w:eastAsia="Calibri" w:hAnsi="Courier New" w:cs="Courier New"/>
          <w:bCs/>
          <w:sz w:val="28"/>
          <w:szCs w:val="28"/>
          <w:lang w:val="es-NI"/>
        </w:rPr>
        <w:t xml:space="preserve"> </w:t>
      </w:r>
      <w:r w:rsidR="004C5974" w:rsidRPr="000C14F8">
        <w:rPr>
          <w:rFonts w:ascii="Courier New" w:eastAsia="Calibri" w:hAnsi="Courier New" w:cs="Courier New"/>
          <w:bCs/>
          <w:sz w:val="28"/>
          <w:szCs w:val="28"/>
          <w:lang w:val="es-NI"/>
        </w:rPr>
        <w:t>$1,263.15 millones en el periodo 2007-2015.</w:t>
      </w:r>
    </w:p>
    <w:p w:rsidR="003A791A" w:rsidRDefault="003A791A" w:rsidP="00793E38">
      <w:pPr>
        <w:jc w:val="both"/>
        <w:rPr>
          <w:rFonts w:ascii="Courier New" w:eastAsia="Calibri" w:hAnsi="Courier New" w:cs="Courier New"/>
          <w:bCs/>
          <w:sz w:val="28"/>
          <w:szCs w:val="28"/>
          <w:lang w:val="es-NI"/>
        </w:rPr>
      </w:pPr>
    </w:p>
    <w:p w:rsidR="00793E38" w:rsidRDefault="006F055D" w:rsidP="00793E38">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L</w:t>
      </w:r>
      <w:r w:rsidR="00793E38" w:rsidRPr="000C14F8">
        <w:rPr>
          <w:rFonts w:ascii="Courier New" w:eastAsia="Calibri" w:hAnsi="Courier New" w:cs="Courier New"/>
          <w:bCs/>
          <w:sz w:val="28"/>
          <w:szCs w:val="28"/>
          <w:lang w:val="es-NI"/>
        </w:rPr>
        <w:t>a puesta en marcha del Sistema de Interconexión Eléctrico de los Países de América Central (SIEPAC) y de las operaciones del Mercado Eléctrico Regional, ha permitido dinamizar el proceso de integración energética regional, creando condiciones favorables para que el país pueda comercializar el excedente de la producción nacional de energía a mediano plazo.</w:t>
      </w:r>
    </w:p>
    <w:p w:rsidR="004C5974" w:rsidRPr="000C14F8" w:rsidRDefault="004C5974" w:rsidP="004C5974">
      <w:pPr>
        <w:widowControl/>
        <w:jc w:val="both"/>
        <w:rPr>
          <w:rFonts w:ascii="Courier New" w:eastAsia="Times New Roman" w:hAnsi="Courier New" w:cs="Courier New"/>
          <w:b/>
          <w:sz w:val="28"/>
          <w:szCs w:val="28"/>
          <w:lang w:val="es-ES_tradnl" w:eastAsia="es-ES_tradnl"/>
        </w:rPr>
      </w:pPr>
      <w:r w:rsidRPr="000C14F8">
        <w:rPr>
          <w:rFonts w:ascii="Courier New" w:eastAsia="Times New Roman" w:hAnsi="Courier New" w:cs="Courier New"/>
          <w:b/>
          <w:sz w:val="28"/>
          <w:szCs w:val="28"/>
          <w:lang w:val="es-ES_tradnl" w:eastAsia="es-ES_tradnl"/>
        </w:rPr>
        <w:t>ESTUDIOS DEL POTENCIAL HIDROELÉCTRICO</w:t>
      </w:r>
    </w:p>
    <w:p w:rsidR="004C5974" w:rsidRDefault="004C5974" w:rsidP="004C5974">
      <w:pPr>
        <w:jc w:val="both"/>
        <w:rPr>
          <w:rFonts w:ascii="Courier New" w:eastAsia="Calibri" w:hAnsi="Courier New" w:cs="Courier New"/>
          <w:bCs/>
          <w:sz w:val="28"/>
          <w:szCs w:val="28"/>
          <w:lang w:val="es-NI"/>
        </w:rPr>
      </w:pPr>
    </w:p>
    <w:p w:rsidR="004C5974" w:rsidRPr="000C14F8"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En el marco del Programa Nacional de Electrificación Sostenible y Energía</w:t>
      </w:r>
      <w:r w:rsidR="006F055D">
        <w:rPr>
          <w:rFonts w:ascii="Courier New" w:eastAsia="Calibri" w:hAnsi="Courier New" w:cs="Courier New"/>
          <w:bCs/>
          <w:sz w:val="28"/>
          <w:szCs w:val="28"/>
          <w:lang w:val="es-NI"/>
        </w:rPr>
        <w:t>s</w:t>
      </w:r>
      <w:r w:rsidRPr="000C14F8">
        <w:rPr>
          <w:rFonts w:ascii="Courier New" w:eastAsia="Calibri" w:hAnsi="Courier New" w:cs="Courier New"/>
          <w:bCs/>
          <w:sz w:val="28"/>
          <w:szCs w:val="28"/>
          <w:lang w:val="es-NI"/>
        </w:rPr>
        <w:t xml:space="preserve"> Renovable</w:t>
      </w:r>
      <w:r w:rsidR="006F055D">
        <w:rPr>
          <w:rFonts w:ascii="Courier New" w:eastAsia="Calibri" w:hAnsi="Courier New" w:cs="Courier New"/>
          <w:bCs/>
          <w:sz w:val="28"/>
          <w:szCs w:val="28"/>
          <w:lang w:val="es-NI"/>
        </w:rPr>
        <w:t>s</w:t>
      </w:r>
      <w:r w:rsidRPr="000C14F8">
        <w:rPr>
          <w:rFonts w:ascii="Courier New" w:eastAsia="Calibri" w:hAnsi="Courier New" w:cs="Courier New"/>
          <w:bCs/>
          <w:sz w:val="28"/>
          <w:szCs w:val="28"/>
          <w:lang w:val="es-NI"/>
        </w:rPr>
        <w:t xml:space="preserve"> (PNESER), se inició la segunda etapa del “Plan Maestro de la Cuenca del Río Grande de Matagalpa y Cuenca Superior del Río Coco”, que consiste en la ejecución de </w:t>
      </w:r>
      <w:r w:rsidR="006F055D">
        <w:rPr>
          <w:rFonts w:ascii="Courier New" w:eastAsia="Calibri" w:hAnsi="Courier New" w:cs="Courier New"/>
          <w:bCs/>
          <w:sz w:val="28"/>
          <w:szCs w:val="28"/>
          <w:lang w:val="es-NI"/>
        </w:rPr>
        <w:t>E</w:t>
      </w:r>
      <w:r w:rsidRPr="000C14F8">
        <w:rPr>
          <w:rFonts w:ascii="Courier New" w:eastAsia="Calibri" w:hAnsi="Courier New" w:cs="Courier New"/>
          <w:bCs/>
          <w:sz w:val="28"/>
          <w:szCs w:val="28"/>
          <w:lang w:val="es-NI"/>
        </w:rPr>
        <w:t xml:space="preserve">studios de </w:t>
      </w:r>
      <w:r w:rsidR="006F055D">
        <w:rPr>
          <w:rFonts w:ascii="Courier New" w:eastAsia="Calibri" w:hAnsi="Courier New" w:cs="Courier New"/>
          <w:bCs/>
          <w:sz w:val="28"/>
          <w:szCs w:val="28"/>
          <w:lang w:val="es-NI"/>
        </w:rPr>
        <w:t>P</w:t>
      </w:r>
      <w:r w:rsidRPr="000C14F8">
        <w:rPr>
          <w:rFonts w:ascii="Courier New" w:eastAsia="Calibri" w:hAnsi="Courier New" w:cs="Courier New"/>
          <w:bCs/>
          <w:sz w:val="28"/>
          <w:szCs w:val="28"/>
          <w:lang w:val="es-NI"/>
        </w:rPr>
        <w:t>refactibilidad de los proyectos hidroeléctricos Copalar Bajo (150 MW), San Pedro del Norte (75 MW), El Carmen (101 MW), Boboké (97 MW), Mojolka (105 MW), Wanawas (81 MW), Paso Real(22 MW), Masapa (34 MW), Corriente Lira (33 MW) y Paraska (59 MW).</w:t>
      </w:r>
    </w:p>
    <w:p w:rsidR="004C5974" w:rsidRPr="000C14F8" w:rsidRDefault="004C5974" w:rsidP="004C5974">
      <w:pPr>
        <w:jc w:val="both"/>
        <w:rPr>
          <w:rFonts w:ascii="Courier New" w:eastAsia="Calibri" w:hAnsi="Courier New" w:cs="Courier New"/>
          <w:bCs/>
          <w:sz w:val="28"/>
          <w:szCs w:val="28"/>
          <w:lang w:val="es-NI"/>
        </w:rPr>
      </w:pPr>
    </w:p>
    <w:p w:rsidR="004C5974" w:rsidRPr="000C14F8"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También, se realizan </w:t>
      </w:r>
      <w:r w:rsidR="006F055D">
        <w:rPr>
          <w:rFonts w:ascii="Courier New" w:eastAsia="Calibri" w:hAnsi="Courier New" w:cs="Courier New"/>
          <w:bCs/>
          <w:sz w:val="28"/>
          <w:szCs w:val="28"/>
          <w:lang w:val="es-NI"/>
        </w:rPr>
        <w:t>E</w:t>
      </w:r>
      <w:r w:rsidRPr="000C14F8">
        <w:rPr>
          <w:rFonts w:ascii="Courier New" w:eastAsia="Calibri" w:hAnsi="Courier New" w:cs="Courier New"/>
          <w:bCs/>
          <w:sz w:val="28"/>
          <w:szCs w:val="28"/>
          <w:lang w:val="es-NI"/>
        </w:rPr>
        <w:t xml:space="preserve">studios de </w:t>
      </w:r>
      <w:r w:rsidR="006F055D">
        <w:rPr>
          <w:rFonts w:ascii="Courier New" w:eastAsia="Calibri" w:hAnsi="Courier New" w:cs="Courier New"/>
          <w:bCs/>
          <w:sz w:val="28"/>
          <w:szCs w:val="28"/>
          <w:lang w:val="es-NI"/>
        </w:rPr>
        <w:t>F</w:t>
      </w:r>
      <w:r w:rsidRPr="000C14F8">
        <w:rPr>
          <w:rFonts w:ascii="Courier New" w:eastAsia="Calibri" w:hAnsi="Courier New" w:cs="Courier New"/>
          <w:bCs/>
          <w:sz w:val="28"/>
          <w:szCs w:val="28"/>
          <w:lang w:val="es-NI"/>
        </w:rPr>
        <w:t>actibilidad de los proyectos hidroeléctricos La Esperanza (7 MW), El Mono (3.3 MW), La Colombina (4.3 MW), Santa Elisa (8.7 MW) y El Carmen (82.5).</w:t>
      </w:r>
    </w:p>
    <w:p w:rsidR="004C5974" w:rsidRPr="000C14F8" w:rsidRDefault="004C5974" w:rsidP="004C5974">
      <w:pPr>
        <w:jc w:val="both"/>
        <w:rPr>
          <w:rFonts w:ascii="Courier New" w:eastAsia="Calibri" w:hAnsi="Courier New" w:cs="Courier New"/>
          <w:bCs/>
          <w:sz w:val="28"/>
          <w:szCs w:val="28"/>
          <w:lang w:val="es-NI"/>
        </w:rPr>
      </w:pPr>
    </w:p>
    <w:p w:rsidR="004C5974" w:rsidRPr="000C14F8"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En tanto, los proyectos de construcción de la Central Hidroeléctrica El Barro de 32.9 MW y La Sirena de 17.5 MW, se encuentran en la fase de </w:t>
      </w:r>
      <w:r w:rsidR="006F055D">
        <w:rPr>
          <w:rFonts w:ascii="Courier New" w:eastAsia="Calibri" w:hAnsi="Courier New" w:cs="Courier New"/>
          <w:bCs/>
          <w:sz w:val="28"/>
          <w:szCs w:val="28"/>
          <w:lang w:val="es-NI"/>
        </w:rPr>
        <w:t>pre</w:t>
      </w:r>
      <w:r w:rsidRPr="000C14F8">
        <w:rPr>
          <w:rFonts w:ascii="Courier New" w:eastAsia="Calibri" w:hAnsi="Courier New" w:cs="Courier New"/>
          <w:bCs/>
          <w:sz w:val="28"/>
          <w:szCs w:val="28"/>
          <w:lang w:val="es-NI"/>
        </w:rPr>
        <w:t>inversión y obtención de recursos.</w:t>
      </w:r>
    </w:p>
    <w:p w:rsidR="004C5974" w:rsidRPr="000C14F8" w:rsidRDefault="004C5974" w:rsidP="004C5974">
      <w:pPr>
        <w:jc w:val="both"/>
        <w:rPr>
          <w:rFonts w:ascii="Courier New" w:eastAsia="Calibri" w:hAnsi="Courier New" w:cs="Courier New"/>
          <w:bCs/>
          <w:sz w:val="28"/>
          <w:szCs w:val="28"/>
          <w:lang w:val="es-NI"/>
        </w:rPr>
      </w:pPr>
    </w:p>
    <w:p w:rsidR="004C5974" w:rsidRPr="000C14F8"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Los proyectos hidroeléctricos que se están desarrollando en Asociación Pública Privada (APP), son:</w:t>
      </w:r>
    </w:p>
    <w:p w:rsidR="004C5974" w:rsidRPr="000C14F8" w:rsidRDefault="004C5974" w:rsidP="004C5974">
      <w:pPr>
        <w:jc w:val="both"/>
        <w:rPr>
          <w:rFonts w:ascii="Courier New" w:eastAsia="Calibri" w:hAnsi="Courier New" w:cs="Courier New"/>
          <w:bCs/>
          <w:sz w:val="28"/>
          <w:szCs w:val="28"/>
          <w:lang w:val="es-NI"/>
        </w:rPr>
      </w:pPr>
    </w:p>
    <w:p w:rsidR="006F055D" w:rsidRDefault="006F055D" w:rsidP="008511E1">
      <w:pPr>
        <w:pStyle w:val="Prrafodelista"/>
        <w:numPr>
          <w:ilvl w:val="0"/>
          <w:numId w:val="10"/>
        </w:numPr>
        <w:ind w:left="426" w:hanging="426"/>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 xml:space="preserve">Planta Hidroeléctrica El Carmen de </w:t>
      </w:r>
      <w:r w:rsidR="004C5974" w:rsidRPr="006F055D">
        <w:rPr>
          <w:rFonts w:ascii="Courier New" w:eastAsia="Calibri" w:hAnsi="Courier New" w:cs="Courier New"/>
          <w:bCs/>
          <w:sz w:val="28"/>
          <w:szCs w:val="28"/>
          <w:lang w:val="es-NI"/>
        </w:rPr>
        <w:t>82.5 MW.</w:t>
      </w:r>
    </w:p>
    <w:p w:rsidR="003A791A" w:rsidRDefault="003A791A" w:rsidP="003A791A">
      <w:pPr>
        <w:pStyle w:val="Prrafodelista"/>
        <w:ind w:left="426"/>
        <w:jc w:val="both"/>
        <w:rPr>
          <w:rFonts w:ascii="Courier New" w:eastAsia="Calibri" w:hAnsi="Courier New" w:cs="Courier New"/>
          <w:bCs/>
          <w:sz w:val="28"/>
          <w:szCs w:val="28"/>
          <w:lang w:val="es-NI"/>
        </w:rPr>
      </w:pPr>
    </w:p>
    <w:p w:rsidR="004C5974" w:rsidRPr="006F055D" w:rsidRDefault="004C5974" w:rsidP="008511E1">
      <w:pPr>
        <w:pStyle w:val="Prrafodelista"/>
        <w:numPr>
          <w:ilvl w:val="0"/>
          <w:numId w:val="10"/>
        </w:numPr>
        <w:ind w:left="426" w:hanging="426"/>
        <w:jc w:val="both"/>
        <w:rPr>
          <w:rFonts w:ascii="Courier New" w:eastAsia="Calibri" w:hAnsi="Courier New" w:cs="Courier New"/>
          <w:bCs/>
          <w:sz w:val="28"/>
          <w:szCs w:val="28"/>
          <w:lang w:val="es-NI"/>
        </w:rPr>
      </w:pPr>
      <w:r w:rsidRPr="006F055D">
        <w:rPr>
          <w:rFonts w:ascii="Courier New" w:eastAsia="Calibri" w:hAnsi="Courier New" w:cs="Courier New"/>
          <w:bCs/>
          <w:sz w:val="28"/>
          <w:szCs w:val="28"/>
          <w:lang w:val="es-NI"/>
        </w:rPr>
        <w:t>Copalar Bajo 150 MW.</w:t>
      </w:r>
    </w:p>
    <w:p w:rsidR="004C5974" w:rsidRPr="000C14F8" w:rsidRDefault="004C5974" w:rsidP="006F055D">
      <w:pPr>
        <w:ind w:left="426" w:hanging="426"/>
        <w:jc w:val="both"/>
        <w:rPr>
          <w:rFonts w:ascii="Courier New" w:eastAsia="Calibri" w:hAnsi="Courier New" w:cs="Courier New"/>
          <w:bCs/>
          <w:sz w:val="28"/>
          <w:szCs w:val="28"/>
          <w:lang w:val="es-NI"/>
        </w:rPr>
      </w:pPr>
    </w:p>
    <w:p w:rsidR="004C5974" w:rsidRPr="000C14F8" w:rsidRDefault="004C5974" w:rsidP="008511E1">
      <w:pPr>
        <w:pStyle w:val="Prrafodelista"/>
        <w:numPr>
          <w:ilvl w:val="0"/>
          <w:numId w:val="10"/>
        </w:numPr>
        <w:ind w:left="426" w:hanging="426"/>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Planta Hidroeléctrica Boboké </w:t>
      </w:r>
      <w:r w:rsidR="006F055D">
        <w:rPr>
          <w:rFonts w:ascii="Courier New" w:eastAsia="Calibri" w:hAnsi="Courier New" w:cs="Courier New"/>
          <w:bCs/>
          <w:sz w:val="28"/>
          <w:szCs w:val="28"/>
          <w:lang w:val="es-NI"/>
        </w:rPr>
        <w:t xml:space="preserve">de </w:t>
      </w:r>
      <w:r w:rsidRPr="000C14F8">
        <w:rPr>
          <w:rFonts w:ascii="Courier New" w:eastAsia="Calibri" w:hAnsi="Courier New" w:cs="Courier New"/>
          <w:bCs/>
          <w:sz w:val="28"/>
          <w:szCs w:val="28"/>
          <w:lang w:val="es-NI"/>
        </w:rPr>
        <w:t>70 MW.</w:t>
      </w:r>
    </w:p>
    <w:p w:rsidR="004C5974" w:rsidRPr="000C14F8" w:rsidRDefault="004C5974" w:rsidP="006F055D">
      <w:pPr>
        <w:ind w:left="426" w:hanging="426"/>
        <w:jc w:val="both"/>
        <w:rPr>
          <w:rFonts w:ascii="Courier New" w:eastAsia="Calibri" w:hAnsi="Courier New" w:cs="Courier New"/>
          <w:bCs/>
          <w:sz w:val="28"/>
          <w:szCs w:val="28"/>
          <w:lang w:val="es-NI"/>
        </w:rPr>
      </w:pPr>
    </w:p>
    <w:p w:rsidR="004C5974" w:rsidRPr="000C14F8" w:rsidRDefault="004C5974" w:rsidP="008511E1">
      <w:pPr>
        <w:pStyle w:val="Prrafodelista"/>
        <w:numPr>
          <w:ilvl w:val="0"/>
          <w:numId w:val="10"/>
        </w:numPr>
        <w:ind w:left="426" w:hanging="426"/>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Planta Hidroeléctrica Awas Tingni </w:t>
      </w:r>
      <w:r w:rsidR="006F055D">
        <w:rPr>
          <w:rFonts w:ascii="Courier New" w:eastAsia="Calibri" w:hAnsi="Courier New" w:cs="Courier New"/>
          <w:bCs/>
          <w:sz w:val="28"/>
          <w:szCs w:val="28"/>
          <w:lang w:val="es-NI"/>
        </w:rPr>
        <w:t xml:space="preserve">de </w:t>
      </w:r>
      <w:r w:rsidRPr="000C14F8">
        <w:rPr>
          <w:rFonts w:ascii="Courier New" w:eastAsia="Calibri" w:hAnsi="Courier New" w:cs="Courier New"/>
          <w:bCs/>
          <w:sz w:val="28"/>
          <w:szCs w:val="28"/>
          <w:lang w:val="es-NI"/>
        </w:rPr>
        <w:t>6.2 MW.</w:t>
      </w:r>
    </w:p>
    <w:p w:rsidR="004C5974" w:rsidRPr="000C14F8" w:rsidRDefault="004C5974" w:rsidP="006F055D">
      <w:pPr>
        <w:ind w:left="426" w:hanging="426"/>
        <w:jc w:val="both"/>
        <w:rPr>
          <w:rFonts w:ascii="Courier New" w:eastAsia="Calibri" w:hAnsi="Courier New" w:cs="Courier New"/>
          <w:bCs/>
          <w:sz w:val="28"/>
          <w:szCs w:val="28"/>
          <w:lang w:val="es-NI"/>
        </w:rPr>
      </w:pPr>
    </w:p>
    <w:p w:rsidR="004C5974" w:rsidRDefault="004C5974" w:rsidP="008511E1">
      <w:pPr>
        <w:pStyle w:val="Prrafodelista"/>
        <w:numPr>
          <w:ilvl w:val="0"/>
          <w:numId w:val="10"/>
        </w:numPr>
        <w:ind w:left="426" w:hanging="426"/>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Planta Hidroeléctrica La Verbena </w:t>
      </w:r>
      <w:r w:rsidR="006F055D">
        <w:rPr>
          <w:rFonts w:ascii="Courier New" w:eastAsia="Calibri" w:hAnsi="Courier New" w:cs="Courier New"/>
          <w:bCs/>
          <w:sz w:val="28"/>
          <w:szCs w:val="28"/>
          <w:lang w:val="es-NI"/>
        </w:rPr>
        <w:t xml:space="preserve">de </w:t>
      </w:r>
      <w:r w:rsidRPr="000C14F8">
        <w:rPr>
          <w:rFonts w:ascii="Courier New" w:eastAsia="Calibri" w:hAnsi="Courier New" w:cs="Courier New"/>
          <w:bCs/>
          <w:sz w:val="28"/>
          <w:szCs w:val="28"/>
          <w:lang w:val="es-NI"/>
        </w:rPr>
        <w:t>2.3 MW.</w:t>
      </w:r>
    </w:p>
    <w:p w:rsidR="004C5974" w:rsidRPr="000C14F8" w:rsidRDefault="004C5974" w:rsidP="004C5974">
      <w:pPr>
        <w:widowControl/>
        <w:jc w:val="both"/>
        <w:rPr>
          <w:rFonts w:ascii="Courier New" w:eastAsia="Times New Roman" w:hAnsi="Courier New" w:cs="Courier New"/>
          <w:b/>
          <w:sz w:val="28"/>
          <w:szCs w:val="28"/>
          <w:lang w:val="es-ES_tradnl" w:eastAsia="es-ES_tradnl"/>
        </w:rPr>
      </w:pPr>
      <w:r w:rsidRPr="000C14F8">
        <w:rPr>
          <w:rFonts w:ascii="Courier New" w:eastAsia="Times New Roman" w:hAnsi="Courier New" w:cs="Courier New"/>
          <w:b/>
          <w:sz w:val="28"/>
          <w:szCs w:val="28"/>
          <w:lang w:val="es-ES_tradnl" w:eastAsia="es-ES_tradnl"/>
        </w:rPr>
        <w:t>INVERSIÓN EN ENERGÍA</w:t>
      </w:r>
    </w:p>
    <w:p w:rsidR="004C5974" w:rsidRDefault="004C5974" w:rsidP="004C5974">
      <w:pPr>
        <w:jc w:val="both"/>
        <w:rPr>
          <w:rFonts w:ascii="Courier New" w:eastAsia="Calibri" w:hAnsi="Courier New" w:cs="Courier New"/>
          <w:bCs/>
          <w:sz w:val="28"/>
          <w:szCs w:val="28"/>
          <w:lang w:val="es-NI"/>
        </w:rPr>
      </w:pPr>
    </w:p>
    <w:p w:rsidR="004C5974" w:rsidRPr="000C14F8"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La inversión en el sector energético, en lo que se refiere a generación, alcanzó en el 2015 un monto de </w:t>
      </w:r>
      <w:r w:rsidR="006F055D">
        <w:rPr>
          <w:rFonts w:ascii="Courier New" w:eastAsia="Calibri" w:hAnsi="Courier New" w:cs="Courier New"/>
          <w:bCs/>
          <w:sz w:val="28"/>
          <w:szCs w:val="28"/>
          <w:lang w:val="es-NI"/>
        </w:rPr>
        <w:t>US $</w:t>
      </w:r>
      <w:r w:rsidRPr="000C14F8">
        <w:rPr>
          <w:rFonts w:ascii="Courier New" w:eastAsia="Calibri" w:hAnsi="Courier New" w:cs="Courier New"/>
          <w:bCs/>
          <w:sz w:val="28"/>
          <w:szCs w:val="28"/>
          <w:lang w:val="es-NI"/>
        </w:rPr>
        <w:t>13.43 millones de dólares, correspondientes al proyecto hidroeléctrico El Diamante.</w:t>
      </w:r>
    </w:p>
    <w:p w:rsidR="004C5974" w:rsidRPr="000C14F8" w:rsidRDefault="004C5974" w:rsidP="004C5974">
      <w:pPr>
        <w:jc w:val="both"/>
        <w:rPr>
          <w:rFonts w:ascii="Courier New" w:eastAsia="Calibri" w:hAnsi="Courier New" w:cs="Courier New"/>
          <w:bCs/>
          <w:sz w:val="28"/>
          <w:szCs w:val="28"/>
          <w:lang w:val="es-NI"/>
        </w:rPr>
      </w:pPr>
    </w:p>
    <w:p w:rsidR="004C5974" w:rsidRPr="000C14F8" w:rsidRDefault="005D6122" w:rsidP="004C5974">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S</w:t>
      </w:r>
      <w:r w:rsidR="004C5974" w:rsidRPr="000C14F8">
        <w:rPr>
          <w:rFonts w:ascii="Courier New" w:eastAsia="Calibri" w:hAnsi="Courier New" w:cs="Courier New"/>
          <w:bCs/>
          <w:sz w:val="28"/>
          <w:szCs w:val="28"/>
          <w:lang w:val="es-NI"/>
        </w:rPr>
        <w:t xml:space="preserve">e logró reconducir el proyecto de Rehabilitación de las Plantas Hidroeléctricas Centroamérica y Carlos Fonseca, el </w:t>
      </w:r>
      <w:r w:rsidR="006F055D">
        <w:rPr>
          <w:rFonts w:ascii="Courier New" w:eastAsia="Calibri" w:hAnsi="Courier New" w:cs="Courier New"/>
          <w:bCs/>
          <w:sz w:val="28"/>
          <w:szCs w:val="28"/>
          <w:lang w:val="es-NI"/>
        </w:rPr>
        <w:t xml:space="preserve">que </w:t>
      </w:r>
      <w:r w:rsidR="004C5974" w:rsidRPr="000C14F8">
        <w:rPr>
          <w:rFonts w:ascii="Courier New" w:eastAsia="Calibri" w:hAnsi="Courier New" w:cs="Courier New"/>
          <w:bCs/>
          <w:sz w:val="28"/>
          <w:szCs w:val="28"/>
          <w:lang w:val="es-NI"/>
        </w:rPr>
        <w:t xml:space="preserve">extenderá su vida útil </w:t>
      </w:r>
      <w:r w:rsidR="006F055D">
        <w:rPr>
          <w:rFonts w:ascii="Courier New" w:eastAsia="Calibri" w:hAnsi="Courier New" w:cs="Courier New"/>
          <w:bCs/>
          <w:sz w:val="28"/>
          <w:szCs w:val="28"/>
          <w:lang w:val="es-NI"/>
        </w:rPr>
        <w:t xml:space="preserve">en </w:t>
      </w:r>
      <w:r w:rsidR="004C5974" w:rsidRPr="000C14F8">
        <w:rPr>
          <w:rFonts w:ascii="Courier New" w:eastAsia="Calibri" w:hAnsi="Courier New" w:cs="Courier New"/>
          <w:bCs/>
          <w:sz w:val="28"/>
          <w:szCs w:val="28"/>
          <w:lang w:val="es-NI"/>
        </w:rPr>
        <w:t xml:space="preserve">al menos 25 años, generando </w:t>
      </w:r>
      <w:r w:rsidR="006F055D">
        <w:rPr>
          <w:rFonts w:ascii="Courier New" w:eastAsia="Calibri" w:hAnsi="Courier New" w:cs="Courier New"/>
          <w:bCs/>
          <w:sz w:val="28"/>
          <w:szCs w:val="28"/>
          <w:lang w:val="es-NI"/>
        </w:rPr>
        <w:t xml:space="preserve">energía </w:t>
      </w:r>
      <w:r w:rsidR="004C5974" w:rsidRPr="000C14F8">
        <w:rPr>
          <w:rFonts w:ascii="Courier New" w:eastAsia="Calibri" w:hAnsi="Courier New" w:cs="Courier New"/>
          <w:bCs/>
          <w:sz w:val="28"/>
          <w:szCs w:val="28"/>
          <w:lang w:val="es-NI"/>
        </w:rPr>
        <w:t>con mayor eficiencia al mantener la generación con tecnología limpia y amigable con el medio ambiente.</w:t>
      </w:r>
    </w:p>
    <w:p w:rsidR="004C5974" w:rsidRPr="000C14F8" w:rsidRDefault="004C5974" w:rsidP="004C5974">
      <w:pPr>
        <w:jc w:val="both"/>
        <w:rPr>
          <w:rFonts w:ascii="Courier New" w:eastAsia="Calibri" w:hAnsi="Courier New" w:cs="Courier New"/>
          <w:bCs/>
          <w:sz w:val="28"/>
          <w:szCs w:val="28"/>
          <w:lang w:val="es-NI"/>
        </w:rPr>
      </w:pPr>
    </w:p>
    <w:p w:rsidR="004C5974"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También se ha continuado ejecutando el proyecto de Gestión Integrada de la Cuenca Hidrográfica de los Lagos Apanás y Asturias en Jinotega</w:t>
      </w:r>
      <w:r>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 </w:t>
      </w:r>
      <w:r w:rsidR="006F055D">
        <w:rPr>
          <w:rFonts w:ascii="Courier New" w:eastAsia="Calibri" w:hAnsi="Courier New" w:cs="Courier New"/>
          <w:bCs/>
          <w:sz w:val="28"/>
          <w:szCs w:val="28"/>
          <w:lang w:val="es-NI"/>
        </w:rPr>
        <w:t xml:space="preserve">que </w:t>
      </w:r>
      <w:r w:rsidRPr="000C14F8">
        <w:rPr>
          <w:rFonts w:ascii="Courier New" w:eastAsia="Calibri" w:hAnsi="Courier New" w:cs="Courier New"/>
          <w:bCs/>
          <w:sz w:val="28"/>
          <w:szCs w:val="28"/>
          <w:lang w:val="es-NI"/>
        </w:rPr>
        <w:t>tiene como objetivo principal el aumento y protección de la cobertura forestal de la cuenca</w:t>
      </w:r>
      <w:r>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 </w:t>
      </w:r>
      <w:r>
        <w:rPr>
          <w:rFonts w:ascii="Courier New" w:eastAsia="Calibri" w:hAnsi="Courier New" w:cs="Courier New"/>
          <w:bCs/>
          <w:sz w:val="28"/>
          <w:szCs w:val="28"/>
          <w:lang w:val="es-NI"/>
        </w:rPr>
        <w:t>r</w:t>
      </w:r>
      <w:r w:rsidRPr="000C14F8">
        <w:rPr>
          <w:rFonts w:ascii="Courier New" w:eastAsia="Calibri" w:hAnsi="Courier New" w:cs="Courier New"/>
          <w:bCs/>
          <w:sz w:val="28"/>
          <w:szCs w:val="28"/>
          <w:lang w:val="es-NI"/>
        </w:rPr>
        <w:t>estaurando el bosque, lo que contribuirá en forma efectiva a la preservación de los re</w:t>
      </w:r>
      <w:r w:rsidR="006F055D">
        <w:rPr>
          <w:rFonts w:ascii="Courier New" w:eastAsia="Calibri" w:hAnsi="Courier New" w:cs="Courier New"/>
          <w:bCs/>
          <w:sz w:val="28"/>
          <w:szCs w:val="28"/>
          <w:lang w:val="es-NI"/>
        </w:rPr>
        <w:t>cursos hídricos de la zona. T</w:t>
      </w:r>
      <w:r w:rsidRPr="000C14F8">
        <w:rPr>
          <w:rFonts w:ascii="Courier New" w:eastAsia="Calibri" w:hAnsi="Courier New" w:cs="Courier New"/>
          <w:bCs/>
          <w:sz w:val="28"/>
          <w:szCs w:val="28"/>
          <w:lang w:val="es-NI"/>
        </w:rPr>
        <w:t>ambién promueve y fomenta el Manejo Forestal Sostenido, cuyo enfoque es asegurar la sostenibilidad de las inversiones en la región, a través del mecanismo de Pago por Servicios Ambientales, sobre un área que permita valorizar y capitalizar los servicios ambientales derivados del recurso forestal.</w:t>
      </w:r>
    </w:p>
    <w:p w:rsidR="004C5974" w:rsidRPr="00F26590" w:rsidRDefault="004C5974" w:rsidP="004C5974">
      <w:pPr>
        <w:jc w:val="both"/>
        <w:rPr>
          <w:rFonts w:ascii="Courier New" w:eastAsia="Calibri" w:hAnsi="Courier New" w:cs="Courier New"/>
          <w:bCs/>
          <w:sz w:val="28"/>
          <w:szCs w:val="28"/>
          <w:lang w:val="es-NI"/>
        </w:rPr>
      </w:pPr>
    </w:p>
    <w:p w:rsidR="00687AF5" w:rsidRDefault="00687AF5">
      <w:pPr>
        <w:rPr>
          <w:rFonts w:ascii="Courier New" w:eastAsia="Times New Roman" w:hAnsi="Courier New" w:cs="Courier New"/>
          <w:b/>
          <w:sz w:val="28"/>
          <w:szCs w:val="28"/>
          <w:lang w:val="es-ES_tradnl" w:eastAsia="es-ES_tradnl"/>
        </w:rPr>
      </w:pPr>
      <w:r>
        <w:rPr>
          <w:rFonts w:ascii="Courier New" w:eastAsia="Times New Roman" w:hAnsi="Courier New" w:cs="Courier New"/>
          <w:b/>
          <w:sz w:val="28"/>
          <w:szCs w:val="28"/>
          <w:lang w:val="es-ES_tradnl" w:eastAsia="es-ES_tradnl"/>
        </w:rPr>
        <w:br w:type="page"/>
      </w:r>
    </w:p>
    <w:p w:rsidR="004C5974" w:rsidRPr="000C14F8" w:rsidRDefault="004C5974" w:rsidP="004C5974">
      <w:pPr>
        <w:widowControl/>
        <w:jc w:val="both"/>
        <w:rPr>
          <w:rFonts w:ascii="Courier New" w:eastAsia="Times New Roman" w:hAnsi="Courier New" w:cs="Courier New"/>
          <w:b/>
          <w:sz w:val="28"/>
          <w:szCs w:val="28"/>
          <w:lang w:val="es-ES_tradnl" w:eastAsia="es-ES_tradnl"/>
        </w:rPr>
      </w:pPr>
      <w:r w:rsidRPr="000C14F8">
        <w:rPr>
          <w:rFonts w:ascii="Courier New" w:eastAsia="Times New Roman" w:hAnsi="Courier New" w:cs="Courier New"/>
          <w:b/>
          <w:sz w:val="28"/>
          <w:szCs w:val="28"/>
          <w:lang w:val="es-ES_tradnl" w:eastAsia="es-ES_tradnl"/>
        </w:rPr>
        <w:t>ACCESO DE LAS FAMILIAS A LA ENERGÍA ELÉCTRICA</w:t>
      </w:r>
    </w:p>
    <w:p w:rsidR="004C5974" w:rsidRPr="00687AF5" w:rsidRDefault="004C5974" w:rsidP="004C5974">
      <w:pPr>
        <w:jc w:val="both"/>
        <w:rPr>
          <w:rFonts w:ascii="Courier New" w:eastAsia="Calibri" w:hAnsi="Courier New" w:cs="Courier New"/>
          <w:bCs/>
          <w:sz w:val="28"/>
          <w:szCs w:val="28"/>
          <w:lang w:val="es-ES_tradnl"/>
        </w:rPr>
      </w:pPr>
    </w:p>
    <w:p w:rsidR="004C5974"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La cobertura eléctrica nacional alcanzó el 85.3% de la población, 5.3 puntos porcentuales más con respecto al 2014 (80%), y 32.3 puntos porcentuales por encima de 2006 (53%).</w:t>
      </w:r>
    </w:p>
    <w:p w:rsidR="004C5974" w:rsidRPr="00F26590" w:rsidRDefault="004C5974" w:rsidP="004C5974">
      <w:pPr>
        <w:jc w:val="both"/>
        <w:rPr>
          <w:rFonts w:ascii="Courier New" w:eastAsia="Calibri" w:hAnsi="Courier New" w:cs="Courier New"/>
          <w:bCs/>
          <w:sz w:val="28"/>
          <w:szCs w:val="28"/>
          <w:lang w:val="es-NI"/>
        </w:rPr>
      </w:pPr>
    </w:p>
    <w:p w:rsidR="004C5974" w:rsidRPr="000C14F8"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En 2015 se electrificaron 73,265 viviendas a nivel na-cional:</w:t>
      </w:r>
    </w:p>
    <w:p w:rsidR="004C5974" w:rsidRDefault="004C5974" w:rsidP="004C5974">
      <w:pPr>
        <w:pStyle w:val="Prrafodelista"/>
        <w:ind w:left="758"/>
        <w:jc w:val="both"/>
        <w:rPr>
          <w:rFonts w:ascii="Courier New" w:eastAsia="Calibri" w:hAnsi="Courier New" w:cs="Courier New"/>
          <w:bCs/>
          <w:sz w:val="28"/>
          <w:szCs w:val="28"/>
          <w:lang w:val="es-NI"/>
        </w:rPr>
      </w:pPr>
    </w:p>
    <w:p w:rsidR="004C5974" w:rsidRPr="000C14F8" w:rsidRDefault="004C5974" w:rsidP="008511E1">
      <w:pPr>
        <w:pStyle w:val="Prrafodelista"/>
        <w:numPr>
          <w:ilvl w:val="0"/>
          <w:numId w:val="10"/>
        </w:numPr>
        <w:ind w:left="426" w:hanging="426"/>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Con el </w:t>
      </w:r>
      <w:r w:rsidR="003A791A">
        <w:rPr>
          <w:rFonts w:ascii="Courier New" w:eastAsia="Calibri" w:hAnsi="Courier New" w:cs="Courier New"/>
          <w:bCs/>
          <w:sz w:val="28"/>
          <w:szCs w:val="28"/>
          <w:lang w:val="es-NI"/>
        </w:rPr>
        <w:t xml:space="preserve">Programa Nacional de </w:t>
      </w:r>
      <w:r w:rsidR="003A791A" w:rsidRPr="003A791A">
        <w:rPr>
          <w:rFonts w:ascii="Courier New" w:eastAsia="Calibri" w:hAnsi="Courier New" w:cs="Courier New"/>
          <w:bCs/>
          <w:sz w:val="28"/>
          <w:szCs w:val="28"/>
          <w:lang w:val="es-NI"/>
        </w:rPr>
        <w:t>Electrificación Sostenible y Energía</w:t>
      </w:r>
      <w:r w:rsidR="003A791A">
        <w:rPr>
          <w:rFonts w:ascii="Courier New" w:eastAsia="Calibri" w:hAnsi="Courier New" w:cs="Courier New"/>
          <w:bCs/>
          <w:sz w:val="28"/>
          <w:szCs w:val="28"/>
          <w:lang w:val="es-NI"/>
        </w:rPr>
        <w:t>s</w:t>
      </w:r>
      <w:r w:rsidR="003A791A" w:rsidRPr="003A791A">
        <w:rPr>
          <w:rFonts w:ascii="Courier New" w:eastAsia="Calibri" w:hAnsi="Courier New" w:cs="Courier New"/>
          <w:bCs/>
          <w:sz w:val="28"/>
          <w:szCs w:val="28"/>
          <w:lang w:val="es-NI"/>
        </w:rPr>
        <w:t xml:space="preserve"> Renovable</w:t>
      </w:r>
      <w:r w:rsidR="003A791A">
        <w:rPr>
          <w:rFonts w:ascii="Courier New" w:eastAsia="Calibri" w:hAnsi="Courier New" w:cs="Courier New"/>
          <w:bCs/>
          <w:sz w:val="28"/>
          <w:szCs w:val="28"/>
          <w:lang w:val="es-NI"/>
        </w:rPr>
        <w:t>s (</w:t>
      </w:r>
      <w:r w:rsidRPr="000C14F8">
        <w:rPr>
          <w:rFonts w:ascii="Courier New" w:eastAsia="Calibri" w:hAnsi="Courier New" w:cs="Courier New"/>
          <w:bCs/>
          <w:sz w:val="28"/>
          <w:szCs w:val="28"/>
          <w:lang w:val="es-NI"/>
        </w:rPr>
        <w:t>PNESER</w:t>
      </w:r>
      <w:r w:rsidR="003A791A">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 se electrificaron 70,713 viviendas</w:t>
      </w:r>
      <w:r w:rsidR="006F055D">
        <w:rPr>
          <w:rFonts w:ascii="Courier New" w:eastAsia="Calibri" w:hAnsi="Courier New" w:cs="Courier New"/>
          <w:bCs/>
          <w:sz w:val="28"/>
          <w:szCs w:val="28"/>
          <w:lang w:val="es-NI"/>
        </w:rPr>
        <w:t xml:space="preserve">, </w:t>
      </w:r>
      <w:r w:rsidR="006F055D" w:rsidRPr="000C14F8">
        <w:rPr>
          <w:rFonts w:ascii="Courier New" w:eastAsia="Calibri" w:hAnsi="Courier New" w:cs="Courier New"/>
          <w:bCs/>
          <w:sz w:val="28"/>
          <w:szCs w:val="28"/>
          <w:lang w:val="es-NI"/>
        </w:rPr>
        <w:t>resti</w:t>
      </w:r>
      <w:r w:rsidR="006F055D">
        <w:rPr>
          <w:rFonts w:ascii="Courier New" w:eastAsia="Calibri" w:hAnsi="Courier New" w:cs="Courier New"/>
          <w:bCs/>
          <w:sz w:val="28"/>
          <w:szCs w:val="28"/>
          <w:lang w:val="es-NI"/>
        </w:rPr>
        <w:t>tuyendo</w:t>
      </w:r>
      <w:r w:rsidR="006F055D" w:rsidRPr="000C14F8">
        <w:rPr>
          <w:rFonts w:ascii="Courier New" w:eastAsia="Calibri" w:hAnsi="Courier New" w:cs="Courier New"/>
          <w:bCs/>
          <w:sz w:val="28"/>
          <w:szCs w:val="28"/>
          <w:lang w:val="es-NI"/>
        </w:rPr>
        <w:t xml:space="preserve"> el derecho al servicio eléctrico a 367,708 personas, con una inversión de C$409.8 millones</w:t>
      </w:r>
      <w:r w:rsidR="006F055D">
        <w:rPr>
          <w:rFonts w:ascii="Courier New" w:eastAsia="Calibri" w:hAnsi="Courier New" w:cs="Courier New"/>
          <w:bCs/>
          <w:sz w:val="28"/>
          <w:szCs w:val="28"/>
          <w:lang w:val="es-NI"/>
        </w:rPr>
        <w:t>, de las cuales:</w:t>
      </w:r>
      <w:r w:rsidRPr="000C14F8">
        <w:rPr>
          <w:rFonts w:ascii="Courier New" w:eastAsia="Calibri" w:hAnsi="Courier New" w:cs="Courier New"/>
          <w:bCs/>
          <w:sz w:val="28"/>
          <w:szCs w:val="28"/>
          <w:lang w:val="es-NI"/>
        </w:rPr>
        <w:t xml:space="preserve"> 1</w:t>
      </w:r>
      <w:r>
        <w:rPr>
          <w:rFonts w:ascii="Courier New" w:eastAsia="Calibri" w:hAnsi="Courier New" w:cs="Courier New"/>
          <w:bCs/>
          <w:sz w:val="28"/>
          <w:szCs w:val="28"/>
          <w:lang w:val="es-NI"/>
        </w:rPr>
        <w:t>3,988</w:t>
      </w:r>
      <w:r w:rsidRPr="000C14F8">
        <w:rPr>
          <w:rFonts w:ascii="Courier New" w:eastAsia="Calibri" w:hAnsi="Courier New" w:cs="Courier New"/>
          <w:bCs/>
          <w:sz w:val="28"/>
          <w:szCs w:val="28"/>
          <w:lang w:val="es-NI"/>
        </w:rPr>
        <w:t xml:space="preserve"> viviendas </w:t>
      </w:r>
      <w:r w:rsidR="006F055D">
        <w:rPr>
          <w:rFonts w:ascii="Courier New" w:eastAsia="Calibri" w:hAnsi="Courier New" w:cs="Courier New"/>
          <w:bCs/>
          <w:sz w:val="28"/>
          <w:szCs w:val="28"/>
          <w:lang w:val="es-NI"/>
        </w:rPr>
        <w:t xml:space="preserve">electrificadas </w:t>
      </w:r>
      <w:r w:rsidRPr="000C14F8">
        <w:rPr>
          <w:rFonts w:ascii="Courier New" w:eastAsia="Calibri" w:hAnsi="Courier New" w:cs="Courier New"/>
          <w:bCs/>
          <w:sz w:val="28"/>
          <w:szCs w:val="28"/>
          <w:lang w:val="es-NI"/>
        </w:rPr>
        <w:t>en comunidades rurales</w:t>
      </w:r>
      <w:r w:rsidR="006F055D">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 10,016 viviendas </w:t>
      </w:r>
      <w:r w:rsidR="006F055D">
        <w:rPr>
          <w:rFonts w:ascii="Courier New" w:eastAsia="Calibri" w:hAnsi="Courier New" w:cs="Courier New"/>
          <w:bCs/>
          <w:sz w:val="28"/>
          <w:szCs w:val="28"/>
          <w:lang w:val="es-NI"/>
        </w:rPr>
        <w:t>normalizadas</w:t>
      </w:r>
      <w:r w:rsidRPr="000C14F8">
        <w:rPr>
          <w:rFonts w:ascii="Courier New" w:eastAsia="Calibri" w:hAnsi="Courier New" w:cs="Courier New"/>
          <w:bCs/>
          <w:sz w:val="28"/>
          <w:szCs w:val="28"/>
          <w:lang w:val="es-NI"/>
        </w:rPr>
        <w:t xml:space="preserve"> en asentamientos urbanos; y se mejoró la calidad del servicio eléctrico con la normalización </w:t>
      </w:r>
      <w:r w:rsidR="006F055D">
        <w:rPr>
          <w:rFonts w:ascii="Courier New" w:eastAsia="Calibri" w:hAnsi="Courier New" w:cs="Courier New"/>
          <w:bCs/>
          <w:sz w:val="28"/>
          <w:szCs w:val="28"/>
          <w:lang w:val="es-NI"/>
        </w:rPr>
        <w:t xml:space="preserve">de </w:t>
      </w:r>
      <w:r>
        <w:rPr>
          <w:rFonts w:ascii="Courier New" w:eastAsia="Calibri" w:hAnsi="Courier New" w:cs="Courier New"/>
          <w:bCs/>
          <w:sz w:val="28"/>
          <w:szCs w:val="28"/>
          <w:lang w:val="es-NI"/>
        </w:rPr>
        <w:t>59,277</w:t>
      </w:r>
      <w:r w:rsidRPr="000C14F8">
        <w:rPr>
          <w:rFonts w:ascii="Courier New" w:eastAsia="Calibri" w:hAnsi="Courier New" w:cs="Courier New"/>
          <w:bCs/>
          <w:sz w:val="28"/>
          <w:szCs w:val="28"/>
          <w:lang w:val="es-NI"/>
        </w:rPr>
        <w:t xml:space="preserve"> viviendas conectadas a circuitos asociados a subestaciones con agotamiento, a través de s</w:t>
      </w:r>
      <w:r w:rsidR="006F055D">
        <w:rPr>
          <w:rFonts w:ascii="Courier New" w:eastAsia="Calibri" w:hAnsi="Courier New" w:cs="Courier New"/>
          <w:bCs/>
          <w:sz w:val="28"/>
          <w:szCs w:val="28"/>
          <w:lang w:val="es-NI"/>
        </w:rPr>
        <w:t>ubestaciones nuevas y ampliadas</w:t>
      </w:r>
      <w:r w:rsidRPr="000C14F8">
        <w:rPr>
          <w:rFonts w:ascii="Courier New" w:eastAsia="Calibri" w:hAnsi="Courier New" w:cs="Courier New"/>
          <w:bCs/>
          <w:sz w:val="28"/>
          <w:szCs w:val="28"/>
          <w:lang w:val="es-NI"/>
        </w:rPr>
        <w:t>.</w:t>
      </w:r>
    </w:p>
    <w:p w:rsidR="004C5974" w:rsidRPr="000C14F8" w:rsidRDefault="004C5974" w:rsidP="006F055D">
      <w:pPr>
        <w:pStyle w:val="Prrafodelista"/>
        <w:ind w:left="426" w:hanging="426"/>
        <w:jc w:val="both"/>
        <w:rPr>
          <w:rFonts w:ascii="Courier New" w:eastAsia="Calibri" w:hAnsi="Courier New" w:cs="Courier New"/>
          <w:bCs/>
          <w:sz w:val="28"/>
          <w:szCs w:val="28"/>
          <w:lang w:val="es-NI"/>
        </w:rPr>
      </w:pPr>
    </w:p>
    <w:p w:rsidR="004C5974" w:rsidRPr="000C14F8" w:rsidRDefault="004C5974" w:rsidP="008511E1">
      <w:pPr>
        <w:pStyle w:val="Prrafodelista"/>
        <w:numPr>
          <w:ilvl w:val="0"/>
          <w:numId w:val="10"/>
        </w:numPr>
        <w:ind w:left="426" w:hanging="426"/>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Con el Fondo para el Desarrollo de la Industria Eléctrica (FODIEN), </w:t>
      </w:r>
      <w:r w:rsidR="008A7DAE">
        <w:rPr>
          <w:rFonts w:ascii="Courier New" w:eastAsia="Calibri" w:hAnsi="Courier New" w:cs="Courier New"/>
          <w:bCs/>
          <w:sz w:val="28"/>
          <w:szCs w:val="28"/>
          <w:lang w:val="es-NI"/>
        </w:rPr>
        <w:t>se electrificaron</w:t>
      </w:r>
      <w:r w:rsidRPr="000C14F8">
        <w:rPr>
          <w:rFonts w:ascii="Courier New" w:eastAsia="Calibri" w:hAnsi="Courier New" w:cs="Courier New"/>
          <w:bCs/>
          <w:sz w:val="28"/>
          <w:szCs w:val="28"/>
          <w:lang w:val="es-NI"/>
        </w:rPr>
        <w:t xml:space="preserve"> 1,934 viviendas, restituyendo el derecho al servicio eléctrico a 10,057 personas con una inversión de C$47.9 millones.</w:t>
      </w:r>
    </w:p>
    <w:p w:rsidR="004C5974" w:rsidRPr="000C14F8" w:rsidRDefault="004C5974" w:rsidP="006F055D">
      <w:pPr>
        <w:pStyle w:val="Prrafodelista"/>
        <w:ind w:left="426" w:hanging="426"/>
        <w:jc w:val="both"/>
        <w:rPr>
          <w:rFonts w:ascii="Courier New" w:eastAsia="Calibri" w:hAnsi="Courier New" w:cs="Courier New"/>
          <w:bCs/>
          <w:sz w:val="28"/>
          <w:szCs w:val="28"/>
          <w:lang w:val="es-NI"/>
        </w:rPr>
      </w:pPr>
    </w:p>
    <w:p w:rsidR="004C5974" w:rsidRPr="000C14F8" w:rsidRDefault="004C5974" w:rsidP="008511E1">
      <w:pPr>
        <w:pStyle w:val="Prrafodelista"/>
        <w:numPr>
          <w:ilvl w:val="0"/>
          <w:numId w:val="10"/>
        </w:numPr>
        <w:ind w:left="426" w:hanging="426"/>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Con el Proyecto Electrificación Rural en Nicaragua (PELNICA FASE II), se electrificaron 618 viviendas restituyendo el derecho al servicio eléctrico a 3,213 personas, con una inversión de C$33.4 millones.</w:t>
      </w:r>
    </w:p>
    <w:p w:rsidR="004C5974" w:rsidRPr="000C14F8" w:rsidRDefault="004C5974" w:rsidP="006F055D">
      <w:pPr>
        <w:pStyle w:val="Prrafodelista"/>
        <w:ind w:left="426" w:hanging="426"/>
        <w:jc w:val="both"/>
        <w:rPr>
          <w:rFonts w:ascii="Courier New" w:eastAsia="Calibri" w:hAnsi="Courier New" w:cs="Courier New"/>
          <w:bCs/>
          <w:sz w:val="28"/>
          <w:szCs w:val="28"/>
          <w:lang w:val="es-NI"/>
        </w:rPr>
      </w:pPr>
    </w:p>
    <w:p w:rsidR="004C5974" w:rsidRPr="008A7DAE" w:rsidRDefault="008A7DAE" w:rsidP="008A7DAE">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Por otro lado, s</w:t>
      </w:r>
      <w:r w:rsidR="004C5974" w:rsidRPr="008A7DAE">
        <w:rPr>
          <w:rFonts w:ascii="Courier New" w:eastAsia="Calibri" w:hAnsi="Courier New" w:cs="Courier New"/>
          <w:bCs/>
          <w:sz w:val="28"/>
          <w:szCs w:val="28"/>
          <w:lang w:val="es-NI"/>
        </w:rPr>
        <w:t>e instalaron 15,879 luminarias a nivel nacional, contribuyendo con la seguridad ciudadana</w:t>
      </w:r>
      <w:r>
        <w:rPr>
          <w:rFonts w:ascii="Courier New" w:eastAsia="Calibri" w:hAnsi="Courier New" w:cs="Courier New"/>
          <w:bCs/>
          <w:sz w:val="28"/>
          <w:szCs w:val="28"/>
          <w:lang w:val="es-NI"/>
        </w:rPr>
        <w:t xml:space="preserve">; y se </w:t>
      </w:r>
      <w:r w:rsidR="004C5974" w:rsidRPr="008A7DAE">
        <w:rPr>
          <w:rFonts w:ascii="Courier New" w:eastAsia="Calibri" w:hAnsi="Courier New" w:cs="Courier New"/>
          <w:bCs/>
          <w:sz w:val="28"/>
          <w:szCs w:val="28"/>
          <w:lang w:val="es-NI"/>
        </w:rPr>
        <w:t xml:space="preserve">realizó mantenimiento a 2,717 </w:t>
      </w:r>
      <w:r w:rsidR="007306A3" w:rsidRPr="008A7DAE">
        <w:rPr>
          <w:rFonts w:ascii="Courier New" w:eastAsia="Calibri" w:hAnsi="Courier New" w:cs="Courier New"/>
          <w:bCs/>
          <w:sz w:val="28"/>
          <w:szCs w:val="28"/>
          <w:lang w:val="es-NI"/>
        </w:rPr>
        <w:t>kilómetros</w:t>
      </w:r>
      <w:r w:rsidR="004C5974" w:rsidRPr="008A7DAE">
        <w:rPr>
          <w:rFonts w:ascii="Courier New" w:eastAsia="Calibri" w:hAnsi="Courier New" w:cs="Courier New"/>
          <w:bCs/>
          <w:sz w:val="28"/>
          <w:szCs w:val="28"/>
          <w:lang w:val="es-NI"/>
        </w:rPr>
        <w:t xml:space="preserve"> de líneas de transmisión y 85 subestaciones con una inversión de C$371.51 millones.</w:t>
      </w:r>
    </w:p>
    <w:p w:rsidR="004C5974" w:rsidRPr="00F26590" w:rsidRDefault="004C5974" w:rsidP="004C5974">
      <w:pPr>
        <w:pStyle w:val="Prrafodelista"/>
        <w:rPr>
          <w:rFonts w:ascii="Courier New" w:eastAsia="Calibri" w:hAnsi="Courier New" w:cs="Courier New"/>
          <w:bCs/>
          <w:sz w:val="28"/>
          <w:szCs w:val="28"/>
          <w:lang w:val="es-NI"/>
        </w:rPr>
      </w:pPr>
    </w:p>
    <w:p w:rsidR="004C5974"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En </w:t>
      </w:r>
      <w:r w:rsidR="008A7DAE">
        <w:rPr>
          <w:rFonts w:ascii="Courier New" w:eastAsia="Calibri" w:hAnsi="Courier New" w:cs="Courier New"/>
          <w:bCs/>
          <w:sz w:val="28"/>
          <w:szCs w:val="28"/>
          <w:lang w:val="es-NI"/>
        </w:rPr>
        <w:t>2015</w:t>
      </w:r>
      <w:r w:rsidRPr="000C14F8">
        <w:rPr>
          <w:rFonts w:ascii="Courier New" w:eastAsia="Calibri" w:hAnsi="Courier New" w:cs="Courier New"/>
          <w:bCs/>
          <w:sz w:val="28"/>
          <w:szCs w:val="28"/>
          <w:lang w:val="es-NI"/>
        </w:rPr>
        <w:t xml:space="preserve"> se </w:t>
      </w:r>
      <w:r w:rsidR="008A7DAE">
        <w:rPr>
          <w:rFonts w:ascii="Courier New" w:eastAsia="Calibri" w:hAnsi="Courier New" w:cs="Courier New"/>
          <w:bCs/>
          <w:sz w:val="28"/>
          <w:szCs w:val="28"/>
          <w:lang w:val="es-NI"/>
        </w:rPr>
        <w:t>construyeron</w:t>
      </w:r>
      <w:r w:rsidRPr="000C14F8">
        <w:rPr>
          <w:rFonts w:ascii="Courier New" w:eastAsia="Calibri" w:hAnsi="Courier New" w:cs="Courier New"/>
          <w:bCs/>
          <w:sz w:val="28"/>
          <w:szCs w:val="28"/>
          <w:lang w:val="es-NI"/>
        </w:rPr>
        <w:t xml:space="preserve"> 32 nuevos kilómetros de líneas de transmisión, </w:t>
      </w:r>
      <w:r w:rsidR="008A7DAE">
        <w:rPr>
          <w:rFonts w:ascii="Courier New" w:eastAsia="Calibri" w:hAnsi="Courier New" w:cs="Courier New"/>
          <w:bCs/>
          <w:sz w:val="28"/>
          <w:szCs w:val="28"/>
          <w:lang w:val="es-NI"/>
        </w:rPr>
        <w:t>atendiendo</w:t>
      </w:r>
      <w:r w:rsidRPr="000C14F8">
        <w:rPr>
          <w:rFonts w:ascii="Courier New" w:eastAsia="Calibri" w:hAnsi="Courier New" w:cs="Courier New"/>
          <w:bCs/>
          <w:sz w:val="28"/>
          <w:szCs w:val="28"/>
          <w:lang w:val="es-NI"/>
        </w:rPr>
        <w:t xml:space="preserve"> 40,754 habitantes del municipio de Malpaisillo, con un suministro de energía eléctrica de calidad.</w:t>
      </w:r>
    </w:p>
    <w:p w:rsidR="00687AF5" w:rsidRDefault="00687AF5" w:rsidP="004C5974">
      <w:pPr>
        <w:jc w:val="both"/>
        <w:rPr>
          <w:rFonts w:ascii="Courier New" w:eastAsia="Calibri" w:hAnsi="Courier New" w:cs="Courier New"/>
          <w:bCs/>
          <w:sz w:val="28"/>
          <w:szCs w:val="28"/>
          <w:lang w:val="es-NI"/>
        </w:rPr>
      </w:pPr>
    </w:p>
    <w:p w:rsidR="004C5974" w:rsidRPr="00096115" w:rsidRDefault="004C5974" w:rsidP="004C5974">
      <w:pPr>
        <w:pStyle w:val="Ttulo2"/>
        <w:ind w:left="0"/>
        <w:rPr>
          <w:rFonts w:eastAsia="Calibri" w:cs="Courier New"/>
          <w:bCs w:val="0"/>
          <w:lang w:val="es-NI"/>
        </w:rPr>
      </w:pPr>
      <w:bookmarkStart w:id="93" w:name="_Toc442866622"/>
      <w:r w:rsidRPr="00096115">
        <w:rPr>
          <w:rFonts w:eastAsia="Calibri" w:cs="Courier New"/>
          <w:bCs w:val="0"/>
          <w:lang w:val="es-NI"/>
        </w:rPr>
        <w:t>MINAS E HIDROCARBUROS</w:t>
      </w:r>
      <w:bookmarkEnd w:id="93"/>
    </w:p>
    <w:p w:rsidR="004C5974" w:rsidRPr="00F26590" w:rsidRDefault="004C5974" w:rsidP="004C5974">
      <w:pPr>
        <w:jc w:val="both"/>
        <w:rPr>
          <w:rFonts w:ascii="Courier New" w:eastAsia="Calibri" w:hAnsi="Courier New" w:cs="Courier New"/>
          <w:bCs/>
          <w:sz w:val="28"/>
          <w:szCs w:val="28"/>
          <w:lang w:val="es-NI"/>
        </w:rPr>
      </w:pPr>
    </w:p>
    <w:p w:rsidR="004C5974" w:rsidRPr="000C14F8" w:rsidRDefault="004C5974" w:rsidP="004C5974">
      <w:pPr>
        <w:widowControl/>
        <w:jc w:val="both"/>
        <w:rPr>
          <w:rFonts w:ascii="Courier New" w:eastAsia="Times New Roman" w:hAnsi="Courier New" w:cs="Courier New"/>
          <w:b/>
          <w:sz w:val="28"/>
          <w:szCs w:val="28"/>
          <w:lang w:val="es-ES_tradnl" w:eastAsia="es-ES_tradnl"/>
        </w:rPr>
      </w:pPr>
      <w:r w:rsidRPr="000C14F8">
        <w:rPr>
          <w:rFonts w:ascii="Courier New" w:eastAsia="Times New Roman" w:hAnsi="Courier New" w:cs="Courier New"/>
          <w:b/>
          <w:sz w:val="28"/>
          <w:szCs w:val="28"/>
          <w:lang w:val="es-ES_tradnl" w:eastAsia="es-ES_tradnl"/>
        </w:rPr>
        <w:t>MINAS</w:t>
      </w:r>
    </w:p>
    <w:p w:rsidR="004C5974" w:rsidRDefault="004C5974" w:rsidP="004C5974">
      <w:pPr>
        <w:jc w:val="both"/>
        <w:rPr>
          <w:rFonts w:ascii="Courier New" w:eastAsia="Calibri" w:hAnsi="Courier New" w:cs="Courier New"/>
          <w:bCs/>
          <w:sz w:val="28"/>
          <w:szCs w:val="28"/>
          <w:lang w:val="es-NI"/>
        </w:rPr>
      </w:pPr>
    </w:p>
    <w:p w:rsidR="004C5974" w:rsidRPr="000C14F8"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El dinamismo de la industria minera metálica de los años 2007 al 2012, fue influenciado principalmente por el precio internacional del oro que se incrementó de 695 dólares a 1,669 dólares la onza troy. En los últimos 2 años, este precio ha fluctuado entre 1,266 dólares y 1,160 dólares y ha ocasionado una escasez en fondos extranjeros dedicados a la exploración y al desarrollo de nuevos proyectos de explotación.</w:t>
      </w:r>
    </w:p>
    <w:p w:rsidR="004C5974" w:rsidRPr="000C14F8" w:rsidRDefault="004C5974" w:rsidP="004C5974">
      <w:pPr>
        <w:jc w:val="both"/>
        <w:rPr>
          <w:rFonts w:ascii="Courier New" w:eastAsia="Calibri" w:hAnsi="Courier New" w:cs="Courier New"/>
          <w:bCs/>
          <w:sz w:val="28"/>
          <w:szCs w:val="28"/>
          <w:lang w:val="es-NI"/>
        </w:rPr>
      </w:pPr>
    </w:p>
    <w:p w:rsidR="004C5974" w:rsidRPr="000C14F8"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En este contexto, se hace un gran esfuerzo por mantener la producción existente, apoyar aquellos proyectos que están en búsqueda de financiamiento</w:t>
      </w:r>
      <w:r w:rsidR="008A7DAE">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 </w:t>
      </w:r>
      <w:r w:rsidR="008A7DAE">
        <w:rPr>
          <w:rFonts w:ascii="Courier New" w:eastAsia="Calibri" w:hAnsi="Courier New" w:cs="Courier New"/>
          <w:bCs/>
          <w:sz w:val="28"/>
          <w:szCs w:val="28"/>
          <w:lang w:val="es-NI"/>
        </w:rPr>
        <w:t xml:space="preserve">para </w:t>
      </w:r>
      <w:r w:rsidRPr="000C14F8">
        <w:rPr>
          <w:rFonts w:ascii="Courier New" w:eastAsia="Calibri" w:hAnsi="Courier New" w:cs="Courier New"/>
          <w:bCs/>
          <w:sz w:val="28"/>
          <w:szCs w:val="28"/>
          <w:lang w:val="es-NI"/>
        </w:rPr>
        <w:t>incrementa</w:t>
      </w:r>
      <w:r w:rsidR="008A7DAE">
        <w:rPr>
          <w:rFonts w:ascii="Courier New" w:eastAsia="Calibri" w:hAnsi="Courier New" w:cs="Courier New"/>
          <w:bCs/>
          <w:sz w:val="28"/>
          <w:szCs w:val="28"/>
          <w:lang w:val="es-NI"/>
        </w:rPr>
        <w:t>r la producción a mediano plazo.</w:t>
      </w:r>
      <w:r w:rsidRPr="000C14F8">
        <w:rPr>
          <w:rFonts w:ascii="Courier New" w:eastAsia="Calibri" w:hAnsi="Courier New" w:cs="Courier New"/>
          <w:bCs/>
          <w:sz w:val="28"/>
          <w:szCs w:val="28"/>
          <w:lang w:val="es-NI"/>
        </w:rPr>
        <w:t xml:space="preserve"> </w:t>
      </w:r>
      <w:r w:rsidR="008A7DAE">
        <w:rPr>
          <w:rFonts w:ascii="Courier New" w:eastAsia="Calibri" w:hAnsi="Courier New" w:cs="Courier New"/>
          <w:bCs/>
          <w:sz w:val="28"/>
          <w:szCs w:val="28"/>
          <w:lang w:val="es-NI"/>
        </w:rPr>
        <w:t>A</w:t>
      </w:r>
      <w:r w:rsidRPr="000C14F8">
        <w:rPr>
          <w:rFonts w:ascii="Courier New" w:eastAsia="Calibri" w:hAnsi="Courier New" w:cs="Courier New"/>
          <w:bCs/>
          <w:sz w:val="28"/>
          <w:szCs w:val="28"/>
          <w:lang w:val="es-NI"/>
        </w:rPr>
        <w:t>demás</w:t>
      </w:r>
      <w:r w:rsidR="008A7DAE">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 </w:t>
      </w:r>
      <w:r w:rsidR="008A7DAE">
        <w:rPr>
          <w:rFonts w:ascii="Courier New" w:eastAsia="Calibri" w:hAnsi="Courier New" w:cs="Courier New"/>
          <w:bCs/>
          <w:sz w:val="28"/>
          <w:szCs w:val="28"/>
          <w:lang w:val="es-NI"/>
        </w:rPr>
        <w:t xml:space="preserve">se promueven </w:t>
      </w:r>
      <w:r w:rsidRPr="000C14F8">
        <w:rPr>
          <w:rFonts w:ascii="Courier New" w:eastAsia="Calibri" w:hAnsi="Courier New" w:cs="Courier New"/>
          <w:bCs/>
          <w:sz w:val="28"/>
          <w:szCs w:val="28"/>
          <w:lang w:val="es-NI"/>
        </w:rPr>
        <w:t>proyectos de menor inversión en pequeña minería industrial y la tecnificación progresiva de la minería, más ordenada, con más seguridad y menores impactos ambientales.</w:t>
      </w:r>
    </w:p>
    <w:p w:rsidR="004C5974" w:rsidRPr="000C14F8" w:rsidRDefault="004C5974" w:rsidP="004C5974">
      <w:pPr>
        <w:jc w:val="both"/>
        <w:rPr>
          <w:rFonts w:ascii="Courier New" w:eastAsia="Calibri" w:hAnsi="Courier New" w:cs="Courier New"/>
          <w:bCs/>
          <w:sz w:val="28"/>
          <w:szCs w:val="28"/>
          <w:lang w:val="es-NI"/>
        </w:rPr>
      </w:pPr>
    </w:p>
    <w:p w:rsidR="004C5974"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La producción de las principales empresas mineras en </w:t>
      </w:r>
      <w:r w:rsidR="005D6122">
        <w:rPr>
          <w:rFonts w:ascii="Courier New" w:eastAsia="Calibri" w:hAnsi="Courier New" w:cs="Courier New"/>
          <w:bCs/>
          <w:sz w:val="28"/>
          <w:szCs w:val="28"/>
          <w:lang w:val="es-NI"/>
        </w:rPr>
        <w:t xml:space="preserve">2015 </w:t>
      </w:r>
      <w:r w:rsidRPr="000C14F8">
        <w:rPr>
          <w:rFonts w:ascii="Courier New" w:eastAsia="Calibri" w:hAnsi="Courier New" w:cs="Courier New"/>
          <w:bCs/>
          <w:sz w:val="28"/>
          <w:szCs w:val="28"/>
          <w:lang w:val="es-NI"/>
        </w:rPr>
        <w:t>fue de 244,404 onzas troy de oro y 573,971 onzas troy de plata. Con respecto a la producción del año 2014 (264,823 onzas) hubo una reducción de 20,419 onzas troy de oro y un incremento de 136,961 onzas troy de plata (437,010 onzas en 2014).</w:t>
      </w:r>
    </w:p>
    <w:p w:rsidR="005D6122" w:rsidRPr="000C14F8" w:rsidRDefault="005D6122" w:rsidP="004C5974">
      <w:pPr>
        <w:jc w:val="both"/>
        <w:rPr>
          <w:rFonts w:ascii="Courier New" w:eastAsia="Calibri" w:hAnsi="Courier New" w:cs="Courier New"/>
          <w:bCs/>
          <w:sz w:val="28"/>
          <w:szCs w:val="28"/>
          <w:lang w:val="es-NI"/>
        </w:rPr>
      </w:pPr>
    </w:p>
    <w:p w:rsidR="004C5974" w:rsidRPr="000C14F8"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La reducción en la producción de oro se debe a una disminución del contenido de oro en el mineral procesado por la empresa Desminic S.A. (mina La Libertad), que produjo 29,800 onzas de oro menos, y que no pudo compensarse con el aumento de casi 10,000 onzas de las minas de Bonanza y El Limón.</w:t>
      </w:r>
    </w:p>
    <w:p w:rsidR="004C5974" w:rsidRPr="000C14F8" w:rsidRDefault="004C5974" w:rsidP="004C5974">
      <w:pPr>
        <w:jc w:val="both"/>
        <w:rPr>
          <w:rFonts w:ascii="Courier New" w:eastAsia="Calibri" w:hAnsi="Courier New" w:cs="Courier New"/>
          <w:bCs/>
          <w:sz w:val="28"/>
          <w:szCs w:val="28"/>
          <w:lang w:val="es-NI"/>
        </w:rPr>
      </w:pPr>
    </w:p>
    <w:p w:rsidR="004C5974" w:rsidRDefault="008A7DAE" w:rsidP="004C5974">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Para elevar la producción, s</w:t>
      </w:r>
      <w:r w:rsidR="004C5974" w:rsidRPr="000C14F8">
        <w:rPr>
          <w:rFonts w:ascii="Courier New" w:eastAsia="Calibri" w:hAnsi="Courier New" w:cs="Courier New"/>
          <w:bCs/>
          <w:sz w:val="28"/>
          <w:szCs w:val="28"/>
          <w:lang w:val="es-NI"/>
        </w:rPr>
        <w:t xml:space="preserve">e </w:t>
      </w:r>
      <w:r>
        <w:rPr>
          <w:rFonts w:ascii="Courier New" w:eastAsia="Calibri" w:hAnsi="Courier New" w:cs="Courier New"/>
          <w:bCs/>
          <w:sz w:val="28"/>
          <w:szCs w:val="28"/>
          <w:lang w:val="es-NI"/>
        </w:rPr>
        <w:t>otorgaron 22 concesiones:</w:t>
      </w:r>
      <w:r w:rsidR="004C5974" w:rsidRPr="000C14F8">
        <w:rPr>
          <w:rFonts w:ascii="Courier New" w:eastAsia="Calibri" w:hAnsi="Courier New" w:cs="Courier New"/>
          <w:bCs/>
          <w:sz w:val="28"/>
          <w:szCs w:val="28"/>
          <w:lang w:val="es-NI"/>
        </w:rPr>
        <w:t xml:space="preserve"> 14 para minería metáli</w:t>
      </w:r>
      <w:r>
        <w:rPr>
          <w:rFonts w:ascii="Courier New" w:eastAsia="Calibri" w:hAnsi="Courier New" w:cs="Courier New"/>
          <w:bCs/>
          <w:sz w:val="28"/>
          <w:szCs w:val="28"/>
          <w:lang w:val="es-NI"/>
        </w:rPr>
        <w:t>ca (40,975.2</w:t>
      </w:r>
      <w:r w:rsidR="004C5974" w:rsidRPr="000C14F8">
        <w:rPr>
          <w:rFonts w:ascii="Courier New" w:eastAsia="Calibri" w:hAnsi="Courier New" w:cs="Courier New"/>
          <w:bCs/>
          <w:sz w:val="28"/>
          <w:szCs w:val="28"/>
          <w:lang w:val="es-NI"/>
        </w:rPr>
        <w:t xml:space="preserve"> hectáreas) y 8 para no metá</w:t>
      </w:r>
      <w:r>
        <w:rPr>
          <w:rFonts w:ascii="Courier New" w:eastAsia="Calibri" w:hAnsi="Courier New" w:cs="Courier New"/>
          <w:bCs/>
          <w:sz w:val="28"/>
          <w:szCs w:val="28"/>
          <w:lang w:val="es-NI"/>
        </w:rPr>
        <w:t>lica (8,506.80 hectáreas).</w:t>
      </w:r>
      <w:r w:rsidR="004C5974" w:rsidRPr="000C14F8">
        <w:rPr>
          <w:rFonts w:ascii="Courier New" w:eastAsia="Calibri" w:hAnsi="Courier New" w:cs="Courier New"/>
          <w:bCs/>
          <w:sz w:val="28"/>
          <w:szCs w:val="28"/>
          <w:lang w:val="es-NI"/>
        </w:rPr>
        <w:t xml:space="preserve"> </w:t>
      </w:r>
      <w:r>
        <w:rPr>
          <w:rFonts w:ascii="Courier New" w:eastAsia="Calibri" w:hAnsi="Courier New" w:cs="Courier New"/>
          <w:bCs/>
          <w:sz w:val="28"/>
          <w:szCs w:val="28"/>
          <w:lang w:val="es-NI"/>
        </w:rPr>
        <w:t xml:space="preserve">Los </w:t>
      </w:r>
      <w:r w:rsidRPr="000C14F8">
        <w:rPr>
          <w:rFonts w:ascii="Courier New" w:eastAsia="Calibri" w:hAnsi="Courier New" w:cs="Courier New"/>
          <w:bCs/>
          <w:sz w:val="28"/>
          <w:szCs w:val="28"/>
          <w:lang w:val="es-NI"/>
        </w:rPr>
        <w:t xml:space="preserve">productos </w:t>
      </w:r>
      <w:r>
        <w:rPr>
          <w:rFonts w:ascii="Courier New" w:eastAsia="Calibri" w:hAnsi="Courier New" w:cs="Courier New"/>
          <w:bCs/>
          <w:sz w:val="28"/>
          <w:szCs w:val="28"/>
          <w:lang w:val="es-NI"/>
        </w:rPr>
        <w:t>N</w:t>
      </w:r>
      <w:r w:rsidRPr="000C14F8">
        <w:rPr>
          <w:rFonts w:ascii="Courier New" w:eastAsia="Calibri" w:hAnsi="Courier New" w:cs="Courier New"/>
          <w:bCs/>
          <w:sz w:val="28"/>
          <w:szCs w:val="28"/>
          <w:lang w:val="es-NI"/>
        </w:rPr>
        <w:t xml:space="preserve">o </w:t>
      </w:r>
      <w:r>
        <w:rPr>
          <w:rFonts w:ascii="Courier New" w:eastAsia="Calibri" w:hAnsi="Courier New" w:cs="Courier New"/>
          <w:bCs/>
          <w:sz w:val="28"/>
          <w:szCs w:val="28"/>
          <w:lang w:val="es-NI"/>
        </w:rPr>
        <w:t>M</w:t>
      </w:r>
      <w:r w:rsidRPr="000C14F8">
        <w:rPr>
          <w:rFonts w:ascii="Courier New" w:eastAsia="Calibri" w:hAnsi="Courier New" w:cs="Courier New"/>
          <w:bCs/>
          <w:sz w:val="28"/>
          <w:szCs w:val="28"/>
          <w:lang w:val="es-NI"/>
        </w:rPr>
        <w:t xml:space="preserve">etálicos </w:t>
      </w:r>
      <w:r>
        <w:rPr>
          <w:rFonts w:ascii="Courier New" w:eastAsia="Calibri" w:hAnsi="Courier New" w:cs="Courier New"/>
          <w:bCs/>
          <w:sz w:val="28"/>
          <w:szCs w:val="28"/>
          <w:lang w:val="es-NI"/>
        </w:rPr>
        <w:t xml:space="preserve">han tenido un incremento en la </w:t>
      </w:r>
      <w:r w:rsidRPr="000C14F8">
        <w:rPr>
          <w:rFonts w:ascii="Courier New" w:eastAsia="Calibri" w:hAnsi="Courier New" w:cs="Courier New"/>
          <w:bCs/>
          <w:sz w:val="28"/>
          <w:szCs w:val="28"/>
          <w:lang w:val="es-NI"/>
        </w:rPr>
        <w:t xml:space="preserve">mayoría de </w:t>
      </w:r>
      <w:r>
        <w:rPr>
          <w:rFonts w:ascii="Courier New" w:eastAsia="Calibri" w:hAnsi="Courier New" w:cs="Courier New"/>
          <w:bCs/>
          <w:sz w:val="28"/>
          <w:szCs w:val="28"/>
          <w:lang w:val="es-NI"/>
        </w:rPr>
        <w:t xml:space="preserve">ellos, </w:t>
      </w:r>
      <w:r w:rsidRPr="000C14F8">
        <w:rPr>
          <w:rFonts w:ascii="Courier New" w:eastAsia="Calibri" w:hAnsi="Courier New" w:cs="Courier New"/>
          <w:bCs/>
          <w:sz w:val="28"/>
          <w:szCs w:val="28"/>
          <w:lang w:val="es-NI"/>
        </w:rPr>
        <w:t>por el crecimiento del sector construcción.</w:t>
      </w:r>
      <w:r>
        <w:rPr>
          <w:rFonts w:ascii="Courier New" w:eastAsia="Calibri" w:hAnsi="Courier New" w:cs="Courier New"/>
          <w:bCs/>
          <w:sz w:val="28"/>
          <w:szCs w:val="28"/>
          <w:lang w:val="es-NI"/>
        </w:rPr>
        <w:t xml:space="preserve"> Además, s</w:t>
      </w:r>
      <w:r w:rsidR="004C5974" w:rsidRPr="000C14F8">
        <w:rPr>
          <w:rFonts w:ascii="Courier New" w:eastAsia="Calibri" w:hAnsi="Courier New" w:cs="Courier New"/>
          <w:bCs/>
          <w:sz w:val="28"/>
          <w:szCs w:val="28"/>
          <w:lang w:val="es-NI"/>
        </w:rPr>
        <w:t>e otorgaron 4 licencias de pequeña minería en Nueva Segovia, Madriz, León y la Región Autónoma de la Costa Caribe Norte.</w:t>
      </w:r>
    </w:p>
    <w:p w:rsidR="004C5974" w:rsidRPr="000C14F8" w:rsidRDefault="004C5974" w:rsidP="004C5974">
      <w:pPr>
        <w:jc w:val="both"/>
        <w:rPr>
          <w:rFonts w:ascii="Courier New" w:eastAsia="Calibri" w:hAnsi="Courier New" w:cs="Courier New"/>
          <w:bCs/>
          <w:sz w:val="28"/>
          <w:szCs w:val="28"/>
          <w:lang w:val="es-NI"/>
        </w:rPr>
      </w:pPr>
    </w:p>
    <w:p w:rsidR="004C5974" w:rsidRPr="000C14F8" w:rsidRDefault="008A7DAE" w:rsidP="004C5974">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E</w:t>
      </w:r>
      <w:r w:rsidRPr="000C14F8">
        <w:rPr>
          <w:rFonts w:ascii="Courier New" w:eastAsia="Calibri" w:hAnsi="Courier New" w:cs="Courier New"/>
          <w:bCs/>
          <w:sz w:val="28"/>
          <w:szCs w:val="28"/>
          <w:lang w:val="es-NI"/>
        </w:rPr>
        <w:t xml:space="preserve">n septiembre 2015 </w:t>
      </w:r>
      <w:r>
        <w:rPr>
          <w:rFonts w:ascii="Courier New" w:eastAsia="Calibri" w:hAnsi="Courier New" w:cs="Courier New"/>
          <w:bCs/>
          <w:sz w:val="28"/>
          <w:szCs w:val="28"/>
          <w:lang w:val="es-NI"/>
        </w:rPr>
        <w:t xml:space="preserve">inició </w:t>
      </w:r>
      <w:r w:rsidR="004C5974" w:rsidRPr="000C14F8">
        <w:rPr>
          <w:rFonts w:ascii="Courier New" w:eastAsia="Calibri" w:hAnsi="Courier New" w:cs="Courier New"/>
          <w:bCs/>
          <w:sz w:val="28"/>
          <w:szCs w:val="28"/>
          <w:lang w:val="es-NI"/>
        </w:rPr>
        <w:t>operaciones el plantel de Los Ángeles, en la Libertad, Chontales</w:t>
      </w:r>
      <w:r>
        <w:rPr>
          <w:rFonts w:ascii="Courier New" w:eastAsia="Calibri" w:hAnsi="Courier New" w:cs="Courier New"/>
          <w:bCs/>
          <w:sz w:val="28"/>
          <w:szCs w:val="28"/>
          <w:lang w:val="es-NI"/>
        </w:rPr>
        <w:t>,</w:t>
      </w:r>
      <w:r w:rsidR="004C5974" w:rsidRPr="000C14F8">
        <w:rPr>
          <w:rFonts w:ascii="Courier New" w:eastAsia="Calibri" w:hAnsi="Courier New" w:cs="Courier New"/>
          <w:bCs/>
          <w:sz w:val="28"/>
          <w:szCs w:val="28"/>
          <w:lang w:val="es-NI"/>
        </w:rPr>
        <w:t xml:space="preserve"> con capacidad de procesar 200 toneladas de mineral por día, para pres</w:t>
      </w:r>
      <w:r>
        <w:rPr>
          <w:rFonts w:ascii="Courier New" w:eastAsia="Calibri" w:hAnsi="Courier New" w:cs="Courier New"/>
          <w:bCs/>
          <w:sz w:val="28"/>
          <w:szCs w:val="28"/>
          <w:lang w:val="es-NI"/>
        </w:rPr>
        <w:t>tar</w:t>
      </w:r>
      <w:r w:rsidR="004C5974" w:rsidRPr="000C14F8">
        <w:rPr>
          <w:rFonts w:ascii="Courier New" w:eastAsia="Calibri" w:hAnsi="Courier New" w:cs="Courier New"/>
          <w:bCs/>
          <w:sz w:val="28"/>
          <w:szCs w:val="28"/>
          <w:lang w:val="es-NI"/>
        </w:rPr>
        <w:t xml:space="preserve"> servicio</w:t>
      </w:r>
      <w:r>
        <w:rPr>
          <w:rFonts w:ascii="Courier New" w:eastAsia="Calibri" w:hAnsi="Courier New" w:cs="Courier New"/>
          <w:bCs/>
          <w:sz w:val="28"/>
          <w:szCs w:val="28"/>
          <w:lang w:val="es-NI"/>
        </w:rPr>
        <w:t>s</w:t>
      </w:r>
      <w:r w:rsidR="004C5974" w:rsidRPr="000C14F8">
        <w:rPr>
          <w:rFonts w:ascii="Courier New" w:eastAsia="Calibri" w:hAnsi="Courier New" w:cs="Courier New"/>
          <w:bCs/>
          <w:sz w:val="28"/>
          <w:szCs w:val="28"/>
          <w:lang w:val="es-NI"/>
        </w:rPr>
        <w:t xml:space="preserve"> a los colectivos y cooperativas de mineros de La Libertad y Santo Domingo, en un programa de cooperación entre la empresa Desminic, el grupo MLR y el Ministerio de Energía y Minas.</w:t>
      </w:r>
    </w:p>
    <w:p w:rsidR="004C5974" w:rsidRPr="000C14F8" w:rsidRDefault="004C5974" w:rsidP="004C5974">
      <w:pPr>
        <w:jc w:val="both"/>
        <w:rPr>
          <w:rFonts w:ascii="Courier New" w:eastAsia="Calibri" w:hAnsi="Courier New" w:cs="Courier New"/>
          <w:bCs/>
          <w:sz w:val="28"/>
          <w:szCs w:val="28"/>
          <w:lang w:val="es-NI"/>
        </w:rPr>
      </w:pPr>
    </w:p>
    <w:p w:rsidR="004C5974"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La empresa </w:t>
      </w:r>
      <w:r>
        <w:rPr>
          <w:rFonts w:ascii="Courier New" w:eastAsia="Calibri" w:hAnsi="Courier New" w:cs="Courier New"/>
          <w:bCs/>
          <w:sz w:val="28"/>
          <w:szCs w:val="28"/>
          <w:lang w:val="es-NI"/>
        </w:rPr>
        <w:t>CEMEX</w:t>
      </w:r>
      <w:r w:rsidRPr="000C14F8">
        <w:rPr>
          <w:rFonts w:ascii="Courier New" w:eastAsia="Calibri" w:hAnsi="Courier New" w:cs="Courier New"/>
          <w:bCs/>
          <w:sz w:val="28"/>
          <w:szCs w:val="28"/>
          <w:lang w:val="es-NI"/>
        </w:rPr>
        <w:t xml:space="preserve"> de Nicaragua instaló en 2015 la primera fase de una planta de molienda de agregados para la fabricación de cemento, “Planta Managua” ubicada en el municipio de Ciudad Sandino, departamento de Managua; </w:t>
      </w:r>
      <w:r w:rsidR="008A7DAE">
        <w:rPr>
          <w:rFonts w:ascii="Courier New" w:eastAsia="Calibri" w:hAnsi="Courier New" w:cs="Courier New"/>
          <w:bCs/>
          <w:sz w:val="28"/>
          <w:szCs w:val="28"/>
          <w:lang w:val="es-NI"/>
        </w:rPr>
        <w:t xml:space="preserve">con una </w:t>
      </w:r>
      <w:r w:rsidRPr="000C14F8">
        <w:rPr>
          <w:rFonts w:ascii="Courier New" w:eastAsia="Calibri" w:hAnsi="Courier New" w:cs="Courier New"/>
          <w:bCs/>
          <w:sz w:val="28"/>
          <w:szCs w:val="28"/>
          <w:lang w:val="es-NI"/>
        </w:rPr>
        <w:t>inversión inicial de US</w:t>
      </w:r>
      <w:r w:rsidR="008A7DAE">
        <w:rPr>
          <w:rFonts w:ascii="Courier New" w:eastAsia="Calibri" w:hAnsi="Courier New" w:cs="Courier New"/>
          <w:bCs/>
          <w:sz w:val="28"/>
          <w:szCs w:val="28"/>
          <w:lang w:val="es-NI"/>
        </w:rPr>
        <w:t xml:space="preserve"> </w:t>
      </w:r>
      <w:r w:rsidRPr="000C14F8">
        <w:rPr>
          <w:rFonts w:ascii="Courier New" w:eastAsia="Calibri" w:hAnsi="Courier New" w:cs="Courier New"/>
          <w:bCs/>
          <w:sz w:val="28"/>
          <w:szCs w:val="28"/>
          <w:lang w:val="es-NI"/>
        </w:rPr>
        <w:t>$30.0 millones</w:t>
      </w:r>
      <w:r w:rsidR="003F6125">
        <w:rPr>
          <w:rFonts w:ascii="Courier New" w:eastAsia="Calibri" w:hAnsi="Courier New" w:cs="Courier New"/>
          <w:bCs/>
          <w:sz w:val="28"/>
          <w:szCs w:val="28"/>
          <w:lang w:val="es-NI"/>
        </w:rPr>
        <w:t>, esperándose una producción de</w:t>
      </w:r>
      <w:r w:rsidRPr="000C14F8">
        <w:rPr>
          <w:rFonts w:ascii="Courier New" w:eastAsia="Calibri" w:hAnsi="Courier New" w:cs="Courier New"/>
          <w:bCs/>
          <w:sz w:val="28"/>
          <w:szCs w:val="28"/>
          <w:lang w:val="es-NI"/>
        </w:rPr>
        <w:t xml:space="preserve"> 220</w:t>
      </w:r>
      <w:r w:rsidR="003F6125">
        <w:rPr>
          <w:rFonts w:ascii="Courier New" w:eastAsia="Calibri" w:hAnsi="Courier New" w:cs="Courier New"/>
          <w:bCs/>
          <w:sz w:val="28"/>
          <w:szCs w:val="28"/>
          <w:lang w:val="es-NI"/>
        </w:rPr>
        <w:t>,000</w:t>
      </w:r>
      <w:r w:rsidRPr="000C14F8">
        <w:rPr>
          <w:rFonts w:ascii="Courier New" w:eastAsia="Calibri" w:hAnsi="Courier New" w:cs="Courier New"/>
          <w:bCs/>
          <w:sz w:val="28"/>
          <w:szCs w:val="28"/>
          <w:lang w:val="es-NI"/>
        </w:rPr>
        <w:t xml:space="preserve"> toneladas de cemento.</w:t>
      </w:r>
    </w:p>
    <w:p w:rsidR="004C5974" w:rsidRDefault="004C5974" w:rsidP="004C5974">
      <w:pPr>
        <w:jc w:val="both"/>
        <w:rPr>
          <w:rFonts w:ascii="Courier New" w:eastAsia="Calibri" w:hAnsi="Courier New" w:cs="Courier New"/>
          <w:bCs/>
          <w:sz w:val="28"/>
          <w:szCs w:val="28"/>
          <w:lang w:val="es-NI"/>
        </w:rPr>
      </w:pPr>
    </w:p>
    <w:p w:rsidR="00687AF5" w:rsidRPr="00F26590" w:rsidRDefault="00687AF5" w:rsidP="004C5974">
      <w:pPr>
        <w:jc w:val="both"/>
        <w:rPr>
          <w:rFonts w:ascii="Courier New" w:eastAsia="Calibri" w:hAnsi="Courier New" w:cs="Courier New"/>
          <w:bCs/>
          <w:sz w:val="28"/>
          <w:szCs w:val="28"/>
          <w:lang w:val="es-NI"/>
        </w:rPr>
      </w:pPr>
    </w:p>
    <w:p w:rsidR="004C5974" w:rsidRPr="000C14F8" w:rsidRDefault="004C5974" w:rsidP="004C5974">
      <w:pPr>
        <w:widowControl/>
        <w:jc w:val="both"/>
        <w:rPr>
          <w:rFonts w:ascii="Courier New" w:eastAsia="Times New Roman" w:hAnsi="Courier New" w:cs="Courier New"/>
          <w:b/>
          <w:sz w:val="28"/>
          <w:szCs w:val="28"/>
          <w:lang w:val="es-ES_tradnl" w:eastAsia="es-ES_tradnl"/>
        </w:rPr>
      </w:pPr>
      <w:r w:rsidRPr="000C14F8">
        <w:rPr>
          <w:rFonts w:ascii="Courier New" w:eastAsia="Times New Roman" w:hAnsi="Courier New" w:cs="Courier New"/>
          <w:b/>
          <w:sz w:val="28"/>
          <w:szCs w:val="28"/>
          <w:lang w:val="es-ES_tradnl" w:eastAsia="es-ES_tradnl"/>
        </w:rPr>
        <w:t>HIDROCARBUROS</w:t>
      </w:r>
    </w:p>
    <w:p w:rsidR="004C5974" w:rsidRDefault="004C5974" w:rsidP="004C5974">
      <w:pPr>
        <w:jc w:val="both"/>
        <w:rPr>
          <w:rFonts w:ascii="Courier New" w:eastAsia="Calibri" w:hAnsi="Courier New" w:cs="Courier New"/>
          <w:bCs/>
          <w:sz w:val="28"/>
          <w:szCs w:val="28"/>
          <w:lang w:val="es-NI"/>
        </w:rPr>
      </w:pPr>
    </w:p>
    <w:p w:rsidR="004C5974" w:rsidRDefault="003F6125" w:rsidP="004C5974">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 xml:space="preserve">Sobre la </w:t>
      </w:r>
      <w:r w:rsidR="004C5974" w:rsidRPr="000C14F8">
        <w:rPr>
          <w:rFonts w:ascii="Courier New" w:eastAsia="Calibri" w:hAnsi="Courier New" w:cs="Courier New"/>
          <w:bCs/>
          <w:sz w:val="28"/>
          <w:szCs w:val="28"/>
          <w:lang w:val="es-NI"/>
        </w:rPr>
        <w:t xml:space="preserve">base </w:t>
      </w:r>
      <w:r>
        <w:rPr>
          <w:rFonts w:ascii="Courier New" w:eastAsia="Calibri" w:hAnsi="Courier New" w:cs="Courier New"/>
          <w:bCs/>
          <w:sz w:val="28"/>
          <w:szCs w:val="28"/>
          <w:lang w:val="es-NI"/>
        </w:rPr>
        <w:t xml:space="preserve">de </w:t>
      </w:r>
      <w:r w:rsidR="004C5974" w:rsidRPr="000C14F8">
        <w:rPr>
          <w:rFonts w:ascii="Courier New" w:eastAsia="Calibri" w:hAnsi="Courier New" w:cs="Courier New"/>
          <w:bCs/>
          <w:sz w:val="28"/>
          <w:szCs w:val="28"/>
          <w:lang w:val="es-NI"/>
        </w:rPr>
        <w:t>la Ley 879, Ley de Reformas a la Ley No. 286, “Ley Especial de Exploración y Explotación de Hidrocarburos”, la Empresa Nicaragüense de Petróleo (</w:t>
      </w:r>
      <w:r w:rsidRPr="000C14F8">
        <w:rPr>
          <w:rFonts w:ascii="Courier New" w:eastAsia="Calibri" w:hAnsi="Courier New" w:cs="Courier New"/>
          <w:bCs/>
          <w:sz w:val="28"/>
          <w:szCs w:val="28"/>
          <w:lang w:val="es-NI"/>
        </w:rPr>
        <w:t>PETRONIC</w:t>
      </w:r>
      <w:r w:rsidR="004C5974" w:rsidRPr="000C14F8">
        <w:rPr>
          <w:rFonts w:ascii="Courier New" w:eastAsia="Calibri" w:hAnsi="Courier New" w:cs="Courier New"/>
          <w:bCs/>
          <w:sz w:val="28"/>
          <w:szCs w:val="28"/>
          <w:lang w:val="es-NI"/>
        </w:rPr>
        <w:t>)</w:t>
      </w:r>
      <w:r>
        <w:rPr>
          <w:rFonts w:ascii="Courier New" w:eastAsia="Calibri" w:hAnsi="Courier New" w:cs="Courier New"/>
          <w:bCs/>
          <w:sz w:val="28"/>
          <w:szCs w:val="28"/>
          <w:lang w:val="es-NI"/>
        </w:rPr>
        <w:t>,</w:t>
      </w:r>
      <w:r w:rsidR="004C5974" w:rsidRPr="000C14F8">
        <w:rPr>
          <w:rFonts w:ascii="Courier New" w:eastAsia="Calibri" w:hAnsi="Courier New" w:cs="Courier New"/>
          <w:bCs/>
          <w:sz w:val="28"/>
          <w:szCs w:val="28"/>
          <w:lang w:val="es-NI"/>
        </w:rPr>
        <w:t xml:space="preserve"> representa</w:t>
      </w:r>
      <w:r>
        <w:rPr>
          <w:rFonts w:ascii="Courier New" w:eastAsia="Calibri" w:hAnsi="Courier New" w:cs="Courier New"/>
          <w:bCs/>
          <w:sz w:val="28"/>
          <w:szCs w:val="28"/>
          <w:lang w:val="es-NI"/>
        </w:rPr>
        <w:t>nte</w:t>
      </w:r>
      <w:r w:rsidR="004C5974" w:rsidRPr="000C14F8">
        <w:rPr>
          <w:rFonts w:ascii="Courier New" w:eastAsia="Calibri" w:hAnsi="Courier New" w:cs="Courier New"/>
          <w:bCs/>
          <w:sz w:val="28"/>
          <w:szCs w:val="28"/>
          <w:lang w:val="es-NI"/>
        </w:rPr>
        <w:t xml:space="preserve"> </w:t>
      </w:r>
      <w:r>
        <w:rPr>
          <w:rFonts w:ascii="Courier New" w:eastAsia="Calibri" w:hAnsi="Courier New" w:cs="Courier New"/>
          <w:bCs/>
          <w:sz w:val="28"/>
          <w:szCs w:val="28"/>
          <w:lang w:val="es-NI"/>
        </w:rPr>
        <w:t xml:space="preserve">del </w:t>
      </w:r>
      <w:r w:rsidR="004C5974" w:rsidRPr="000C14F8">
        <w:rPr>
          <w:rFonts w:ascii="Courier New" w:eastAsia="Calibri" w:hAnsi="Courier New" w:cs="Courier New"/>
          <w:bCs/>
          <w:sz w:val="28"/>
          <w:szCs w:val="28"/>
          <w:lang w:val="es-NI"/>
        </w:rPr>
        <w:t xml:space="preserve">Estado en actividades de exploración y explotación de petróleo y </w:t>
      </w:r>
      <w:r>
        <w:rPr>
          <w:rFonts w:ascii="Courier New" w:eastAsia="Calibri" w:hAnsi="Courier New" w:cs="Courier New"/>
          <w:bCs/>
          <w:sz w:val="28"/>
          <w:szCs w:val="28"/>
          <w:lang w:val="es-NI"/>
        </w:rPr>
        <w:t>para r</w:t>
      </w:r>
      <w:r w:rsidR="004C5974" w:rsidRPr="000C14F8">
        <w:rPr>
          <w:rFonts w:ascii="Courier New" w:eastAsia="Calibri" w:hAnsi="Courier New" w:cs="Courier New"/>
          <w:bCs/>
          <w:sz w:val="28"/>
          <w:szCs w:val="28"/>
          <w:lang w:val="es-NI"/>
        </w:rPr>
        <w:t>ealizar asociaciones y cooperaciones con empresas que vengan a explorar y explotar hidrocarburos</w:t>
      </w:r>
      <w:r>
        <w:rPr>
          <w:rFonts w:ascii="Courier New" w:eastAsia="Calibri" w:hAnsi="Courier New" w:cs="Courier New"/>
          <w:bCs/>
          <w:sz w:val="28"/>
          <w:szCs w:val="28"/>
          <w:lang w:val="es-NI"/>
        </w:rPr>
        <w:t xml:space="preserve">, </w:t>
      </w:r>
      <w:r w:rsidR="004C5974" w:rsidRPr="000C14F8">
        <w:rPr>
          <w:rFonts w:ascii="Courier New" w:eastAsia="Calibri" w:hAnsi="Courier New" w:cs="Courier New"/>
          <w:bCs/>
          <w:sz w:val="28"/>
          <w:szCs w:val="28"/>
          <w:lang w:val="es-NI"/>
        </w:rPr>
        <w:t xml:space="preserve">suscribió 4 contratos de concesión para exploración y explotación de hidrocarburos en el Pacífico costa-fuera de Nicaragua con la asociación STATOIL-PETRONIC, que comprenden una superficie total de 16,000 </w:t>
      </w:r>
      <w:r w:rsidR="007306A3">
        <w:rPr>
          <w:rFonts w:ascii="Courier New" w:eastAsia="Calibri" w:hAnsi="Courier New" w:cs="Courier New"/>
          <w:bCs/>
          <w:sz w:val="28"/>
          <w:szCs w:val="28"/>
          <w:lang w:val="es-NI"/>
        </w:rPr>
        <w:t>kilómetros</w:t>
      </w:r>
      <w:r>
        <w:rPr>
          <w:rFonts w:ascii="Courier New" w:eastAsia="Calibri" w:hAnsi="Courier New" w:cs="Courier New"/>
          <w:bCs/>
          <w:sz w:val="28"/>
          <w:szCs w:val="28"/>
          <w:lang w:val="es-NI"/>
        </w:rPr>
        <w:t xml:space="preserve"> cuadrados</w:t>
      </w:r>
      <w:r w:rsidR="004C5974" w:rsidRPr="000C14F8">
        <w:rPr>
          <w:rFonts w:ascii="Courier New" w:eastAsia="Calibri" w:hAnsi="Courier New" w:cs="Courier New"/>
          <w:bCs/>
          <w:sz w:val="28"/>
          <w:szCs w:val="28"/>
          <w:lang w:val="es-NI"/>
        </w:rPr>
        <w:t>.</w:t>
      </w:r>
    </w:p>
    <w:p w:rsidR="003F6125" w:rsidRPr="000C14F8" w:rsidRDefault="003F6125" w:rsidP="004C5974">
      <w:pPr>
        <w:jc w:val="both"/>
        <w:rPr>
          <w:rFonts w:ascii="Courier New" w:eastAsia="Calibri" w:hAnsi="Courier New" w:cs="Courier New"/>
          <w:bCs/>
          <w:sz w:val="28"/>
          <w:szCs w:val="28"/>
          <w:lang w:val="es-NI"/>
        </w:rPr>
      </w:pPr>
    </w:p>
    <w:p w:rsidR="004C5974" w:rsidRPr="000C14F8" w:rsidRDefault="003F6125" w:rsidP="004C5974">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Al respecto</w:t>
      </w:r>
      <w:r w:rsidR="004C5974" w:rsidRPr="000C14F8">
        <w:rPr>
          <w:rFonts w:ascii="Courier New" w:eastAsia="Calibri" w:hAnsi="Courier New" w:cs="Courier New"/>
          <w:bCs/>
          <w:sz w:val="28"/>
          <w:szCs w:val="28"/>
          <w:lang w:val="es-NI"/>
        </w:rPr>
        <w:t>, co</w:t>
      </w:r>
      <w:r>
        <w:rPr>
          <w:rFonts w:ascii="Courier New" w:eastAsia="Calibri" w:hAnsi="Courier New" w:cs="Courier New"/>
          <w:bCs/>
          <w:sz w:val="28"/>
          <w:szCs w:val="28"/>
          <w:lang w:val="es-NI"/>
        </w:rPr>
        <w:t xml:space="preserve">n la Asociación PETRONIC-GEOEX se realizó </w:t>
      </w:r>
      <w:r w:rsidR="004C5974" w:rsidRPr="000C14F8">
        <w:rPr>
          <w:rFonts w:ascii="Courier New" w:eastAsia="Calibri" w:hAnsi="Courier New" w:cs="Courier New"/>
          <w:bCs/>
          <w:sz w:val="28"/>
          <w:szCs w:val="28"/>
          <w:lang w:val="es-NI"/>
        </w:rPr>
        <w:t xml:space="preserve">Servicio Sísmico 2D (dos dimensiones) en el Pacífico costa-fuera </w:t>
      </w:r>
      <w:r>
        <w:rPr>
          <w:rFonts w:ascii="Courier New" w:eastAsia="Calibri" w:hAnsi="Courier New" w:cs="Courier New"/>
          <w:bCs/>
          <w:sz w:val="28"/>
          <w:szCs w:val="28"/>
          <w:lang w:val="es-NI"/>
        </w:rPr>
        <w:t xml:space="preserve">en </w:t>
      </w:r>
      <w:r w:rsidR="004C5974" w:rsidRPr="000C14F8">
        <w:rPr>
          <w:rFonts w:ascii="Courier New" w:eastAsia="Calibri" w:hAnsi="Courier New" w:cs="Courier New"/>
          <w:bCs/>
          <w:sz w:val="28"/>
          <w:szCs w:val="28"/>
          <w:lang w:val="es-NI"/>
        </w:rPr>
        <w:t xml:space="preserve">20,000 </w:t>
      </w:r>
      <w:r w:rsidR="007306A3">
        <w:rPr>
          <w:rFonts w:ascii="Courier New" w:eastAsia="Calibri" w:hAnsi="Courier New" w:cs="Courier New"/>
          <w:bCs/>
          <w:sz w:val="28"/>
          <w:szCs w:val="28"/>
          <w:lang w:val="es-NI"/>
        </w:rPr>
        <w:t>kilómetros</w:t>
      </w:r>
      <w:r>
        <w:rPr>
          <w:rFonts w:ascii="Courier New" w:eastAsia="Calibri" w:hAnsi="Courier New" w:cs="Courier New"/>
          <w:bCs/>
          <w:sz w:val="28"/>
          <w:szCs w:val="28"/>
          <w:lang w:val="es-NI"/>
        </w:rPr>
        <w:t xml:space="preserve"> cuadrados,</w:t>
      </w:r>
      <w:r w:rsidR="004C5974" w:rsidRPr="000C14F8">
        <w:rPr>
          <w:rFonts w:ascii="Courier New" w:eastAsia="Calibri" w:hAnsi="Courier New" w:cs="Courier New"/>
          <w:bCs/>
          <w:sz w:val="28"/>
          <w:szCs w:val="28"/>
          <w:lang w:val="es-NI"/>
        </w:rPr>
        <w:t xml:space="preserve"> con un recorrido de 5,814 </w:t>
      </w:r>
      <w:r w:rsidR="007306A3">
        <w:rPr>
          <w:rFonts w:ascii="Courier New" w:eastAsia="Calibri" w:hAnsi="Courier New" w:cs="Courier New"/>
          <w:bCs/>
          <w:sz w:val="28"/>
          <w:szCs w:val="28"/>
          <w:lang w:val="es-NI"/>
        </w:rPr>
        <w:t>kilómetros</w:t>
      </w:r>
      <w:r>
        <w:rPr>
          <w:rFonts w:ascii="Courier New" w:eastAsia="Calibri" w:hAnsi="Courier New" w:cs="Courier New"/>
          <w:bCs/>
          <w:sz w:val="28"/>
          <w:szCs w:val="28"/>
          <w:lang w:val="es-NI"/>
        </w:rPr>
        <w:t xml:space="preserve"> lineales sísmicos, </w:t>
      </w:r>
      <w:r w:rsidRPr="000C14F8">
        <w:rPr>
          <w:rFonts w:ascii="Courier New" w:eastAsia="Calibri" w:hAnsi="Courier New" w:cs="Courier New"/>
          <w:bCs/>
          <w:sz w:val="28"/>
          <w:szCs w:val="28"/>
          <w:lang w:val="es-NI"/>
        </w:rPr>
        <w:t>cum</w:t>
      </w:r>
      <w:r>
        <w:rPr>
          <w:rFonts w:ascii="Courier New" w:eastAsia="Calibri" w:hAnsi="Courier New" w:cs="Courier New"/>
          <w:bCs/>
          <w:sz w:val="28"/>
          <w:szCs w:val="28"/>
          <w:lang w:val="es-NI"/>
        </w:rPr>
        <w:t>plié</w:t>
      </w:r>
      <w:r w:rsidRPr="000C14F8">
        <w:rPr>
          <w:rFonts w:ascii="Courier New" w:eastAsia="Calibri" w:hAnsi="Courier New" w:cs="Courier New"/>
          <w:bCs/>
          <w:sz w:val="28"/>
          <w:szCs w:val="28"/>
          <w:lang w:val="es-NI"/>
        </w:rPr>
        <w:t>ndo</w:t>
      </w:r>
      <w:r>
        <w:rPr>
          <w:rFonts w:ascii="Courier New" w:eastAsia="Calibri" w:hAnsi="Courier New" w:cs="Courier New"/>
          <w:bCs/>
          <w:sz w:val="28"/>
          <w:szCs w:val="28"/>
          <w:lang w:val="es-NI"/>
        </w:rPr>
        <w:t>se</w:t>
      </w:r>
      <w:r w:rsidRPr="000C14F8">
        <w:rPr>
          <w:rFonts w:ascii="Courier New" w:eastAsia="Calibri" w:hAnsi="Courier New" w:cs="Courier New"/>
          <w:bCs/>
          <w:sz w:val="28"/>
          <w:szCs w:val="28"/>
          <w:lang w:val="es-NI"/>
        </w:rPr>
        <w:t xml:space="preserve"> la meta </w:t>
      </w:r>
      <w:r>
        <w:rPr>
          <w:rFonts w:ascii="Courier New" w:eastAsia="Calibri" w:hAnsi="Courier New" w:cs="Courier New"/>
          <w:bCs/>
          <w:sz w:val="28"/>
          <w:szCs w:val="28"/>
          <w:lang w:val="es-NI"/>
        </w:rPr>
        <w:t xml:space="preserve">anual </w:t>
      </w:r>
      <w:r w:rsidRPr="000C14F8">
        <w:rPr>
          <w:rFonts w:ascii="Courier New" w:eastAsia="Calibri" w:hAnsi="Courier New" w:cs="Courier New"/>
          <w:bCs/>
          <w:sz w:val="28"/>
          <w:szCs w:val="28"/>
          <w:lang w:val="es-NI"/>
        </w:rPr>
        <w:t>de procesa</w:t>
      </w:r>
      <w:r>
        <w:rPr>
          <w:rFonts w:ascii="Courier New" w:eastAsia="Calibri" w:hAnsi="Courier New" w:cs="Courier New"/>
          <w:bCs/>
          <w:sz w:val="28"/>
          <w:szCs w:val="28"/>
          <w:lang w:val="es-NI"/>
        </w:rPr>
        <w:t>r</w:t>
      </w:r>
      <w:r w:rsidRPr="000C14F8">
        <w:rPr>
          <w:rFonts w:ascii="Courier New" w:eastAsia="Calibri" w:hAnsi="Courier New" w:cs="Courier New"/>
          <w:bCs/>
          <w:sz w:val="28"/>
          <w:szCs w:val="28"/>
          <w:lang w:val="es-NI"/>
        </w:rPr>
        <w:t xml:space="preserve"> el 80% de los datos adquiridos en campo, equivalente a 4,651.2 </w:t>
      </w:r>
      <w:r>
        <w:rPr>
          <w:rFonts w:ascii="Courier New" w:eastAsia="Calibri" w:hAnsi="Courier New" w:cs="Courier New"/>
          <w:bCs/>
          <w:sz w:val="28"/>
          <w:szCs w:val="28"/>
          <w:lang w:val="es-NI"/>
        </w:rPr>
        <w:t>kilómetros</w:t>
      </w:r>
      <w:r w:rsidRPr="000C14F8">
        <w:rPr>
          <w:rFonts w:ascii="Courier New" w:eastAsia="Calibri" w:hAnsi="Courier New" w:cs="Courier New"/>
          <w:bCs/>
          <w:sz w:val="28"/>
          <w:szCs w:val="28"/>
          <w:lang w:val="es-NI"/>
        </w:rPr>
        <w:t xml:space="preserve"> lineales sísmicos</w:t>
      </w:r>
      <w:r>
        <w:rPr>
          <w:rFonts w:ascii="Courier New" w:eastAsia="Calibri" w:hAnsi="Courier New" w:cs="Courier New"/>
          <w:bCs/>
          <w:sz w:val="28"/>
          <w:szCs w:val="28"/>
          <w:lang w:val="es-NI"/>
        </w:rPr>
        <w:t xml:space="preserve">. </w:t>
      </w:r>
      <w:r w:rsidR="004C5974" w:rsidRPr="000C14F8">
        <w:rPr>
          <w:rFonts w:ascii="Courier New" w:eastAsia="Calibri" w:hAnsi="Courier New" w:cs="Courier New"/>
          <w:bCs/>
          <w:sz w:val="28"/>
          <w:szCs w:val="28"/>
          <w:lang w:val="es-NI"/>
        </w:rPr>
        <w:t>Para ello</w:t>
      </w:r>
      <w:r>
        <w:rPr>
          <w:rFonts w:ascii="Courier New" w:eastAsia="Calibri" w:hAnsi="Courier New" w:cs="Courier New"/>
          <w:bCs/>
          <w:sz w:val="28"/>
          <w:szCs w:val="28"/>
          <w:lang w:val="es-NI"/>
        </w:rPr>
        <w:t>,</w:t>
      </w:r>
      <w:r w:rsidR="004C5974" w:rsidRPr="000C14F8">
        <w:rPr>
          <w:rFonts w:ascii="Courier New" w:eastAsia="Calibri" w:hAnsi="Courier New" w:cs="Courier New"/>
          <w:bCs/>
          <w:sz w:val="28"/>
          <w:szCs w:val="28"/>
          <w:lang w:val="es-NI"/>
        </w:rPr>
        <w:t xml:space="preserve"> se realizó la adquisición del 100% de datos en el campo.</w:t>
      </w:r>
    </w:p>
    <w:p w:rsidR="004C5974" w:rsidRPr="000C14F8" w:rsidRDefault="004C5974" w:rsidP="004C5974">
      <w:pPr>
        <w:jc w:val="both"/>
        <w:rPr>
          <w:rFonts w:ascii="Courier New" w:eastAsia="Calibri" w:hAnsi="Courier New" w:cs="Courier New"/>
          <w:bCs/>
          <w:sz w:val="28"/>
          <w:szCs w:val="28"/>
          <w:lang w:val="es-NI"/>
        </w:rPr>
      </w:pPr>
    </w:p>
    <w:p w:rsidR="004C5974" w:rsidRPr="000C14F8"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En diciembre </w:t>
      </w:r>
      <w:r w:rsidR="003F6125">
        <w:rPr>
          <w:rFonts w:ascii="Courier New" w:eastAsia="Calibri" w:hAnsi="Courier New" w:cs="Courier New"/>
          <w:bCs/>
          <w:sz w:val="28"/>
          <w:szCs w:val="28"/>
          <w:lang w:val="es-NI"/>
        </w:rPr>
        <w:t xml:space="preserve">2015 </w:t>
      </w:r>
      <w:r w:rsidRPr="000C14F8">
        <w:rPr>
          <w:rFonts w:ascii="Courier New" w:eastAsia="Calibri" w:hAnsi="Courier New" w:cs="Courier New"/>
          <w:bCs/>
          <w:sz w:val="28"/>
          <w:szCs w:val="28"/>
          <w:lang w:val="es-NI"/>
        </w:rPr>
        <w:t>se realizaron reuniones de trabajo para revisión y estudio de artículos de la propuesta de Acuerdo de Cooperación Conjunta (JOA) con Statoil Nicaragua Holding B.V. y PETRONIC, a fin de establecer bases para negociaciones.</w:t>
      </w:r>
    </w:p>
    <w:p w:rsidR="004C5974" w:rsidRDefault="004C5974" w:rsidP="004C5974">
      <w:pPr>
        <w:widowControl/>
        <w:jc w:val="both"/>
        <w:rPr>
          <w:rFonts w:ascii="Courier New" w:eastAsia="Times New Roman" w:hAnsi="Courier New" w:cs="Courier New"/>
          <w:b/>
          <w:sz w:val="28"/>
          <w:szCs w:val="28"/>
          <w:lang w:val="es-ES_tradnl" w:eastAsia="es-ES_tradnl"/>
        </w:rPr>
      </w:pPr>
    </w:p>
    <w:p w:rsidR="004C5974" w:rsidRPr="000C14F8" w:rsidRDefault="004C5974" w:rsidP="004C5974">
      <w:pPr>
        <w:widowControl/>
        <w:jc w:val="both"/>
        <w:rPr>
          <w:rFonts w:ascii="Courier New" w:eastAsia="Times New Roman" w:hAnsi="Courier New" w:cs="Courier New"/>
          <w:b/>
          <w:sz w:val="28"/>
          <w:szCs w:val="28"/>
          <w:lang w:val="es-ES_tradnl" w:eastAsia="es-ES_tradnl"/>
        </w:rPr>
      </w:pPr>
      <w:r w:rsidRPr="000C14F8">
        <w:rPr>
          <w:rFonts w:ascii="Courier New" w:eastAsia="Times New Roman" w:hAnsi="Courier New" w:cs="Courier New"/>
          <w:b/>
          <w:sz w:val="28"/>
          <w:szCs w:val="28"/>
          <w:lang w:val="es-ES_tradnl" w:eastAsia="es-ES_tradnl"/>
        </w:rPr>
        <w:t>COMERCIALIZACIÓN DE COMBUSTIBLES Y SUBSIDIOS</w:t>
      </w:r>
    </w:p>
    <w:p w:rsidR="004C5974" w:rsidRPr="00C91643" w:rsidRDefault="004C5974" w:rsidP="004C5974">
      <w:pPr>
        <w:jc w:val="both"/>
        <w:rPr>
          <w:rFonts w:ascii="Courier New" w:eastAsia="Calibri" w:hAnsi="Courier New" w:cs="Courier New"/>
          <w:bCs/>
          <w:sz w:val="28"/>
          <w:szCs w:val="28"/>
          <w:lang w:val="es-ES_tradnl"/>
        </w:rPr>
      </w:pPr>
    </w:p>
    <w:p w:rsidR="004C5974" w:rsidRPr="000C14F8"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En 2015 se comercializaron 8</w:t>
      </w:r>
      <w:r w:rsidR="003F6125">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835,923 galones de gas licuado del petróleo (GLP) bajo la marca PETROGAS, equi</w:t>
      </w:r>
      <w:r w:rsidR="003F6125">
        <w:rPr>
          <w:rFonts w:ascii="Courier New" w:eastAsia="Calibri" w:hAnsi="Courier New" w:cs="Courier New"/>
          <w:bCs/>
          <w:sz w:val="28"/>
          <w:szCs w:val="28"/>
          <w:lang w:val="es-NI"/>
        </w:rPr>
        <w:t>valentes a C$232,736,281,</w:t>
      </w:r>
      <w:r w:rsidRPr="000C14F8">
        <w:rPr>
          <w:rFonts w:ascii="Courier New" w:eastAsia="Calibri" w:hAnsi="Courier New" w:cs="Courier New"/>
          <w:bCs/>
          <w:sz w:val="28"/>
          <w:szCs w:val="28"/>
          <w:lang w:val="es-NI"/>
        </w:rPr>
        <w:t xml:space="preserve"> </w:t>
      </w:r>
      <w:r w:rsidR="003F6125">
        <w:rPr>
          <w:rFonts w:ascii="Courier New" w:eastAsia="Calibri" w:hAnsi="Courier New" w:cs="Courier New"/>
          <w:bCs/>
          <w:sz w:val="28"/>
          <w:szCs w:val="28"/>
          <w:lang w:val="es-NI"/>
        </w:rPr>
        <w:t xml:space="preserve">garantizando </w:t>
      </w:r>
      <w:r w:rsidRPr="000C14F8">
        <w:rPr>
          <w:rFonts w:ascii="Courier New" w:eastAsia="Calibri" w:hAnsi="Courier New" w:cs="Courier New"/>
          <w:bCs/>
          <w:sz w:val="28"/>
          <w:szCs w:val="28"/>
          <w:lang w:val="es-NI"/>
        </w:rPr>
        <w:t xml:space="preserve">precio justo y peso exacto en las diferentes presentaciones de cilindros para uso doméstico. </w:t>
      </w:r>
    </w:p>
    <w:p w:rsidR="004C5974" w:rsidRPr="000C14F8" w:rsidRDefault="004C5974" w:rsidP="004C5974">
      <w:pPr>
        <w:jc w:val="both"/>
        <w:rPr>
          <w:rFonts w:ascii="Courier New" w:eastAsia="Calibri" w:hAnsi="Courier New" w:cs="Courier New"/>
          <w:bCs/>
          <w:sz w:val="28"/>
          <w:szCs w:val="28"/>
          <w:lang w:val="es-NI"/>
        </w:rPr>
      </w:pPr>
    </w:p>
    <w:p w:rsidR="004C5974" w:rsidRPr="000C14F8" w:rsidRDefault="003F6125" w:rsidP="004C5974">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También, s</w:t>
      </w:r>
      <w:r w:rsidR="004C5974" w:rsidRPr="000C14F8">
        <w:rPr>
          <w:rFonts w:ascii="Courier New" w:eastAsia="Calibri" w:hAnsi="Courier New" w:cs="Courier New"/>
          <w:bCs/>
          <w:sz w:val="28"/>
          <w:szCs w:val="28"/>
          <w:lang w:val="es-NI"/>
        </w:rPr>
        <w:t>e realizaron 128,714 mantenimientos preventivos y correctivos a los cilindros de GLP y se colocaron 1,314,111 sellos de garantía a los cilindros de GLP en las presentaciones de 25 y 100 libras.</w:t>
      </w:r>
    </w:p>
    <w:p w:rsidR="004C5974" w:rsidRPr="000C14F8" w:rsidRDefault="004C5974" w:rsidP="004C5974">
      <w:pPr>
        <w:jc w:val="both"/>
        <w:rPr>
          <w:rFonts w:ascii="Courier New" w:eastAsia="Calibri" w:hAnsi="Courier New" w:cs="Courier New"/>
          <w:bCs/>
          <w:sz w:val="28"/>
          <w:szCs w:val="28"/>
          <w:lang w:val="es-NI"/>
        </w:rPr>
      </w:pPr>
    </w:p>
    <w:p w:rsidR="004C5974" w:rsidRPr="000C14F8" w:rsidRDefault="008F0487" w:rsidP="004C5974">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 xml:space="preserve">PETRONIC comercializó </w:t>
      </w:r>
      <w:r w:rsidR="004C5974" w:rsidRPr="000C14F8">
        <w:rPr>
          <w:rFonts w:ascii="Courier New" w:eastAsia="Calibri" w:hAnsi="Courier New" w:cs="Courier New"/>
          <w:bCs/>
          <w:sz w:val="28"/>
          <w:szCs w:val="28"/>
          <w:lang w:val="es-NI"/>
        </w:rPr>
        <w:t>6,539.2 barriles</w:t>
      </w:r>
      <w:r>
        <w:rPr>
          <w:rFonts w:ascii="Courier New" w:eastAsia="Calibri" w:hAnsi="Courier New" w:cs="Courier New"/>
          <w:bCs/>
          <w:sz w:val="28"/>
          <w:szCs w:val="28"/>
          <w:lang w:val="es-NI"/>
        </w:rPr>
        <w:t xml:space="preserve"> de </w:t>
      </w:r>
      <w:r w:rsidR="004C5974" w:rsidRPr="000C14F8">
        <w:rPr>
          <w:rFonts w:ascii="Courier New" w:eastAsia="Calibri" w:hAnsi="Courier New" w:cs="Courier New"/>
          <w:bCs/>
          <w:sz w:val="28"/>
          <w:szCs w:val="28"/>
          <w:lang w:val="es-NI"/>
        </w:rPr>
        <w:t xml:space="preserve">gasolina, </w:t>
      </w:r>
      <w:r>
        <w:rPr>
          <w:rFonts w:ascii="Courier New" w:eastAsia="Calibri" w:hAnsi="Courier New" w:cs="Courier New"/>
          <w:bCs/>
          <w:sz w:val="28"/>
          <w:szCs w:val="28"/>
          <w:lang w:val="es-NI"/>
        </w:rPr>
        <w:t>e</w:t>
      </w:r>
      <w:r w:rsidR="004C5974" w:rsidRPr="000C14F8">
        <w:rPr>
          <w:rFonts w:ascii="Courier New" w:eastAsia="Calibri" w:hAnsi="Courier New" w:cs="Courier New"/>
          <w:bCs/>
          <w:sz w:val="28"/>
          <w:szCs w:val="28"/>
          <w:lang w:val="es-NI"/>
        </w:rPr>
        <w:t xml:space="preserve">quivalentes a C$27,401,091.54, abasteciendo clientes de </w:t>
      </w:r>
      <w:r w:rsidR="003F6125">
        <w:rPr>
          <w:rFonts w:ascii="Courier New" w:eastAsia="Calibri" w:hAnsi="Courier New" w:cs="Courier New"/>
          <w:bCs/>
          <w:sz w:val="28"/>
          <w:szCs w:val="28"/>
          <w:lang w:val="es-NI"/>
        </w:rPr>
        <w:t xml:space="preserve">la </w:t>
      </w:r>
      <w:r w:rsidR="004C5974" w:rsidRPr="000C14F8">
        <w:rPr>
          <w:rFonts w:ascii="Courier New" w:eastAsia="Calibri" w:hAnsi="Courier New" w:cs="Courier New"/>
          <w:bCs/>
          <w:sz w:val="28"/>
          <w:szCs w:val="28"/>
          <w:lang w:val="es-NI"/>
        </w:rPr>
        <w:t xml:space="preserve">Estación de Servicio Social de Combustible Mayco, Policía Nacional y Ejército de Nicaragua. </w:t>
      </w:r>
    </w:p>
    <w:p w:rsidR="004C5974" w:rsidRPr="000C14F8" w:rsidRDefault="004C5974" w:rsidP="004C5974">
      <w:pPr>
        <w:jc w:val="both"/>
        <w:rPr>
          <w:rFonts w:ascii="Courier New" w:eastAsia="Calibri" w:hAnsi="Courier New" w:cs="Courier New"/>
          <w:bCs/>
          <w:sz w:val="28"/>
          <w:szCs w:val="28"/>
          <w:lang w:val="es-NI"/>
        </w:rPr>
      </w:pPr>
    </w:p>
    <w:p w:rsidR="004C5974" w:rsidRPr="000C14F8" w:rsidRDefault="008F0487" w:rsidP="004C5974">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En el caso del die</w:t>
      </w:r>
      <w:r w:rsidR="004C5974" w:rsidRPr="000C14F8">
        <w:rPr>
          <w:rFonts w:ascii="Courier New" w:eastAsia="Calibri" w:hAnsi="Courier New" w:cs="Courier New"/>
          <w:bCs/>
          <w:sz w:val="28"/>
          <w:szCs w:val="28"/>
          <w:lang w:val="es-NI"/>
        </w:rPr>
        <w:t xml:space="preserve">sel, comercializó 32,429.10 barriles equivalentes a </w:t>
      </w:r>
      <w:r w:rsidR="004C5974" w:rsidRPr="008F0487">
        <w:rPr>
          <w:rFonts w:ascii="Courier New" w:eastAsia="Calibri" w:hAnsi="Courier New" w:cs="Courier New"/>
          <w:bCs/>
          <w:sz w:val="28"/>
          <w:szCs w:val="28"/>
          <w:lang w:val="es-NI"/>
        </w:rPr>
        <w:t>C$79,220,583.92</w:t>
      </w:r>
      <w:r w:rsidR="004C5974" w:rsidRPr="000C14F8">
        <w:rPr>
          <w:rFonts w:ascii="Courier New" w:eastAsia="Calibri" w:hAnsi="Courier New" w:cs="Courier New"/>
          <w:bCs/>
          <w:sz w:val="28"/>
          <w:szCs w:val="28"/>
          <w:lang w:val="es-NI"/>
        </w:rPr>
        <w:t xml:space="preserve">, abasteciendo a los clientes de Estación de Servicio Social de Combustible Mayco y Gobierno (Policía Nacional y Ejército de Nica-ragua). Los ingresos por la venta de este producto disminuyeron C$45,525,004.00 </w:t>
      </w:r>
      <w:r w:rsidR="003F6125">
        <w:rPr>
          <w:rFonts w:ascii="Courier New" w:eastAsia="Calibri" w:hAnsi="Courier New" w:cs="Courier New"/>
          <w:bCs/>
          <w:sz w:val="28"/>
          <w:szCs w:val="28"/>
          <w:lang w:val="es-NI"/>
        </w:rPr>
        <w:t xml:space="preserve">porque </w:t>
      </w:r>
      <w:r w:rsidR="004C5974" w:rsidRPr="000C14F8">
        <w:rPr>
          <w:rFonts w:ascii="Courier New" w:eastAsia="Calibri" w:hAnsi="Courier New" w:cs="Courier New"/>
          <w:bCs/>
          <w:sz w:val="28"/>
          <w:szCs w:val="28"/>
          <w:lang w:val="es-NI"/>
        </w:rPr>
        <w:t xml:space="preserve">a partir de marzo se dejó de abastecer a las 30 Cooperativas de Transporte Urbano Colectivo de Managua. </w:t>
      </w:r>
    </w:p>
    <w:p w:rsidR="004C5974" w:rsidRPr="000C14F8" w:rsidRDefault="004C5974" w:rsidP="004C5974">
      <w:pPr>
        <w:jc w:val="both"/>
        <w:rPr>
          <w:rFonts w:ascii="Courier New" w:eastAsia="Calibri" w:hAnsi="Courier New" w:cs="Courier New"/>
          <w:bCs/>
          <w:sz w:val="28"/>
          <w:szCs w:val="28"/>
          <w:lang w:val="es-NI"/>
        </w:rPr>
      </w:pPr>
    </w:p>
    <w:p w:rsidR="004C5974" w:rsidRPr="000C14F8" w:rsidRDefault="004C5974" w:rsidP="004C5974">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En aras de fortalecer el desarrollo económico</w:t>
      </w:r>
      <w:r w:rsidR="00EB177E">
        <w:rPr>
          <w:rFonts w:ascii="Courier New" w:eastAsia="Calibri" w:hAnsi="Courier New" w:cs="Courier New"/>
          <w:bCs/>
          <w:sz w:val="28"/>
          <w:szCs w:val="28"/>
          <w:lang w:val="es-NI"/>
        </w:rPr>
        <w:t xml:space="preserve"> y social del país, a partir de</w:t>
      </w:r>
      <w:r w:rsidRPr="000C14F8">
        <w:rPr>
          <w:rFonts w:ascii="Courier New" w:eastAsia="Calibri" w:hAnsi="Courier New" w:cs="Courier New"/>
          <w:bCs/>
          <w:sz w:val="28"/>
          <w:szCs w:val="28"/>
          <w:lang w:val="es-NI"/>
        </w:rPr>
        <w:t xml:space="preserve"> marzo 2015, PETRONIC asumió directamente la administración del subsidio al transporte otorgado </w:t>
      </w:r>
      <w:r w:rsidR="00EB177E">
        <w:rPr>
          <w:rFonts w:ascii="Courier New" w:eastAsia="Calibri" w:hAnsi="Courier New" w:cs="Courier New"/>
          <w:bCs/>
          <w:sz w:val="28"/>
          <w:szCs w:val="28"/>
          <w:lang w:val="es-NI"/>
        </w:rPr>
        <w:t xml:space="preserve">a nivel nacional, ejecutando a </w:t>
      </w:r>
      <w:r w:rsidRPr="000C14F8">
        <w:rPr>
          <w:rFonts w:ascii="Courier New" w:eastAsia="Calibri" w:hAnsi="Courier New" w:cs="Courier New"/>
          <w:bCs/>
          <w:sz w:val="28"/>
          <w:szCs w:val="28"/>
          <w:lang w:val="es-NI"/>
        </w:rPr>
        <w:t>diciembre 2015</w:t>
      </w:r>
      <w:r w:rsidR="00EB177E">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 lo siguiente:</w:t>
      </w:r>
    </w:p>
    <w:p w:rsidR="004C5974" w:rsidRDefault="004C5974" w:rsidP="004C5974">
      <w:pPr>
        <w:pStyle w:val="Prrafodelista"/>
        <w:ind w:left="758"/>
        <w:jc w:val="both"/>
        <w:rPr>
          <w:rFonts w:ascii="Courier New" w:eastAsia="Calibri" w:hAnsi="Courier New" w:cs="Courier New"/>
          <w:bCs/>
          <w:sz w:val="28"/>
          <w:szCs w:val="28"/>
          <w:lang w:val="es-NI"/>
        </w:rPr>
      </w:pPr>
    </w:p>
    <w:p w:rsidR="004C5974" w:rsidRPr="000C14F8" w:rsidRDefault="004C5974" w:rsidP="008511E1">
      <w:pPr>
        <w:pStyle w:val="Prrafodelista"/>
        <w:numPr>
          <w:ilvl w:val="0"/>
          <w:numId w:val="10"/>
        </w:numPr>
        <w:ind w:left="426" w:hanging="426"/>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Se garantizó la correcta administración del subsidio de combustible a 2 municipios de la Región Autónoma Caribe Norte (Puerto Cabezas y Rosita) y 3 municipios de la Región Autónoma Caribe Sur (Blufields, Kukra Hill y Corn Island), para que se comercialice al transporte público y privado (terrestre y acuático), al mismo precio de Managua, suministrando en el año 1,205,156 galones de diésel y 3,086,580 galones de gasolina.</w:t>
      </w:r>
    </w:p>
    <w:p w:rsidR="004C5974" w:rsidRDefault="004C5974" w:rsidP="004C5974">
      <w:pPr>
        <w:pStyle w:val="Prrafodelista"/>
        <w:ind w:left="758"/>
        <w:jc w:val="both"/>
        <w:rPr>
          <w:rFonts w:ascii="Courier New" w:eastAsia="Calibri" w:hAnsi="Courier New" w:cs="Courier New"/>
          <w:bCs/>
          <w:sz w:val="28"/>
          <w:szCs w:val="28"/>
          <w:lang w:val="es-NI"/>
        </w:rPr>
      </w:pPr>
    </w:p>
    <w:p w:rsidR="004C5974" w:rsidRPr="000C14F8" w:rsidRDefault="004C5974" w:rsidP="008511E1">
      <w:pPr>
        <w:pStyle w:val="Prrafodelista"/>
        <w:numPr>
          <w:ilvl w:val="0"/>
          <w:numId w:val="10"/>
        </w:numPr>
        <w:ind w:left="426" w:hanging="426"/>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Se garantizó la correcta administración del subsidio de combustible al Transporte Urbano Colectivo de Managua para brindar el pasaje al precio justo de C$2.50 a los usuarios, suministrando </w:t>
      </w:r>
      <w:r w:rsidRPr="008F0487">
        <w:rPr>
          <w:rFonts w:ascii="Courier New" w:eastAsia="Calibri" w:hAnsi="Courier New" w:cs="Courier New"/>
          <w:bCs/>
          <w:sz w:val="28"/>
          <w:szCs w:val="28"/>
          <w:lang w:val="es-NI"/>
        </w:rPr>
        <w:t>4,724,935</w:t>
      </w:r>
      <w:r w:rsidRPr="000C14F8">
        <w:rPr>
          <w:rFonts w:ascii="Courier New" w:eastAsia="Calibri" w:hAnsi="Courier New" w:cs="Courier New"/>
          <w:bCs/>
          <w:sz w:val="28"/>
          <w:szCs w:val="28"/>
          <w:lang w:val="es-NI"/>
        </w:rPr>
        <w:t xml:space="preserve"> galones de diésel como parte del subsidio concedido a las 29 Cooperativas de Transporte Colectivo para abastecer 1,100 unidades de transporte.</w:t>
      </w:r>
    </w:p>
    <w:p w:rsidR="004C5974" w:rsidRDefault="004C5974" w:rsidP="008511E1">
      <w:pPr>
        <w:pStyle w:val="Prrafodelista"/>
        <w:numPr>
          <w:ilvl w:val="0"/>
          <w:numId w:val="10"/>
        </w:numPr>
        <w:ind w:left="426" w:hanging="426"/>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Se garantizó la correcta administración del subsidio de combustible al Transporte Intramunicipal, para brindar el pasaje a un precio justo a los usuarios, suministrando 2,826,692 galones de diésel y 8,010,101 galones de gasolina, como parte del subsidio concedido a las 504 unidades del Transporte Intramunicipal en todos los departamentos a nivel nacional.</w:t>
      </w:r>
    </w:p>
    <w:p w:rsidR="004C5974" w:rsidRDefault="004C5974" w:rsidP="004C5974">
      <w:pPr>
        <w:pStyle w:val="Prrafodelista"/>
        <w:rPr>
          <w:rFonts w:ascii="Courier New" w:eastAsia="Calibri" w:hAnsi="Courier New" w:cs="Courier New"/>
          <w:bCs/>
          <w:sz w:val="28"/>
          <w:szCs w:val="28"/>
          <w:lang w:val="es-NI"/>
        </w:rPr>
      </w:pPr>
    </w:p>
    <w:p w:rsidR="00050890" w:rsidRDefault="00050890" w:rsidP="00050890">
      <w:pPr>
        <w:pStyle w:val="Ttulo2"/>
        <w:ind w:left="0"/>
        <w:rPr>
          <w:rFonts w:eastAsia="Calibri" w:cs="Courier New"/>
          <w:bCs w:val="0"/>
          <w:lang w:val="es-NI"/>
        </w:rPr>
      </w:pPr>
      <w:bookmarkStart w:id="94" w:name="_Toc441697342"/>
      <w:bookmarkStart w:id="95" w:name="_Toc442866623"/>
      <w:r w:rsidRPr="00096115">
        <w:rPr>
          <w:rFonts w:eastAsia="Calibri" w:cs="Courier New"/>
          <w:bCs w:val="0"/>
          <w:lang w:val="es-NI"/>
        </w:rPr>
        <w:t>TRANSPORTE</w:t>
      </w:r>
      <w:bookmarkEnd w:id="94"/>
      <w:r>
        <w:rPr>
          <w:rFonts w:eastAsia="Calibri" w:cs="Courier New"/>
          <w:bCs w:val="0"/>
          <w:lang w:val="es-NI"/>
        </w:rPr>
        <w:t>S</w:t>
      </w:r>
      <w:bookmarkEnd w:id="95"/>
    </w:p>
    <w:p w:rsidR="00050890" w:rsidRPr="00F26590" w:rsidRDefault="00050890" w:rsidP="004C5974">
      <w:pPr>
        <w:pStyle w:val="Prrafodelista"/>
        <w:rPr>
          <w:rFonts w:ascii="Courier New" w:eastAsia="Calibri" w:hAnsi="Courier New" w:cs="Courier New"/>
          <w:bCs/>
          <w:sz w:val="28"/>
          <w:szCs w:val="28"/>
          <w:lang w:val="es-NI"/>
        </w:rPr>
      </w:pPr>
    </w:p>
    <w:p w:rsidR="003F7A69" w:rsidRPr="000C14F8" w:rsidRDefault="003F7A69" w:rsidP="000C14F8">
      <w:pPr>
        <w:widowControl/>
        <w:jc w:val="both"/>
        <w:rPr>
          <w:rFonts w:ascii="Courier New" w:eastAsia="Times New Roman" w:hAnsi="Courier New" w:cs="Courier New"/>
          <w:b/>
          <w:sz w:val="28"/>
          <w:szCs w:val="28"/>
          <w:lang w:val="es-ES_tradnl" w:eastAsia="es-ES_tradnl"/>
        </w:rPr>
      </w:pPr>
      <w:r w:rsidRPr="00C91643">
        <w:rPr>
          <w:rFonts w:ascii="Courier New" w:eastAsia="Times New Roman" w:hAnsi="Courier New" w:cs="Courier New"/>
          <w:b/>
          <w:sz w:val="28"/>
          <w:szCs w:val="28"/>
          <w:lang w:val="es-ES_tradnl" w:eastAsia="es-ES_tradnl"/>
        </w:rPr>
        <w:t>TRANSPORTE TERRESTRE</w:t>
      </w:r>
    </w:p>
    <w:p w:rsidR="00F26590" w:rsidRDefault="00F26590" w:rsidP="000C14F8">
      <w:pPr>
        <w:widowControl/>
        <w:jc w:val="both"/>
        <w:rPr>
          <w:rFonts w:ascii="Courier New" w:eastAsia="Times New Roman" w:hAnsi="Courier New" w:cs="Courier New"/>
          <w:b/>
          <w:sz w:val="28"/>
          <w:szCs w:val="28"/>
          <w:lang w:val="es-ES_tradnl" w:eastAsia="es-ES_tradnl"/>
        </w:rPr>
      </w:pPr>
    </w:p>
    <w:p w:rsidR="00EB177E" w:rsidRDefault="00050890" w:rsidP="00050890">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Durante 2015 se ejerció la regulación del sistema de transporte público terrestre intermunicipal e internacional de pasajeros en todo el país</w:t>
      </w:r>
      <w:r w:rsidR="00EB177E">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 los 365 días del año, lográndose la operación estable del servicio</w:t>
      </w:r>
      <w:r w:rsidR="00EB177E">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 garantizando la movilidad de 183.2 millones de pasajeros, incluida la satisfacción de la demanda extraordinaria en Semana Santa y el mes de Diciembr</w:t>
      </w:r>
      <w:r w:rsidR="00EB177E">
        <w:rPr>
          <w:rFonts w:ascii="Courier New" w:eastAsia="Calibri" w:hAnsi="Courier New" w:cs="Courier New"/>
          <w:bCs/>
          <w:sz w:val="28"/>
          <w:szCs w:val="28"/>
          <w:lang w:val="es-NI"/>
        </w:rPr>
        <w:t>e.</w:t>
      </w:r>
    </w:p>
    <w:p w:rsidR="00EB177E" w:rsidRDefault="00EB177E" w:rsidP="00050890">
      <w:pPr>
        <w:jc w:val="both"/>
        <w:rPr>
          <w:rFonts w:ascii="Courier New" w:eastAsia="Calibri" w:hAnsi="Courier New" w:cs="Courier New"/>
          <w:bCs/>
          <w:sz w:val="28"/>
          <w:szCs w:val="28"/>
          <w:lang w:val="es-NI"/>
        </w:rPr>
      </w:pPr>
    </w:p>
    <w:p w:rsidR="00050890" w:rsidRPr="000C14F8" w:rsidRDefault="00050890" w:rsidP="00050890">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Esto se realizó </w:t>
      </w:r>
      <w:r w:rsidR="00EB177E">
        <w:rPr>
          <w:rFonts w:ascii="Courier New" w:eastAsia="Calibri" w:hAnsi="Courier New" w:cs="Courier New"/>
          <w:bCs/>
          <w:sz w:val="28"/>
          <w:szCs w:val="28"/>
          <w:lang w:val="es-NI"/>
        </w:rPr>
        <w:t>con</w:t>
      </w:r>
      <w:r w:rsidRPr="000C14F8">
        <w:rPr>
          <w:rFonts w:ascii="Courier New" w:eastAsia="Calibri" w:hAnsi="Courier New" w:cs="Courier New"/>
          <w:bCs/>
          <w:sz w:val="28"/>
          <w:szCs w:val="28"/>
          <w:lang w:val="es-NI"/>
        </w:rPr>
        <w:t xml:space="preserve"> 3,249 unidades autorizadas en 559 rutas, con 5.2 millones de viajes que cubren 148 muni</w:t>
      </w:r>
      <w:r w:rsidR="00EB177E">
        <w:rPr>
          <w:rFonts w:ascii="Courier New" w:eastAsia="Calibri" w:hAnsi="Courier New" w:cs="Courier New"/>
          <w:bCs/>
          <w:sz w:val="28"/>
          <w:szCs w:val="28"/>
          <w:lang w:val="es-NI"/>
        </w:rPr>
        <w:t>cipios;</w:t>
      </w:r>
      <w:r w:rsidRPr="000C14F8">
        <w:rPr>
          <w:rFonts w:ascii="Courier New" w:eastAsia="Calibri" w:hAnsi="Courier New" w:cs="Courier New"/>
          <w:bCs/>
          <w:sz w:val="28"/>
          <w:szCs w:val="28"/>
          <w:lang w:val="es-NI"/>
        </w:rPr>
        <w:t xml:space="preserve"> operación que se controló con 164 inspectores, en 124 puntos terminales de rutas nacionales, 5 internacionales y 35 puntos de control </w:t>
      </w:r>
      <w:r w:rsidR="00941910">
        <w:rPr>
          <w:rFonts w:ascii="Courier New" w:eastAsia="Calibri" w:hAnsi="Courier New" w:cs="Courier New"/>
          <w:bCs/>
          <w:sz w:val="28"/>
          <w:szCs w:val="28"/>
          <w:lang w:val="es-NI"/>
        </w:rPr>
        <w:t xml:space="preserve">en </w:t>
      </w:r>
      <w:r w:rsidRPr="000C14F8">
        <w:rPr>
          <w:rFonts w:ascii="Courier New" w:eastAsia="Calibri" w:hAnsi="Courier New" w:cs="Courier New"/>
          <w:bCs/>
          <w:sz w:val="28"/>
          <w:szCs w:val="28"/>
          <w:lang w:val="es-NI"/>
        </w:rPr>
        <w:t xml:space="preserve">principales vías. </w:t>
      </w:r>
    </w:p>
    <w:p w:rsidR="00050890" w:rsidRDefault="00050890" w:rsidP="00050890">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Se logró la disminución de tiempos de viaj</w:t>
      </w:r>
      <w:r w:rsidR="00EB177E">
        <w:rPr>
          <w:rFonts w:ascii="Courier New" w:eastAsia="Calibri" w:hAnsi="Courier New" w:cs="Courier New"/>
          <w:bCs/>
          <w:sz w:val="28"/>
          <w:szCs w:val="28"/>
          <w:lang w:val="es-NI"/>
        </w:rPr>
        <w:t>e por mejoras a la vía</w:t>
      </w:r>
      <w:r w:rsidRPr="000C14F8">
        <w:rPr>
          <w:rFonts w:ascii="Courier New" w:eastAsia="Calibri" w:hAnsi="Courier New" w:cs="Courier New"/>
          <w:bCs/>
          <w:sz w:val="28"/>
          <w:szCs w:val="28"/>
          <w:lang w:val="es-NI"/>
        </w:rPr>
        <w:t xml:space="preserve"> en las rutas Managua-León, La Paz Centro-León y Nagarote-León, el reordenamiento de paradas en la ruta Tipitapa-Masaya y el tramo Granada-El Guanacaste. Además, inició operaciones una nueva terminal moderna, para beneficio, seguridad y comodidad de los pasajeros de la ruta Jinotega-Managua y Jinotega-Matagalpa, construida por iniciativa de la cooperativa que opera estas rutas. También, fue mejorada la flota en servicio con la sustitución de 225 unidades.</w:t>
      </w:r>
    </w:p>
    <w:p w:rsidR="00A9726A" w:rsidRDefault="00A9726A" w:rsidP="00050890">
      <w:pPr>
        <w:jc w:val="both"/>
        <w:rPr>
          <w:rFonts w:eastAsia="Calibri" w:cs="Courier New"/>
          <w:b/>
          <w:bCs/>
          <w:sz w:val="28"/>
          <w:szCs w:val="28"/>
          <w:lang w:val="es-NI"/>
        </w:rPr>
      </w:pPr>
    </w:p>
    <w:p w:rsidR="00050890" w:rsidRPr="008F0487" w:rsidRDefault="00050890" w:rsidP="00050890">
      <w:pPr>
        <w:widowControl/>
        <w:jc w:val="both"/>
        <w:rPr>
          <w:rFonts w:ascii="Courier New" w:eastAsia="Times New Roman" w:hAnsi="Courier New" w:cs="Courier New"/>
          <w:sz w:val="28"/>
          <w:szCs w:val="28"/>
          <w:lang w:val="es-ES_tradnl" w:eastAsia="es-ES_tradnl"/>
        </w:rPr>
      </w:pPr>
      <w:r w:rsidRPr="008F0487">
        <w:rPr>
          <w:rFonts w:ascii="Courier New" w:eastAsia="Times New Roman" w:hAnsi="Courier New" w:cs="Courier New"/>
          <w:sz w:val="28"/>
          <w:szCs w:val="28"/>
          <w:lang w:val="es-ES_tradnl" w:eastAsia="es-ES_tradnl"/>
        </w:rPr>
        <w:t>SEÑALIZACIÓN EN LAS CARRETERAS DE NICARAGUA</w:t>
      </w:r>
    </w:p>
    <w:p w:rsidR="00050890" w:rsidRDefault="00050890" w:rsidP="00050890">
      <w:pPr>
        <w:jc w:val="both"/>
        <w:rPr>
          <w:rFonts w:ascii="Courier New" w:eastAsia="Calibri" w:hAnsi="Courier New" w:cs="Courier New"/>
          <w:bCs/>
          <w:sz w:val="28"/>
          <w:szCs w:val="28"/>
          <w:lang w:val="es-NI"/>
        </w:rPr>
      </w:pPr>
    </w:p>
    <w:p w:rsidR="00EB177E" w:rsidRDefault="00EB177E"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Se instalaron señales viales en los siguientes tramos:</w:t>
      </w:r>
    </w:p>
    <w:p w:rsidR="00EB177E" w:rsidRDefault="00EB177E" w:rsidP="00050890">
      <w:pPr>
        <w:jc w:val="both"/>
        <w:rPr>
          <w:rFonts w:ascii="Courier New" w:eastAsia="Calibri" w:hAnsi="Courier New" w:cs="Courier New"/>
          <w:bCs/>
          <w:sz w:val="28"/>
          <w:szCs w:val="28"/>
          <w:lang w:val="es-NI"/>
        </w:rPr>
      </w:pPr>
    </w:p>
    <w:p w:rsidR="00050890" w:rsidRPr="000C14F8" w:rsidRDefault="00050890" w:rsidP="00050890">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Tramo San Marcos – Catarina: </w:t>
      </w:r>
      <w:r w:rsidR="0063100D">
        <w:rPr>
          <w:rFonts w:ascii="Courier New" w:eastAsia="Calibri" w:hAnsi="Courier New" w:cs="Courier New"/>
          <w:bCs/>
          <w:sz w:val="28"/>
          <w:szCs w:val="28"/>
          <w:lang w:val="es-NI"/>
        </w:rPr>
        <w:t>Punto Crí</w:t>
      </w:r>
      <w:r w:rsidR="00EB177E">
        <w:rPr>
          <w:rFonts w:ascii="Courier New" w:eastAsia="Calibri" w:hAnsi="Courier New" w:cs="Courier New"/>
          <w:bCs/>
          <w:sz w:val="28"/>
          <w:szCs w:val="28"/>
          <w:lang w:val="es-NI"/>
        </w:rPr>
        <w:t xml:space="preserve">tico No. </w:t>
      </w:r>
      <w:r w:rsidRPr="000C14F8">
        <w:rPr>
          <w:rFonts w:ascii="Courier New" w:eastAsia="Calibri" w:hAnsi="Courier New" w:cs="Courier New"/>
          <w:bCs/>
          <w:sz w:val="28"/>
          <w:szCs w:val="28"/>
          <w:lang w:val="es-NI"/>
        </w:rPr>
        <w:t>1</w:t>
      </w:r>
      <w:r w:rsidR="00EB177E">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 del </w:t>
      </w:r>
      <w:r w:rsidR="0063100D">
        <w:rPr>
          <w:rFonts w:ascii="Courier New" w:eastAsia="Calibri" w:hAnsi="Courier New" w:cs="Courier New"/>
          <w:bCs/>
          <w:sz w:val="28"/>
          <w:szCs w:val="28"/>
          <w:lang w:val="es-NI"/>
        </w:rPr>
        <w:t xml:space="preserve">kilómetro </w:t>
      </w:r>
      <w:r w:rsidRPr="000C14F8">
        <w:rPr>
          <w:rFonts w:ascii="Courier New" w:eastAsia="Calibri" w:hAnsi="Courier New" w:cs="Courier New"/>
          <w:bCs/>
          <w:sz w:val="28"/>
          <w:szCs w:val="28"/>
          <w:lang w:val="es-NI"/>
        </w:rPr>
        <w:t>45</w:t>
      </w:r>
      <w:r w:rsidR="00EB177E">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37 al </w:t>
      </w:r>
      <w:r w:rsidR="0063100D">
        <w:rPr>
          <w:rFonts w:ascii="Courier New" w:eastAsia="Calibri" w:hAnsi="Courier New" w:cs="Courier New"/>
          <w:bCs/>
          <w:sz w:val="28"/>
          <w:szCs w:val="28"/>
          <w:lang w:val="es-NI"/>
        </w:rPr>
        <w:t xml:space="preserve">kilómetro </w:t>
      </w:r>
      <w:r w:rsidRPr="000C14F8">
        <w:rPr>
          <w:rFonts w:ascii="Courier New" w:eastAsia="Calibri" w:hAnsi="Courier New" w:cs="Courier New"/>
          <w:bCs/>
          <w:sz w:val="28"/>
          <w:szCs w:val="28"/>
          <w:lang w:val="es-NI"/>
        </w:rPr>
        <w:t>47</w:t>
      </w:r>
      <w:r w:rsidR="00EB177E">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47</w:t>
      </w:r>
      <w:r w:rsidR="00EB177E">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 Punto crítico </w:t>
      </w:r>
      <w:r w:rsidR="00EB177E">
        <w:rPr>
          <w:rFonts w:ascii="Courier New" w:eastAsia="Calibri" w:hAnsi="Courier New" w:cs="Courier New"/>
          <w:bCs/>
          <w:sz w:val="28"/>
          <w:szCs w:val="28"/>
          <w:lang w:val="es-NI"/>
        </w:rPr>
        <w:t xml:space="preserve">No. </w:t>
      </w:r>
      <w:r w:rsidRPr="000C14F8">
        <w:rPr>
          <w:rFonts w:ascii="Courier New" w:eastAsia="Calibri" w:hAnsi="Courier New" w:cs="Courier New"/>
          <w:bCs/>
          <w:sz w:val="28"/>
          <w:szCs w:val="28"/>
          <w:lang w:val="es-NI"/>
        </w:rPr>
        <w:t xml:space="preserve">2 del </w:t>
      </w:r>
      <w:r w:rsidR="0063100D">
        <w:rPr>
          <w:rFonts w:ascii="Courier New" w:eastAsia="Calibri" w:hAnsi="Courier New" w:cs="Courier New"/>
          <w:bCs/>
          <w:sz w:val="28"/>
          <w:szCs w:val="28"/>
          <w:lang w:val="es-NI"/>
        </w:rPr>
        <w:t xml:space="preserve">kilómetro </w:t>
      </w:r>
      <w:r w:rsidRPr="000C14F8">
        <w:rPr>
          <w:rFonts w:ascii="Courier New" w:eastAsia="Calibri" w:hAnsi="Courier New" w:cs="Courier New"/>
          <w:bCs/>
          <w:sz w:val="28"/>
          <w:szCs w:val="28"/>
          <w:lang w:val="es-NI"/>
        </w:rPr>
        <w:t>47</w:t>
      </w:r>
      <w:r w:rsidR="00EB177E">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47 al </w:t>
      </w:r>
      <w:r w:rsidR="0063100D">
        <w:rPr>
          <w:rFonts w:ascii="Courier New" w:eastAsia="Calibri" w:hAnsi="Courier New" w:cs="Courier New"/>
          <w:bCs/>
          <w:sz w:val="28"/>
          <w:szCs w:val="28"/>
          <w:lang w:val="es-NI"/>
        </w:rPr>
        <w:t xml:space="preserve">kilómetro </w:t>
      </w:r>
      <w:r w:rsidRPr="000C14F8">
        <w:rPr>
          <w:rFonts w:ascii="Courier New" w:eastAsia="Calibri" w:hAnsi="Courier New" w:cs="Courier New"/>
          <w:bCs/>
          <w:sz w:val="28"/>
          <w:szCs w:val="28"/>
          <w:lang w:val="es-NI"/>
        </w:rPr>
        <w:t>49</w:t>
      </w:r>
      <w:r w:rsidR="00EB177E">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47</w:t>
      </w:r>
      <w:r w:rsidR="00EB177E">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 xml:space="preserve"> Punto crítico </w:t>
      </w:r>
      <w:r w:rsidR="00EB177E">
        <w:rPr>
          <w:rFonts w:ascii="Courier New" w:eastAsia="Calibri" w:hAnsi="Courier New" w:cs="Courier New"/>
          <w:bCs/>
          <w:sz w:val="28"/>
          <w:szCs w:val="28"/>
          <w:lang w:val="es-NI"/>
        </w:rPr>
        <w:t xml:space="preserve">No. </w:t>
      </w:r>
      <w:r w:rsidRPr="000C14F8">
        <w:rPr>
          <w:rFonts w:ascii="Courier New" w:eastAsia="Calibri" w:hAnsi="Courier New" w:cs="Courier New"/>
          <w:bCs/>
          <w:sz w:val="28"/>
          <w:szCs w:val="28"/>
          <w:lang w:val="es-NI"/>
        </w:rPr>
        <w:t xml:space="preserve">3 del </w:t>
      </w:r>
      <w:r w:rsidR="0063100D">
        <w:rPr>
          <w:rFonts w:ascii="Courier New" w:eastAsia="Calibri" w:hAnsi="Courier New" w:cs="Courier New"/>
          <w:bCs/>
          <w:sz w:val="28"/>
          <w:szCs w:val="28"/>
          <w:lang w:val="es-NI"/>
        </w:rPr>
        <w:t xml:space="preserve">kilómetro </w:t>
      </w:r>
      <w:r w:rsidRPr="000C14F8">
        <w:rPr>
          <w:rFonts w:ascii="Courier New" w:eastAsia="Calibri" w:hAnsi="Courier New" w:cs="Courier New"/>
          <w:bCs/>
          <w:sz w:val="28"/>
          <w:szCs w:val="28"/>
          <w:lang w:val="es-NI"/>
        </w:rPr>
        <w:t xml:space="preserve">50.37 al </w:t>
      </w:r>
      <w:r w:rsidR="0063100D">
        <w:rPr>
          <w:rFonts w:ascii="Courier New" w:eastAsia="Calibri" w:hAnsi="Courier New" w:cs="Courier New"/>
          <w:bCs/>
          <w:sz w:val="28"/>
          <w:szCs w:val="28"/>
          <w:lang w:val="es-NI"/>
        </w:rPr>
        <w:t xml:space="preserve">kilómetro </w:t>
      </w:r>
      <w:r w:rsidRPr="000C14F8">
        <w:rPr>
          <w:rFonts w:ascii="Courier New" w:eastAsia="Calibri" w:hAnsi="Courier New" w:cs="Courier New"/>
          <w:bCs/>
          <w:sz w:val="28"/>
          <w:szCs w:val="28"/>
          <w:lang w:val="es-NI"/>
        </w:rPr>
        <w:t xml:space="preserve">53.27 y Punto crítico </w:t>
      </w:r>
      <w:r w:rsidR="00EB177E">
        <w:rPr>
          <w:rFonts w:ascii="Courier New" w:eastAsia="Calibri" w:hAnsi="Courier New" w:cs="Courier New"/>
          <w:bCs/>
          <w:sz w:val="28"/>
          <w:szCs w:val="28"/>
          <w:lang w:val="es-NI"/>
        </w:rPr>
        <w:t xml:space="preserve">No. </w:t>
      </w:r>
      <w:r w:rsidRPr="000C14F8">
        <w:rPr>
          <w:rFonts w:ascii="Courier New" w:eastAsia="Calibri" w:hAnsi="Courier New" w:cs="Courier New"/>
          <w:bCs/>
          <w:sz w:val="28"/>
          <w:szCs w:val="28"/>
          <w:lang w:val="es-NI"/>
        </w:rPr>
        <w:t xml:space="preserve">4 del </w:t>
      </w:r>
      <w:r w:rsidR="0063100D">
        <w:rPr>
          <w:rFonts w:ascii="Courier New" w:eastAsia="Calibri" w:hAnsi="Courier New" w:cs="Courier New"/>
          <w:bCs/>
          <w:sz w:val="28"/>
          <w:szCs w:val="28"/>
          <w:lang w:val="es-NI"/>
        </w:rPr>
        <w:t xml:space="preserve">kilómetro </w:t>
      </w:r>
      <w:r w:rsidRPr="000C14F8">
        <w:rPr>
          <w:rFonts w:ascii="Courier New" w:eastAsia="Calibri" w:hAnsi="Courier New" w:cs="Courier New"/>
          <w:bCs/>
          <w:sz w:val="28"/>
          <w:szCs w:val="28"/>
          <w:lang w:val="es-NI"/>
        </w:rPr>
        <w:t xml:space="preserve">50.39 al </w:t>
      </w:r>
      <w:r w:rsidR="0063100D">
        <w:rPr>
          <w:rFonts w:ascii="Courier New" w:eastAsia="Calibri" w:hAnsi="Courier New" w:cs="Courier New"/>
          <w:bCs/>
          <w:sz w:val="28"/>
          <w:szCs w:val="28"/>
          <w:lang w:val="es-NI"/>
        </w:rPr>
        <w:t xml:space="preserve">kilómetro </w:t>
      </w:r>
      <w:r w:rsidRPr="000C14F8">
        <w:rPr>
          <w:rFonts w:ascii="Courier New" w:eastAsia="Calibri" w:hAnsi="Courier New" w:cs="Courier New"/>
          <w:bCs/>
          <w:sz w:val="28"/>
          <w:szCs w:val="28"/>
          <w:lang w:val="es-NI"/>
        </w:rPr>
        <w:t>53.29.</w:t>
      </w:r>
    </w:p>
    <w:p w:rsidR="00050890" w:rsidRPr="000C14F8" w:rsidRDefault="00050890" w:rsidP="00050890">
      <w:pPr>
        <w:jc w:val="both"/>
        <w:rPr>
          <w:rFonts w:ascii="Courier New" w:eastAsia="Calibri" w:hAnsi="Courier New" w:cs="Courier New"/>
          <w:bCs/>
          <w:sz w:val="28"/>
          <w:szCs w:val="28"/>
          <w:lang w:val="es-NI"/>
        </w:rPr>
      </w:pPr>
    </w:p>
    <w:p w:rsidR="00050890" w:rsidRPr="000C14F8" w:rsidRDefault="00050890" w:rsidP="00050890">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Tramo Empalme Telica – Entrada Malpaisillo: Punto Crí</w:t>
      </w:r>
      <w:r w:rsidR="00EB177E">
        <w:rPr>
          <w:rFonts w:ascii="Courier New" w:eastAsia="Calibri" w:hAnsi="Courier New" w:cs="Courier New"/>
          <w:bCs/>
          <w:sz w:val="28"/>
          <w:szCs w:val="28"/>
          <w:lang w:val="es-NI"/>
        </w:rPr>
        <w:t xml:space="preserve">tico No. </w:t>
      </w:r>
      <w:r w:rsidRPr="000C14F8">
        <w:rPr>
          <w:rFonts w:ascii="Courier New" w:eastAsia="Calibri" w:hAnsi="Courier New" w:cs="Courier New"/>
          <w:bCs/>
          <w:sz w:val="28"/>
          <w:szCs w:val="28"/>
          <w:lang w:val="es-NI"/>
        </w:rPr>
        <w:t xml:space="preserve">5 del </w:t>
      </w:r>
      <w:r w:rsidR="0063100D">
        <w:rPr>
          <w:rFonts w:ascii="Courier New" w:eastAsia="Calibri" w:hAnsi="Courier New" w:cs="Courier New"/>
          <w:bCs/>
          <w:sz w:val="28"/>
          <w:szCs w:val="28"/>
          <w:lang w:val="es-NI"/>
        </w:rPr>
        <w:t xml:space="preserve">kilómetro </w:t>
      </w:r>
      <w:r w:rsidRPr="000C14F8">
        <w:rPr>
          <w:rFonts w:ascii="Courier New" w:eastAsia="Calibri" w:hAnsi="Courier New" w:cs="Courier New"/>
          <w:bCs/>
          <w:sz w:val="28"/>
          <w:szCs w:val="28"/>
          <w:lang w:val="es-NI"/>
        </w:rPr>
        <w:t xml:space="preserve">105.02 al </w:t>
      </w:r>
      <w:r w:rsidR="0063100D">
        <w:rPr>
          <w:rFonts w:ascii="Courier New" w:eastAsia="Calibri" w:hAnsi="Courier New" w:cs="Courier New"/>
          <w:bCs/>
          <w:sz w:val="28"/>
          <w:szCs w:val="28"/>
          <w:lang w:val="es-NI"/>
        </w:rPr>
        <w:t xml:space="preserve">kilómetro </w:t>
      </w:r>
      <w:r w:rsidRPr="000C14F8">
        <w:rPr>
          <w:rFonts w:ascii="Courier New" w:eastAsia="Calibri" w:hAnsi="Courier New" w:cs="Courier New"/>
          <w:bCs/>
          <w:sz w:val="28"/>
          <w:szCs w:val="28"/>
          <w:lang w:val="es-NI"/>
        </w:rPr>
        <w:t>107.62.</w:t>
      </w:r>
    </w:p>
    <w:p w:rsidR="00050890" w:rsidRPr="000C14F8" w:rsidRDefault="00050890" w:rsidP="00050890">
      <w:pPr>
        <w:jc w:val="both"/>
        <w:rPr>
          <w:rFonts w:ascii="Courier New" w:eastAsia="Calibri" w:hAnsi="Courier New" w:cs="Courier New"/>
          <w:bCs/>
          <w:sz w:val="28"/>
          <w:szCs w:val="28"/>
          <w:lang w:val="es-NI"/>
        </w:rPr>
      </w:pPr>
    </w:p>
    <w:p w:rsidR="00050890" w:rsidRDefault="00050890" w:rsidP="00050890">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Tramo Travesía por Santo Tomás: Se ha concluido Punto Crítico </w:t>
      </w:r>
      <w:r w:rsidR="0063100D">
        <w:rPr>
          <w:rFonts w:ascii="Courier New" w:eastAsia="Calibri" w:hAnsi="Courier New" w:cs="Courier New"/>
          <w:bCs/>
          <w:sz w:val="28"/>
          <w:szCs w:val="28"/>
          <w:lang w:val="es-NI"/>
        </w:rPr>
        <w:t xml:space="preserve">No. </w:t>
      </w:r>
      <w:r w:rsidRPr="000C14F8">
        <w:rPr>
          <w:rFonts w:ascii="Courier New" w:eastAsia="Calibri" w:hAnsi="Courier New" w:cs="Courier New"/>
          <w:bCs/>
          <w:sz w:val="28"/>
          <w:szCs w:val="28"/>
          <w:lang w:val="es-NI"/>
        </w:rPr>
        <w:t xml:space="preserve">6 del </w:t>
      </w:r>
      <w:r w:rsidR="0063100D">
        <w:rPr>
          <w:rFonts w:ascii="Courier New" w:eastAsia="Calibri" w:hAnsi="Courier New" w:cs="Courier New"/>
          <w:bCs/>
          <w:sz w:val="28"/>
          <w:szCs w:val="28"/>
          <w:lang w:val="es-NI"/>
        </w:rPr>
        <w:t xml:space="preserve">kilómetro </w:t>
      </w:r>
      <w:r w:rsidRPr="000C14F8">
        <w:rPr>
          <w:rFonts w:ascii="Courier New" w:eastAsia="Calibri" w:hAnsi="Courier New" w:cs="Courier New"/>
          <w:bCs/>
          <w:sz w:val="28"/>
          <w:szCs w:val="28"/>
          <w:lang w:val="es-NI"/>
        </w:rPr>
        <w:t xml:space="preserve">178.94 al </w:t>
      </w:r>
      <w:r w:rsidR="0063100D">
        <w:rPr>
          <w:rFonts w:ascii="Courier New" w:eastAsia="Calibri" w:hAnsi="Courier New" w:cs="Courier New"/>
          <w:bCs/>
          <w:sz w:val="28"/>
          <w:szCs w:val="28"/>
          <w:lang w:val="es-NI"/>
        </w:rPr>
        <w:t xml:space="preserve">kilómetro </w:t>
      </w:r>
      <w:r w:rsidRPr="000C14F8">
        <w:rPr>
          <w:rFonts w:ascii="Courier New" w:eastAsia="Calibri" w:hAnsi="Courier New" w:cs="Courier New"/>
          <w:bCs/>
          <w:sz w:val="28"/>
          <w:szCs w:val="28"/>
          <w:lang w:val="es-NI"/>
        </w:rPr>
        <w:t>180.74.</w:t>
      </w:r>
    </w:p>
    <w:p w:rsidR="00050890" w:rsidRPr="00F26590" w:rsidRDefault="00050890" w:rsidP="00050890">
      <w:pPr>
        <w:jc w:val="both"/>
        <w:rPr>
          <w:rFonts w:ascii="Courier New" w:eastAsia="Calibri" w:hAnsi="Courier New" w:cs="Courier New"/>
          <w:bCs/>
          <w:sz w:val="28"/>
          <w:szCs w:val="28"/>
          <w:lang w:val="es-NI"/>
        </w:rPr>
      </w:pPr>
    </w:p>
    <w:p w:rsidR="00050890" w:rsidRPr="008F0487" w:rsidRDefault="00050890" w:rsidP="00050890">
      <w:pPr>
        <w:widowControl/>
        <w:jc w:val="both"/>
        <w:rPr>
          <w:rFonts w:ascii="Courier New" w:eastAsia="Times New Roman" w:hAnsi="Courier New" w:cs="Courier New"/>
          <w:sz w:val="28"/>
          <w:szCs w:val="28"/>
          <w:lang w:val="es-ES_tradnl" w:eastAsia="es-ES_tradnl"/>
        </w:rPr>
      </w:pPr>
      <w:r w:rsidRPr="008F0487">
        <w:rPr>
          <w:rFonts w:ascii="Courier New" w:eastAsia="Times New Roman" w:hAnsi="Courier New" w:cs="Courier New"/>
          <w:sz w:val="28"/>
          <w:szCs w:val="28"/>
          <w:lang w:val="es-ES_tradnl" w:eastAsia="es-ES_tradnl"/>
        </w:rPr>
        <w:t>CONSTRUCCIÓN DE ANDENES Y CICLO VÍAS</w:t>
      </w:r>
    </w:p>
    <w:p w:rsidR="00050890" w:rsidRDefault="00050890" w:rsidP="00050890">
      <w:pPr>
        <w:jc w:val="both"/>
        <w:rPr>
          <w:rFonts w:ascii="Courier New" w:eastAsia="Calibri" w:hAnsi="Courier New" w:cs="Courier New"/>
          <w:bCs/>
          <w:sz w:val="28"/>
          <w:szCs w:val="28"/>
          <w:lang w:val="es-NI"/>
        </w:rPr>
      </w:pPr>
    </w:p>
    <w:p w:rsidR="00050890" w:rsidRDefault="0063100D"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 xml:space="preserve">Se atendieron los </w:t>
      </w:r>
      <w:r w:rsidR="00050890" w:rsidRPr="000C14F8">
        <w:rPr>
          <w:rFonts w:ascii="Courier New" w:eastAsia="Calibri" w:hAnsi="Courier New" w:cs="Courier New"/>
          <w:bCs/>
          <w:sz w:val="28"/>
          <w:szCs w:val="28"/>
          <w:lang w:val="es-NI"/>
        </w:rPr>
        <w:t>Punto</w:t>
      </w:r>
      <w:r>
        <w:rPr>
          <w:rFonts w:ascii="Courier New" w:eastAsia="Calibri" w:hAnsi="Courier New" w:cs="Courier New"/>
          <w:bCs/>
          <w:sz w:val="28"/>
          <w:szCs w:val="28"/>
          <w:lang w:val="es-NI"/>
        </w:rPr>
        <w:t>s</w:t>
      </w:r>
      <w:r w:rsidR="00050890" w:rsidRPr="000C14F8">
        <w:rPr>
          <w:rFonts w:ascii="Courier New" w:eastAsia="Calibri" w:hAnsi="Courier New" w:cs="Courier New"/>
          <w:bCs/>
          <w:sz w:val="28"/>
          <w:szCs w:val="28"/>
          <w:lang w:val="es-NI"/>
        </w:rPr>
        <w:t xml:space="preserve"> Crítico</w:t>
      </w:r>
      <w:r>
        <w:rPr>
          <w:rFonts w:ascii="Courier New" w:eastAsia="Calibri" w:hAnsi="Courier New" w:cs="Courier New"/>
          <w:bCs/>
          <w:sz w:val="28"/>
          <w:szCs w:val="28"/>
          <w:lang w:val="es-NI"/>
        </w:rPr>
        <w:t>s</w:t>
      </w:r>
      <w:r w:rsidR="00050890" w:rsidRPr="000C14F8">
        <w:rPr>
          <w:rFonts w:ascii="Courier New" w:eastAsia="Calibri" w:hAnsi="Courier New" w:cs="Courier New"/>
          <w:bCs/>
          <w:sz w:val="28"/>
          <w:szCs w:val="28"/>
          <w:lang w:val="es-NI"/>
        </w:rPr>
        <w:t xml:space="preserve"> </w:t>
      </w:r>
      <w:r>
        <w:rPr>
          <w:rFonts w:ascii="Courier New" w:eastAsia="Calibri" w:hAnsi="Courier New" w:cs="Courier New"/>
          <w:bCs/>
          <w:sz w:val="28"/>
          <w:szCs w:val="28"/>
          <w:lang w:val="es-NI"/>
        </w:rPr>
        <w:t xml:space="preserve">No. </w:t>
      </w:r>
      <w:r w:rsidR="00050890" w:rsidRPr="000C14F8">
        <w:rPr>
          <w:rFonts w:ascii="Courier New" w:eastAsia="Calibri" w:hAnsi="Courier New" w:cs="Courier New"/>
          <w:bCs/>
          <w:sz w:val="28"/>
          <w:szCs w:val="28"/>
          <w:lang w:val="es-NI"/>
        </w:rPr>
        <w:t xml:space="preserve">7 y </w:t>
      </w:r>
      <w:r>
        <w:rPr>
          <w:rFonts w:ascii="Courier New" w:eastAsia="Calibri" w:hAnsi="Courier New" w:cs="Courier New"/>
          <w:bCs/>
          <w:sz w:val="28"/>
          <w:szCs w:val="28"/>
          <w:lang w:val="es-NI"/>
        </w:rPr>
        <w:t xml:space="preserve">No. </w:t>
      </w:r>
      <w:r w:rsidR="00050890" w:rsidRPr="000C14F8">
        <w:rPr>
          <w:rFonts w:ascii="Courier New" w:eastAsia="Calibri" w:hAnsi="Courier New" w:cs="Courier New"/>
          <w:bCs/>
          <w:sz w:val="28"/>
          <w:szCs w:val="28"/>
          <w:lang w:val="es-NI"/>
        </w:rPr>
        <w:t xml:space="preserve">8 </w:t>
      </w:r>
      <w:r>
        <w:rPr>
          <w:rFonts w:ascii="Courier New" w:eastAsia="Calibri" w:hAnsi="Courier New" w:cs="Courier New"/>
          <w:bCs/>
          <w:sz w:val="28"/>
          <w:szCs w:val="28"/>
          <w:lang w:val="es-NI"/>
        </w:rPr>
        <w:t xml:space="preserve">con </w:t>
      </w:r>
      <w:r w:rsidR="00050890" w:rsidRPr="000C14F8">
        <w:rPr>
          <w:rFonts w:ascii="Courier New" w:eastAsia="Calibri" w:hAnsi="Courier New" w:cs="Courier New"/>
          <w:bCs/>
          <w:sz w:val="28"/>
          <w:szCs w:val="28"/>
          <w:lang w:val="es-NI"/>
        </w:rPr>
        <w:t>Andenes y Ciclo Vías, incluyendo bahías de buses</w:t>
      </w:r>
      <w:r>
        <w:rPr>
          <w:rFonts w:ascii="Courier New" w:eastAsia="Calibri" w:hAnsi="Courier New" w:cs="Courier New"/>
          <w:bCs/>
          <w:sz w:val="28"/>
          <w:szCs w:val="28"/>
          <w:lang w:val="es-NI"/>
        </w:rPr>
        <w:t>,</w:t>
      </w:r>
      <w:r w:rsidR="00050890" w:rsidRPr="000C14F8">
        <w:rPr>
          <w:rFonts w:ascii="Courier New" w:eastAsia="Calibri" w:hAnsi="Courier New" w:cs="Courier New"/>
          <w:bCs/>
          <w:sz w:val="28"/>
          <w:szCs w:val="28"/>
          <w:lang w:val="es-NI"/>
        </w:rPr>
        <w:t xml:space="preserve"> en el tramo Diriomo – Guanacaste – Granada.</w:t>
      </w:r>
    </w:p>
    <w:p w:rsidR="00941910" w:rsidRDefault="00941910" w:rsidP="00050890">
      <w:pPr>
        <w:jc w:val="both"/>
        <w:rPr>
          <w:rFonts w:ascii="Courier New" w:eastAsia="Calibri" w:hAnsi="Courier New" w:cs="Courier New"/>
          <w:bCs/>
          <w:sz w:val="28"/>
          <w:szCs w:val="28"/>
          <w:lang w:val="es-NI"/>
        </w:rPr>
      </w:pPr>
    </w:p>
    <w:p w:rsidR="00941910" w:rsidRDefault="00941910">
      <w:pPr>
        <w:rPr>
          <w:rFonts w:ascii="Courier New" w:eastAsia="Times New Roman" w:hAnsi="Courier New" w:cs="Courier New"/>
          <w:b/>
          <w:sz w:val="28"/>
          <w:szCs w:val="28"/>
          <w:lang w:val="es-ES_tradnl" w:eastAsia="es-ES_tradnl"/>
        </w:rPr>
      </w:pPr>
      <w:r>
        <w:rPr>
          <w:rFonts w:ascii="Courier New" w:eastAsia="Times New Roman" w:hAnsi="Courier New" w:cs="Courier New"/>
          <w:b/>
          <w:sz w:val="28"/>
          <w:szCs w:val="28"/>
          <w:lang w:val="es-ES_tradnl" w:eastAsia="es-ES_tradnl"/>
        </w:rPr>
        <w:br w:type="page"/>
      </w:r>
    </w:p>
    <w:p w:rsidR="00050890" w:rsidRPr="000C14F8" w:rsidRDefault="00050890" w:rsidP="00050890">
      <w:pPr>
        <w:widowControl/>
        <w:jc w:val="both"/>
        <w:rPr>
          <w:rFonts w:ascii="Courier New" w:eastAsia="Times New Roman" w:hAnsi="Courier New" w:cs="Courier New"/>
          <w:b/>
          <w:sz w:val="28"/>
          <w:szCs w:val="28"/>
          <w:lang w:val="es-ES_tradnl" w:eastAsia="es-ES_tradnl"/>
        </w:rPr>
      </w:pPr>
      <w:r w:rsidRPr="000C14F8">
        <w:rPr>
          <w:rFonts w:ascii="Courier New" w:eastAsia="Times New Roman" w:hAnsi="Courier New" w:cs="Courier New"/>
          <w:b/>
          <w:sz w:val="28"/>
          <w:szCs w:val="28"/>
          <w:lang w:val="es-ES_tradnl" w:eastAsia="es-ES_tradnl"/>
        </w:rPr>
        <w:t>TRANSPORTE ACUÁTICO</w:t>
      </w:r>
    </w:p>
    <w:p w:rsidR="00050890" w:rsidRDefault="00050890" w:rsidP="00050890">
      <w:pPr>
        <w:jc w:val="both"/>
        <w:rPr>
          <w:rFonts w:ascii="Courier New" w:eastAsia="Calibri" w:hAnsi="Courier New" w:cs="Courier New"/>
          <w:bCs/>
          <w:sz w:val="28"/>
          <w:szCs w:val="28"/>
          <w:lang w:val="es-NI"/>
        </w:rPr>
      </w:pPr>
    </w:p>
    <w:p w:rsidR="0063100D" w:rsidRDefault="00050890" w:rsidP="00050890">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En el 2015 se garantizó la movilidad de 1,223,578 pasajeros por vía acuática y </w:t>
      </w:r>
      <w:r w:rsidR="0063100D">
        <w:rPr>
          <w:rFonts w:ascii="Courier New" w:eastAsia="Calibri" w:hAnsi="Courier New" w:cs="Courier New"/>
          <w:bCs/>
          <w:sz w:val="28"/>
          <w:szCs w:val="28"/>
          <w:lang w:val="es-NI"/>
        </w:rPr>
        <w:t>el transporte</w:t>
      </w:r>
      <w:r w:rsidRPr="000C14F8">
        <w:rPr>
          <w:rFonts w:ascii="Courier New" w:eastAsia="Calibri" w:hAnsi="Courier New" w:cs="Courier New"/>
          <w:bCs/>
          <w:sz w:val="28"/>
          <w:szCs w:val="28"/>
          <w:lang w:val="es-NI"/>
        </w:rPr>
        <w:t xml:space="preserve"> de 4</w:t>
      </w:r>
      <w:r w:rsidR="0063100D">
        <w:rPr>
          <w:rFonts w:ascii="Courier New" w:eastAsia="Calibri" w:hAnsi="Courier New" w:cs="Courier New"/>
          <w:bCs/>
          <w:sz w:val="28"/>
          <w:szCs w:val="28"/>
          <w:lang w:val="es-NI"/>
        </w:rPr>
        <w:t>.</w:t>
      </w:r>
      <w:r w:rsidRPr="000C14F8">
        <w:rPr>
          <w:rFonts w:ascii="Courier New" w:eastAsia="Calibri" w:hAnsi="Courier New" w:cs="Courier New"/>
          <w:bCs/>
          <w:sz w:val="28"/>
          <w:szCs w:val="28"/>
          <w:lang w:val="es-NI"/>
        </w:rPr>
        <w:t>3</w:t>
      </w:r>
      <w:r w:rsidR="0063100D">
        <w:rPr>
          <w:rFonts w:ascii="Courier New" w:eastAsia="Calibri" w:hAnsi="Courier New" w:cs="Courier New"/>
          <w:bCs/>
          <w:sz w:val="28"/>
          <w:szCs w:val="28"/>
          <w:lang w:val="es-NI"/>
        </w:rPr>
        <w:t>4 millones de quintales</w:t>
      </w:r>
      <w:r w:rsidRPr="000C14F8">
        <w:rPr>
          <w:rFonts w:ascii="Courier New" w:eastAsia="Calibri" w:hAnsi="Courier New" w:cs="Courier New"/>
          <w:bCs/>
          <w:sz w:val="28"/>
          <w:szCs w:val="28"/>
          <w:lang w:val="es-NI"/>
        </w:rPr>
        <w:t xml:space="preserve"> de car</w:t>
      </w:r>
      <w:r w:rsidR="0063100D">
        <w:rPr>
          <w:rFonts w:ascii="Courier New" w:eastAsia="Calibri" w:hAnsi="Courier New" w:cs="Courier New"/>
          <w:bCs/>
          <w:sz w:val="28"/>
          <w:szCs w:val="28"/>
          <w:lang w:val="es-NI"/>
        </w:rPr>
        <w:t>ga de cabotaje.</w:t>
      </w:r>
    </w:p>
    <w:p w:rsidR="0063100D" w:rsidRDefault="0063100D" w:rsidP="00050890">
      <w:pPr>
        <w:jc w:val="both"/>
        <w:rPr>
          <w:rFonts w:ascii="Courier New" w:eastAsia="Calibri" w:hAnsi="Courier New" w:cs="Courier New"/>
          <w:bCs/>
          <w:sz w:val="28"/>
          <w:szCs w:val="28"/>
          <w:lang w:val="es-NI"/>
        </w:rPr>
      </w:pPr>
    </w:p>
    <w:p w:rsidR="00050890" w:rsidRPr="000C14F8" w:rsidRDefault="00F85FCC"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Mantuvimos</w:t>
      </w:r>
      <w:r w:rsidRPr="000C14F8">
        <w:rPr>
          <w:rFonts w:ascii="Courier New" w:eastAsia="Calibri" w:hAnsi="Courier New" w:cs="Courier New"/>
          <w:bCs/>
          <w:sz w:val="28"/>
          <w:szCs w:val="28"/>
          <w:lang w:val="es-NI"/>
        </w:rPr>
        <w:t xml:space="preserve"> </w:t>
      </w:r>
      <w:r w:rsidR="00050890" w:rsidRPr="000C14F8">
        <w:rPr>
          <w:rFonts w:ascii="Courier New" w:eastAsia="Calibri" w:hAnsi="Courier New" w:cs="Courier New"/>
          <w:bCs/>
          <w:sz w:val="28"/>
          <w:szCs w:val="28"/>
          <w:lang w:val="es-NI"/>
        </w:rPr>
        <w:t>estabilidad en las tarifas del transporte público de pasajero y/o carga por vía acuática, debido a que el Gobierno ha mantenido el subsidio al precio del combustible de dichos transportistas.</w:t>
      </w:r>
    </w:p>
    <w:p w:rsidR="00376CC2" w:rsidRDefault="00376CC2" w:rsidP="00050890">
      <w:pPr>
        <w:jc w:val="both"/>
        <w:rPr>
          <w:rFonts w:ascii="Courier New" w:eastAsia="Calibri" w:hAnsi="Courier New" w:cs="Courier New"/>
          <w:bCs/>
          <w:sz w:val="28"/>
          <w:szCs w:val="28"/>
          <w:lang w:val="es-NI"/>
        </w:rPr>
      </w:pPr>
    </w:p>
    <w:p w:rsidR="00050890" w:rsidRPr="000C14F8" w:rsidRDefault="00050890" w:rsidP="00050890">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Se dio mayor atención a la actividad de prevención de accidentes y siniestros acuáticos al realizarse un total de 4,320 inspecciones técnicas a medios acuáticos.</w:t>
      </w:r>
    </w:p>
    <w:p w:rsidR="00050890" w:rsidRPr="000C14F8" w:rsidRDefault="00050890" w:rsidP="00050890">
      <w:pPr>
        <w:jc w:val="both"/>
        <w:rPr>
          <w:rFonts w:ascii="Courier New" w:eastAsia="Calibri" w:hAnsi="Courier New" w:cs="Courier New"/>
          <w:bCs/>
          <w:sz w:val="28"/>
          <w:szCs w:val="28"/>
          <w:lang w:val="es-NI"/>
        </w:rPr>
      </w:pPr>
    </w:p>
    <w:p w:rsidR="00050890" w:rsidRPr="000C14F8" w:rsidRDefault="00050890" w:rsidP="00050890">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También, se otorgó la habilitación de dos “Centros de Form</w:t>
      </w:r>
      <w:r w:rsidR="0063100D">
        <w:rPr>
          <w:rFonts w:ascii="Courier New" w:eastAsia="Calibri" w:hAnsi="Courier New" w:cs="Courier New"/>
          <w:bCs/>
          <w:sz w:val="28"/>
          <w:szCs w:val="28"/>
          <w:lang w:val="es-NI"/>
        </w:rPr>
        <w:t>ación y Entrenamiento Marítimo”;</w:t>
      </w:r>
      <w:r w:rsidRPr="000C14F8">
        <w:rPr>
          <w:rFonts w:ascii="Courier New" w:eastAsia="Calibri" w:hAnsi="Courier New" w:cs="Courier New"/>
          <w:bCs/>
          <w:sz w:val="28"/>
          <w:szCs w:val="28"/>
          <w:lang w:val="es-NI"/>
        </w:rPr>
        <w:t xml:space="preserve"> uno ubicado en la Costa Caribe (Bluefields Indian Caribbean University)  y otro en Managua (QValitas International Maritime Aca-demy); lo </w:t>
      </w:r>
      <w:r w:rsidR="0063100D">
        <w:rPr>
          <w:rFonts w:ascii="Courier New" w:eastAsia="Calibri" w:hAnsi="Courier New" w:cs="Courier New"/>
          <w:bCs/>
          <w:sz w:val="28"/>
          <w:szCs w:val="28"/>
          <w:lang w:val="es-NI"/>
        </w:rPr>
        <w:t xml:space="preserve">que ha </w:t>
      </w:r>
      <w:r w:rsidRPr="000C14F8">
        <w:rPr>
          <w:rFonts w:ascii="Courier New" w:eastAsia="Calibri" w:hAnsi="Courier New" w:cs="Courier New"/>
          <w:bCs/>
          <w:sz w:val="28"/>
          <w:szCs w:val="28"/>
          <w:lang w:val="es-NI"/>
        </w:rPr>
        <w:t xml:space="preserve">facilitado a muchos nicaragüenses que quieren trabajar a bordo de buques mercantes o en cru-ceros, que tengan </w:t>
      </w:r>
      <w:r w:rsidR="0063100D">
        <w:rPr>
          <w:rFonts w:ascii="Courier New" w:eastAsia="Calibri" w:hAnsi="Courier New" w:cs="Courier New"/>
          <w:bCs/>
          <w:sz w:val="28"/>
          <w:szCs w:val="28"/>
          <w:lang w:val="es-NI"/>
        </w:rPr>
        <w:t>alternativa</w:t>
      </w:r>
      <w:r w:rsidRPr="000C14F8">
        <w:rPr>
          <w:rFonts w:ascii="Courier New" w:eastAsia="Calibri" w:hAnsi="Courier New" w:cs="Courier New"/>
          <w:bCs/>
          <w:sz w:val="28"/>
          <w:szCs w:val="28"/>
          <w:lang w:val="es-NI"/>
        </w:rPr>
        <w:t xml:space="preserve"> para recibir los cursos modelos OMI – STCW.</w:t>
      </w:r>
    </w:p>
    <w:p w:rsidR="00050890" w:rsidRPr="000C14F8" w:rsidRDefault="00050890" w:rsidP="00050890">
      <w:pPr>
        <w:jc w:val="both"/>
        <w:rPr>
          <w:rFonts w:ascii="Courier New" w:eastAsia="Calibri" w:hAnsi="Courier New" w:cs="Courier New"/>
          <w:bCs/>
          <w:sz w:val="28"/>
          <w:szCs w:val="28"/>
          <w:lang w:val="es-NI"/>
        </w:rPr>
      </w:pPr>
    </w:p>
    <w:p w:rsidR="00050890" w:rsidRPr="000C14F8" w:rsidRDefault="00050890" w:rsidP="00050890">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 xml:space="preserve">Se ha sostenido la facilitación del comercio marítimo nicaragüense, al haberse mantenido la certificación o estatus de Puertos Seguros </w:t>
      </w:r>
      <w:r w:rsidR="0063100D">
        <w:rPr>
          <w:rFonts w:ascii="Courier New" w:eastAsia="Calibri" w:hAnsi="Courier New" w:cs="Courier New"/>
          <w:bCs/>
          <w:sz w:val="28"/>
          <w:szCs w:val="28"/>
          <w:lang w:val="es-NI"/>
        </w:rPr>
        <w:t xml:space="preserve">en </w:t>
      </w:r>
      <w:r w:rsidRPr="000C14F8">
        <w:rPr>
          <w:rFonts w:ascii="Courier New" w:eastAsia="Calibri" w:hAnsi="Courier New" w:cs="Courier New"/>
          <w:bCs/>
          <w:sz w:val="28"/>
          <w:szCs w:val="28"/>
          <w:lang w:val="es-NI"/>
        </w:rPr>
        <w:t xml:space="preserve">los </w:t>
      </w:r>
      <w:r w:rsidR="0063100D">
        <w:rPr>
          <w:rFonts w:ascii="Courier New" w:eastAsia="Calibri" w:hAnsi="Courier New" w:cs="Courier New"/>
          <w:bCs/>
          <w:sz w:val="28"/>
          <w:szCs w:val="28"/>
          <w:lang w:val="es-NI"/>
        </w:rPr>
        <w:t>6</w:t>
      </w:r>
      <w:r w:rsidRPr="000C14F8">
        <w:rPr>
          <w:rFonts w:ascii="Courier New" w:eastAsia="Calibri" w:hAnsi="Courier New" w:cs="Courier New"/>
          <w:bCs/>
          <w:sz w:val="28"/>
          <w:szCs w:val="28"/>
          <w:lang w:val="es-NI"/>
        </w:rPr>
        <w:t xml:space="preserve"> puertos nicaragüenses habilitados para atender buques en actividad inter</w:t>
      </w:r>
      <w:r w:rsidR="0063100D">
        <w:rPr>
          <w:rFonts w:ascii="Courier New" w:eastAsia="Calibri" w:hAnsi="Courier New" w:cs="Courier New"/>
          <w:bCs/>
          <w:sz w:val="28"/>
          <w:szCs w:val="28"/>
          <w:lang w:val="es-NI"/>
        </w:rPr>
        <w:t xml:space="preserve">nacional; mediante </w:t>
      </w:r>
      <w:r w:rsidRPr="000C14F8">
        <w:rPr>
          <w:rFonts w:ascii="Courier New" w:eastAsia="Calibri" w:hAnsi="Courier New" w:cs="Courier New"/>
          <w:bCs/>
          <w:sz w:val="28"/>
          <w:szCs w:val="28"/>
          <w:lang w:val="es-NI"/>
        </w:rPr>
        <w:t>12 auditorías de protección portuaria y 5 inspecciones no anunciadas, además de cumplirse con lo dispuesto en el Convenio de Facilitación del Transporte Marítimo Internacional (FAL 65).</w:t>
      </w:r>
    </w:p>
    <w:p w:rsidR="00050890" w:rsidRPr="000C14F8" w:rsidRDefault="00050890" w:rsidP="00050890">
      <w:pPr>
        <w:jc w:val="both"/>
        <w:rPr>
          <w:rFonts w:ascii="Courier New" w:eastAsia="Calibri" w:hAnsi="Courier New" w:cs="Courier New"/>
          <w:bCs/>
          <w:sz w:val="28"/>
          <w:szCs w:val="28"/>
          <w:lang w:val="es-NI"/>
        </w:rPr>
      </w:pPr>
    </w:p>
    <w:p w:rsidR="00050890" w:rsidRPr="000C14F8" w:rsidRDefault="00050890" w:rsidP="00050890">
      <w:pPr>
        <w:jc w:val="both"/>
        <w:rPr>
          <w:rFonts w:ascii="Courier New" w:eastAsia="Calibri" w:hAnsi="Courier New" w:cs="Courier New"/>
          <w:bCs/>
          <w:sz w:val="28"/>
          <w:szCs w:val="28"/>
          <w:lang w:val="es-NI"/>
        </w:rPr>
      </w:pPr>
      <w:r w:rsidRPr="000C14F8">
        <w:rPr>
          <w:rFonts w:ascii="Courier New" w:eastAsia="Calibri" w:hAnsi="Courier New" w:cs="Courier New"/>
          <w:bCs/>
          <w:sz w:val="28"/>
          <w:szCs w:val="28"/>
          <w:lang w:val="es-NI"/>
        </w:rPr>
        <w:t>Asimismo, se garantizó que las embarcaciones en actividad internacional que arriban a puertos nicaragüenses cumplan con la legislación nacional</w:t>
      </w:r>
      <w:r w:rsidR="0063100D">
        <w:rPr>
          <w:rFonts w:ascii="Courier New" w:eastAsia="Calibri" w:hAnsi="Courier New" w:cs="Courier New"/>
          <w:bCs/>
          <w:sz w:val="28"/>
          <w:szCs w:val="28"/>
          <w:lang w:val="es-NI"/>
        </w:rPr>
        <w:t xml:space="preserve"> y</w:t>
      </w:r>
      <w:r w:rsidRPr="000C14F8">
        <w:rPr>
          <w:rFonts w:ascii="Courier New" w:eastAsia="Calibri" w:hAnsi="Courier New" w:cs="Courier New"/>
          <w:bCs/>
          <w:sz w:val="28"/>
          <w:szCs w:val="28"/>
          <w:lang w:val="es-NI"/>
        </w:rPr>
        <w:t xml:space="preserve"> los convenios internacionales que en materia marítima portuaria el Estado de Nicaragua es parte.</w:t>
      </w:r>
    </w:p>
    <w:p w:rsidR="00050890" w:rsidRDefault="00050890" w:rsidP="00050890">
      <w:pPr>
        <w:jc w:val="both"/>
        <w:rPr>
          <w:rFonts w:ascii="Courier New" w:eastAsia="Calibri" w:hAnsi="Courier New" w:cs="Courier New"/>
          <w:bCs/>
          <w:sz w:val="28"/>
          <w:szCs w:val="28"/>
          <w:lang w:val="es-NI"/>
        </w:rPr>
      </w:pPr>
    </w:p>
    <w:p w:rsidR="00050890" w:rsidRDefault="0063100D"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También,</w:t>
      </w:r>
      <w:r w:rsidR="00050890" w:rsidRPr="000C14F8">
        <w:rPr>
          <w:rFonts w:ascii="Courier New" w:eastAsia="Calibri" w:hAnsi="Courier New" w:cs="Courier New"/>
          <w:bCs/>
          <w:sz w:val="28"/>
          <w:szCs w:val="28"/>
          <w:lang w:val="es-NI"/>
        </w:rPr>
        <w:t xml:space="preserve"> se avanzó en el fortalecimiento del marco legal institucional en materia de transporte acuático y puertos, haciendo cumplir a los transportistas acuáticos las Le</w:t>
      </w:r>
      <w:r>
        <w:rPr>
          <w:rFonts w:ascii="Courier New" w:eastAsia="Calibri" w:hAnsi="Courier New" w:cs="Courier New"/>
          <w:bCs/>
          <w:sz w:val="28"/>
          <w:szCs w:val="28"/>
          <w:lang w:val="es-NI"/>
        </w:rPr>
        <w:t xml:space="preserve">yes: 720, </w:t>
      </w:r>
      <w:r w:rsidR="00050890" w:rsidRPr="000C14F8">
        <w:rPr>
          <w:rFonts w:ascii="Courier New" w:eastAsia="Calibri" w:hAnsi="Courier New" w:cs="Courier New"/>
          <w:bCs/>
          <w:sz w:val="28"/>
          <w:szCs w:val="28"/>
          <w:lang w:val="es-NI"/>
        </w:rPr>
        <w:t>Ley del Adulto Mayor</w:t>
      </w:r>
      <w:r>
        <w:rPr>
          <w:rFonts w:ascii="Courier New" w:eastAsia="Calibri" w:hAnsi="Courier New" w:cs="Courier New"/>
          <w:bCs/>
          <w:sz w:val="28"/>
          <w:szCs w:val="28"/>
          <w:lang w:val="es-NI"/>
        </w:rPr>
        <w:t>,</w:t>
      </w:r>
      <w:r w:rsidR="00050890" w:rsidRPr="000C14F8">
        <w:rPr>
          <w:rFonts w:ascii="Courier New" w:eastAsia="Calibri" w:hAnsi="Courier New" w:cs="Courier New"/>
          <w:bCs/>
          <w:sz w:val="28"/>
          <w:szCs w:val="28"/>
          <w:lang w:val="es-NI"/>
        </w:rPr>
        <w:t xml:space="preserve"> y Ley 763, Ley de los Derechos de las Personas con Discapacidad.</w:t>
      </w:r>
    </w:p>
    <w:p w:rsidR="00A9726A" w:rsidRDefault="00A9726A" w:rsidP="00050890">
      <w:pPr>
        <w:jc w:val="both"/>
        <w:rPr>
          <w:rFonts w:ascii="Courier New" w:eastAsia="Calibri" w:hAnsi="Courier New" w:cs="Courier New"/>
          <w:bCs/>
          <w:sz w:val="28"/>
          <w:szCs w:val="28"/>
          <w:lang w:val="es-NI"/>
        </w:rPr>
      </w:pPr>
    </w:p>
    <w:p w:rsidR="00050890" w:rsidRPr="00096115" w:rsidRDefault="00050890" w:rsidP="00050890">
      <w:pPr>
        <w:pStyle w:val="Ttulo2"/>
        <w:ind w:left="0"/>
        <w:rPr>
          <w:rFonts w:eastAsia="Calibri" w:cs="Courier New"/>
          <w:bCs w:val="0"/>
          <w:lang w:val="es-NI"/>
        </w:rPr>
      </w:pPr>
      <w:bookmarkStart w:id="96" w:name="_Toc442866624"/>
      <w:r w:rsidRPr="00096115">
        <w:rPr>
          <w:rFonts w:eastAsia="Calibri" w:cs="Courier New"/>
          <w:bCs w:val="0"/>
          <w:lang w:val="es-NI"/>
        </w:rPr>
        <w:t>PUERTOS</w:t>
      </w:r>
      <w:bookmarkEnd w:id="96"/>
    </w:p>
    <w:p w:rsidR="00050890" w:rsidRDefault="00050890" w:rsidP="00050890">
      <w:pPr>
        <w:jc w:val="both"/>
        <w:rPr>
          <w:rFonts w:ascii="Courier New" w:eastAsia="Calibri" w:hAnsi="Courier New" w:cs="Courier New"/>
          <w:bCs/>
          <w:sz w:val="28"/>
          <w:szCs w:val="28"/>
          <w:lang w:val="es-NI"/>
        </w:rPr>
      </w:pPr>
    </w:p>
    <w:p w:rsidR="00050890" w:rsidRPr="0063100D" w:rsidRDefault="00050890" w:rsidP="0063100D">
      <w:pPr>
        <w:jc w:val="both"/>
        <w:rPr>
          <w:rFonts w:ascii="Courier New" w:eastAsia="Calibri" w:hAnsi="Courier New" w:cs="Courier New"/>
          <w:bCs/>
          <w:sz w:val="28"/>
          <w:szCs w:val="28"/>
          <w:lang w:val="es-NI"/>
        </w:rPr>
      </w:pPr>
      <w:r w:rsidRPr="0063100D">
        <w:rPr>
          <w:rFonts w:ascii="Courier New" w:eastAsia="Calibri" w:hAnsi="Courier New" w:cs="Courier New"/>
          <w:bCs/>
          <w:sz w:val="28"/>
          <w:szCs w:val="28"/>
          <w:lang w:val="es-NI"/>
        </w:rPr>
        <w:t>Se movilizaron 4.3 millones de Toneladas Métricas de Carga Internacional (Importaciones</w:t>
      </w:r>
      <w:r w:rsidR="0063100D">
        <w:rPr>
          <w:rFonts w:ascii="Courier New" w:eastAsia="Calibri" w:hAnsi="Courier New" w:cs="Courier New"/>
          <w:bCs/>
          <w:sz w:val="28"/>
          <w:szCs w:val="28"/>
          <w:lang w:val="es-NI"/>
        </w:rPr>
        <w:t>:</w:t>
      </w:r>
      <w:r w:rsidRPr="0063100D">
        <w:rPr>
          <w:rFonts w:ascii="Courier New" w:eastAsia="Calibri" w:hAnsi="Courier New" w:cs="Courier New"/>
          <w:bCs/>
          <w:sz w:val="28"/>
          <w:szCs w:val="28"/>
          <w:lang w:val="es-NI"/>
        </w:rPr>
        <w:t xml:space="preserve"> 77% y Exportaciones</w:t>
      </w:r>
      <w:r w:rsidR="0063100D">
        <w:rPr>
          <w:rFonts w:ascii="Courier New" w:eastAsia="Calibri" w:hAnsi="Courier New" w:cs="Courier New"/>
          <w:bCs/>
          <w:sz w:val="28"/>
          <w:szCs w:val="28"/>
          <w:lang w:val="es-NI"/>
        </w:rPr>
        <w:t>:</w:t>
      </w:r>
      <w:r w:rsidRPr="0063100D">
        <w:rPr>
          <w:rFonts w:ascii="Courier New" w:eastAsia="Calibri" w:hAnsi="Courier New" w:cs="Courier New"/>
          <w:bCs/>
          <w:sz w:val="28"/>
          <w:szCs w:val="28"/>
          <w:lang w:val="es-NI"/>
        </w:rPr>
        <w:t xml:space="preserve"> 23%), </w:t>
      </w:r>
      <w:r w:rsidR="0063100D">
        <w:rPr>
          <w:rFonts w:ascii="Courier New" w:eastAsia="Calibri" w:hAnsi="Courier New" w:cs="Courier New"/>
          <w:bCs/>
          <w:sz w:val="28"/>
          <w:szCs w:val="28"/>
          <w:lang w:val="es-NI"/>
        </w:rPr>
        <w:t xml:space="preserve">equivalente a </w:t>
      </w:r>
      <w:r w:rsidRPr="0063100D">
        <w:rPr>
          <w:rFonts w:ascii="Courier New" w:eastAsia="Calibri" w:hAnsi="Courier New" w:cs="Courier New"/>
          <w:bCs/>
          <w:sz w:val="28"/>
          <w:szCs w:val="28"/>
          <w:lang w:val="es-NI"/>
        </w:rPr>
        <w:t>10.3% más que 2014.</w:t>
      </w:r>
    </w:p>
    <w:p w:rsidR="00050890" w:rsidRDefault="00050890" w:rsidP="0063100D">
      <w:pPr>
        <w:pStyle w:val="Prrafodelista"/>
        <w:ind w:left="360"/>
        <w:jc w:val="both"/>
        <w:rPr>
          <w:rFonts w:ascii="Courier New" w:eastAsia="Calibri" w:hAnsi="Courier New" w:cs="Courier New"/>
          <w:bCs/>
          <w:sz w:val="28"/>
          <w:szCs w:val="28"/>
          <w:lang w:val="es-NI"/>
        </w:rPr>
      </w:pPr>
    </w:p>
    <w:p w:rsidR="00050890" w:rsidRPr="0063100D" w:rsidRDefault="00050890" w:rsidP="0063100D">
      <w:pPr>
        <w:jc w:val="both"/>
        <w:rPr>
          <w:rFonts w:ascii="Courier New" w:eastAsia="Calibri" w:hAnsi="Courier New" w:cs="Courier New"/>
          <w:bCs/>
          <w:sz w:val="28"/>
          <w:szCs w:val="28"/>
          <w:lang w:val="es-NI"/>
        </w:rPr>
      </w:pPr>
      <w:r w:rsidRPr="0063100D">
        <w:rPr>
          <w:rFonts w:ascii="Courier New" w:eastAsia="Calibri" w:hAnsi="Courier New" w:cs="Courier New"/>
          <w:bCs/>
          <w:sz w:val="28"/>
          <w:szCs w:val="28"/>
          <w:lang w:val="es-NI"/>
        </w:rPr>
        <w:t xml:space="preserve">Se atendieron 629 buques de Carga Internacional, </w:t>
      </w:r>
      <w:r w:rsidR="0063100D">
        <w:rPr>
          <w:rFonts w:ascii="Courier New" w:eastAsia="Calibri" w:hAnsi="Courier New" w:cs="Courier New"/>
          <w:bCs/>
          <w:sz w:val="28"/>
          <w:szCs w:val="28"/>
          <w:lang w:val="es-NI"/>
        </w:rPr>
        <w:t xml:space="preserve">para </w:t>
      </w:r>
      <w:r w:rsidRPr="0063100D">
        <w:rPr>
          <w:rFonts w:ascii="Courier New" w:eastAsia="Calibri" w:hAnsi="Courier New" w:cs="Courier New"/>
          <w:bCs/>
          <w:sz w:val="28"/>
          <w:szCs w:val="28"/>
          <w:lang w:val="es-NI"/>
        </w:rPr>
        <w:t>un incremento del 14.2%</w:t>
      </w:r>
      <w:r w:rsidR="0063100D">
        <w:rPr>
          <w:rFonts w:ascii="Courier New" w:eastAsia="Calibri" w:hAnsi="Courier New" w:cs="Courier New"/>
          <w:bCs/>
          <w:sz w:val="28"/>
          <w:szCs w:val="28"/>
          <w:lang w:val="es-NI"/>
        </w:rPr>
        <w:t xml:space="preserve"> respecto a 2014</w:t>
      </w:r>
      <w:r w:rsidRPr="0063100D">
        <w:rPr>
          <w:rFonts w:ascii="Courier New" w:eastAsia="Calibri" w:hAnsi="Courier New" w:cs="Courier New"/>
          <w:bCs/>
          <w:sz w:val="28"/>
          <w:szCs w:val="28"/>
          <w:lang w:val="es-NI"/>
        </w:rPr>
        <w:t xml:space="preserve">. </w:t>
      </w:r>
    </w:p>
    <w:p w:rsidR="00050890" w:rsidRPr="000C14F8" w:rsidRDefault="00050890" w:rsidP="0063100D">
      <w:pPr>
        <w:pStyle w:val="Prrafodelista"/>
        <w:ind w:left="360"/>
        <w:jc w:val="both"/>
        <w:rPr>
          <w:rFonts w:ascii="Courier New" w:eastAsia="Calibri" w:hAnsi="Courier New" w:cs="Courier New"/>
          <w:bCs/>
          <w:sz w:val="28"/>
          <w:szCs w:val="28"/>
          <w:lang w:val="es-NI"/>
        </w:rPr>
      </w:pPr>
    </w:p>
    <w:p w:rsidR="00050890" w:rsidRPr="0063100D" w:rsidRDefault="00050890" w:rsidP="0063100D">
      <w:pPr>
        <w:jc w:val="both"/>
        <w:rPr>
          <w:rFonts w:ascii="Courier New" w:eastAsia="Calibri" w:hAnsi="Courier New" w:cs="Courier New"/>
          <w:bCs/>
          <w:sz w:val="28"/>
          <w:szCs w:val="28"/>
          <w:lang w:val="es-NI"/>
        </w:rPr>
      </w:pPr>
      <w:r w:rsidRPr="0063100D">
        <w:rPr>
          <w:rFonts w:ascii="Courier New" w:eastAsia="Calibri" w:hAnsi="Courier New" w:cs="Courier New"/>
          <w:bCs/>
          <w:sz w:val="28"/>
          <w:szCs w:val="28"/>
          <w:lang w:val="es-NI"/>
        </w:rPr>
        <w:t>Se brindó atención a un 39 buques cruceros y 45,029 turistas</w:t>
      </w:r>
      <w:r w:rsidR="0063100D">
        <w:rPr>
          <w:rFonts w:ascii="Courier New" w:eastAsia="Calibri" w:hAnsi="Courier New" w:cs="Courier New"/>
          <w:bCs/>
          <w:sz w:val="28"/>
          <w:szCs w:val="28"/>
          <w:lang w:val="es-NI"/>
        </w:rPr>
        <w:t>,</w:t>
      </w:r>
      <w:r w:rsidRPr="0063100D">
        <w:rPr>
          <w:rFonts w:ascii="Courier New" w:eastAsia="Calibri" w:hAnsi="Courier New" w:cs="Courier New"/>
          <w:bCs/>
          <w:sz w:val="28"/>
          <w:szCs w:val="28"/>
          <w:lang w:val="es-NI"/>
        </w:rPr>
        <w:t xml:space="preserve"> </w:t>
      </w:r>
      <w:r w:rsidR="0063100D">
        <w:rPr>
          <w:rFonts w:ascii="Courier New" w:eastAsia="Calibri" w:hAnsi="Courier New" w:cs="Courier New"/>
          <w:bCs/>
          <w:sz w:val="28"/>
          <w:szCs w:val="28"/>
          <w:lang w:val="es-NI"/>
        </w:rPr>
        <w:t>c</w:t>
      </w:r>
      <w:r w:rsidRPr="0063100D">
        <w:rPr>
          <w:rFonts w:ascii="Courier New" w:eastAsia="Calibri" w:hAnsi="Courier New" w:cs="Courier New"/>
          <w:bCs/>
          <w:sz w:val="28"/>
          <w:szCs w:val="28"/>
          <w:lang w:val="es-NI"/>
        </w:rPr>
        <w:t xml:space="preserve">ifra similar 2014, debido a que </w:t>
      </w:r>
      <w:r w:rsidR="0063100D">
        <w:rPr>
          <w:rFonts w:ascii="Courier New" w:eastAsia="Calibri" w:hAnsi="Courier New" w:cs="Courier New"/>
          <w:bCs/>
          <w:sz w:val="28"/>
          <w:szCs w:val="28"/>
          <w:lang w:val="es-NI"/>
        </w:rPr>
        <w:t xml:space="preserve">5 </w:t>
      </w:r>
      <w:r w:rsidRPr="0063100D">
        <w:rPr>
          <w:rFonts w:ascii="Courier New" w:eastAsia="Calibri" w:hAnsi="Courier New" w:cs="Courier New"/>
          <w:bCs/>
          <w:sz w:val="28"/>
          <w:szCs w:val="28"/>
          <w:lang w:val="es-NI"/>
        </w:rPr>
        <w:t>buques cruceros</w:t>
      </w:r>
      <w:r w:rsidR="0063100D">
        <w:rPr>
          <w:rFonts w:ascii="Courier New" w:eastAsia="Calibri" w:hAnsi="Courier New" w:cs="Courier New"/>
          <w:bCs/>
          <w:sz w:val="28"/>
          <w:szCs w:val="28"/>
          <w:lang w:val="es-NI"/>
        </w:rPr>
        <w:t xml:space="preserve"> </w:t>
      </w:r>
      <w:r w:rsidRPr="0063100D">
        <w:rPr>
          <w:rFonts w:ascii="Courier New" w:eastAsia="Calibri" w:hAnsi="Courier New" w:cs="Courier New"/>
          <w:bCs/>
          <w:sz w:val="28"/>
          <w:szCs w:val="28"/>
          <w:lang w:val="es-NI"/>
        </w:rPr>
        <w:t xml:space="preserve">no pudieron desembarcar por mal tiempo. </w:t>
      </w:r>
    </w:p>
    <w:p w:rsidR="00050890" w:rsidRPr="000C14F8" w:rsidRDefault="00050890" w:rsidP="0063100D">
      <w:pPr>
        <w:pStyle w:val="Prrafodelista"/>
        <w:ind w:left="360"/>
        <w:jc w:val="both"/>
        <w:rPr>
          <w:rFonts w:ascii="Courier New" w:eastAsia="Calibri" w:hAnsi="Courier New" w:cs="Courier New"/>
          <w:bCs/>
          <w:sz w:val="28"/>
          <w:szCs w:val="28"/>
          <w:lang w:val="es-NI"/>
        </w:rPr>
      </w:pPr>
    </w:p>
    <w:p w:rsidR="00050890" w:rsidRPr="0063100D" w:rsidRDefault="00050890" w:rsidP="0063100D">
      <w:pPr>
        <w:jc w:val="both"/>
        <w:rPr>
          <w:rFonts w:ascii="Courier New" w:eastAsia="Calibri" w:hAnsi="Courier New" w:cs="Courier New"/>
          <w:bCs/>
          <w:sz w:val="28"/>
          <w:szCs w:val="28"/>
          <w:lang w:val="es-NI"/>
        </w:rPr>
      </w:pPr>
      <w:r w:rsidRPr="0063100D">
        <w:rPr>
          <w:rFonts w:ascii="Courier New" w:eastAsia="Calibri" w:hAnsi="Courier New" w:cs="Courier New"/>
          <w:bCs/>
          <w:sz w:val="28"/>
          <w:szCs w:val="28"/>
          <w:lang w:val="es-NI"/>
        </w:rPr>
        <w:t>En cabotaje nacional se movilizaron 284,875 Toneladas Métricas de carga, que representan un aumento de 8.5% respecto a 2014</w:t>
      </w:r>
      <w:r w:rsidR="00F85FCC">
        <w:rPr>
          <w:rFonts w:ascii="Courier New" w:eastAsia="Calibri" w:hAnsi="Courier New" w:cs="Courier New"/>
          <w:bCs/>
          <w:sz w:val="28"/>
          <w:szCs w:val="28"/>
          <w:lang w:val="es-NI"/>
        </w:rPr>
        <w:t>,y se atendieron 14,820 embarcaciones.</w:t>
      </w:r>
    </w:p>
    <w:p w:rsidR="00050890" w:rsidRPr="000C14F8" w:rsidRDefault="00050890" w:rsidP="0063100D">
      <w:pPr>
        <w:pStyle w:val="Prrafodelista"/>
        <w:ind w:left="360"/>
        <w:jc w:val="both"/>
        <w:rPr>
          <w:rFonts w:ascii="Courier New" w:eastAsia="Calibri" w:hAnsi="Courier New" w:cs="Courier New"/>
          <w:bCs/>
          <w:sz w:val="28"/>
          <w:szCs w:val="28"/>
          <w:lang w:val="es-NI"/>
        </w:rPr>
      </w:pPr>
    </w:p>
    <w:p w:rsidR="00050890" w:rsidRPr="0063100D" w:rsidRDefault="00050890" w:rsidP="0063100D">
      <w:pPr>
        <w:jc w:val="both"/>
        <w:rPr>
          <w:rFonts w:ascii="Courier New" w:eastAsia="Calibri" w:hAnsi="Courier New" w:cs="Courier New"/>
          <w:bCs/>
          <w:sz w:val="28"/>
          <w:szCs w:val="28"/>
          <w:lang w:val="es-NI"/>
        </w:rPr>
      </w:pPr>
      <w:r w:rsidRPr="0063100D">
        <w:rPr>
          <w:rFonts w:ascii="Courier New" w:eastAsia="Calibri" w:hAnsi="Courier New" w:cs="Courier New"/>
          <w:bCs/>
          <w:sz w:val="28"/>
          <w:szCs w:val="28"/>
          <w:lang w:val="es-NI"/>
        </w:rPr>
        <w:t>En los puertos de la Administración Regional Lacustre (Cocibolca) se brindó atención a 647,899 pasajeros, lo cual representa un aumento de 87,040 pasajeros con respecto a 2014.</w:t>
      </w:r>
    </w:p>
    <w:p w:rsidR="00050890" w:rsidRPr="00F26590" w:rsidRDefault="00050890" w:rsidP="00050890">
      <w:pPr>
        <w:pStyle w:val="Prrafodelista"/>
        <w:rPr>
          <w:rFonts w:ascii="Courier New" w:eastAsia="Calibri" w:hAnsi="Courier New" w:cs="Courier New"/>
          <w:bCs/>
          <w:sz w:val="28"/>
          <w:szCs w:val="28"/>
          <w:lang w:val="es-NI"/>
        </w:rPr>
      </w:pPr>
    </w:p>
    <w:p w:rsidR="00050890" w:rsidRDefault="00610760" w:rsidP="0061076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S</w:t>
      </w:r>
      <w:r w:rsidR="00050890" w:rsidRPr="00616B57">
        <w:rPr>
          <w:rFonts w:ascii="Courier New" w:eastAsia="Calibri" w:hAnsi="Courier New" w:cs="Courier New"/>
          <w:bCs/>
          <w:sz w:val="28"/>
          <w:szCs w:val="28"/>
          <w:lang w:val="es-NI"/>
        </w:rPr>
        <w:t>e realizaron inversiones por C$440.8 millones</w:t>
      </w:r>
      <w:r>
        <w:rPr>
          <w:rFonts w:ascii="Courier New" w:eastAsia="Calibri" w:hAnsi="Courier New" w:cs="Courier New"/>
          <w:bCs/>
          <w:sz w:val="28"/>
          <w:szCs w:val="28"/>
          <w:lang w:val="es-NI"/>
        </w:rPr>
        <w:t xml:space="preserve"> (</w:t>
      </w:r>
      <w:r w:rsidR="00050890" w:rsidRPr="00616B57">
        <w:rPr>
          <w:rFonts w:ascii="Courier New" w:eastAsia="Calibri" w:hAnsi="Courier New" w:cs="Courier New"/>
          <w:bCs/>
          <w:sz w:val="28"/>
          <w:szCs w:val="28"/>
          <w:lang w:val="es-NI"/>
        </w:rPr>
        <w:t>2.24 veces más que en 2014</w:t>
      </w:r>
      <w:r>
        <w:rPr>
          <w:rFonts w:ascii="Courier New" w:eastAsia="Calibri" w:hAnsi="Courier New" w:cs="Courier New"/>
          <w:bCs/>
          <w:sz w:val="28"/>
          <w:szCs w:val="28"/>
          <w:lang w:val="es-NI"/>
        </w:rPr>
        <w:t>)</w:t>
      </w:r>
      <w:r w:rsidR="00050890" w:rsidRPr="00616B57">
        <w:rPr>
          <w:rFonts w:ascii="Courier New" w:eastAsia="Calibri" w:hAnsi="Courier New" w:cs="Courier New"/>
          <w:bCs/>
          <w:sz w:val="28"/>
          <w:szCs w:val="28"/>
          <w:lang w:val="es-NI"/>
        </w:rPr>
        <w:t>, priorizando la modernización de instalaciones portuarias y la reactivación y adquisición de nuevos equipos portuarios</w:t>
      </w:r>
      <w:r>
        <w:rPr>
          <w:rFonts w:ascii="Courier New" w:eastAsia="Calibri" w:hAnsi="Courier New" w:cs="Courier New"/>
          <w:bCs/>
          <w:sz w:val="28"/>
          <w:szCs w:val="28"/>
          <w:lang w:val="es-NI"/>
        </w:rPr>
        <w:t>.</w:t>
      </w:r>
      <w:r w:rsidR="00050890" w:rsidRPr="00616B57">
        <w:rPr>
          <w:rFonts w:ascii="Courier New" w:eastAsia="Calibri" w:hAnsi="Courier New" w:cs="Courier New"/>
          <w:bCs/>
          <w:sz w:val="28"/>
          <w:szCs w:val="28"/>
          <w:lang w:val="es-NI"/>
        </w:rPr>
        <w:t xml:space="preserve"> </w:t>
      </w:r>
      <w:r>
        <w:rPr>
          <w:rFonts w:ascii="Courier New" w:eastAsia="Calibri" w:hAnsi="Courier New" w:cs="Courier New"/>
          <w:bCs/>
          <w:sz w:val="28"/>
          <w:szCs w:val="28"/>
          <w:lang w:val="es-NI"/>
        </w:rPr>
        <w:t>E</w:t>
      </w:r>
      <w:r w:rsidR="00050890" w:rsidRPr="00616B57">
        <w:rPr>
          <w:rFonts w:ascii="Courier New" w:eastAsia="Calibri" w:hAnsi="Courier New" w:cs="Courier New"/>
          <w:bCs/>
          <w:sz w:val="28"/>
          <w:szCs w:val="28"/>
          <w:lang w:val="es-NI"/>
        </w:rPr>
        <w:t xml:space="preserve">ntre las principales </w:t>
      </w:r>
      <w:r>
        <w:rPr>
          <w:rFonts w:ascii="Courier New" w:eastAsia="Calibri" w:hAnsi="Courier New" w:cs="Courier New"/>
          <w:bCs/>
          <w:sz w:val="28"/>
          <w:szCs w:val="28"/>
          <w:lang w:val="es-NI"/>
        </w:rPr>
        <w:t xml:space="preserve">inversiones </w:t>
      </w:r>
      <w:r w:rsidR="00050890" w:rsidRPr="00616B57">
        <w:rPr>
          <w:rFonts w:ascii="Courier New" w:eastAsia="Calibri" w:hAnsi="Courier New" w:cs="Courier New"/>
          <w:bCs/>
          <w:sz w:val="28"/>
          <w:szCs w:val="28"/>
          <w:lang w:val="es-NI"/>
        </w:rPr>
        <w:t>tenemos</w:t>
      </w:r>
      <w:r>
        <w:rPr>
          <w:rFonts w:ascii="Courier New" w:eastAsia="Calibri" w:hAnsi="Courier New" w:cs="Courier New"/>
          <w:bCs/>
          <w:sz w:val="28"/>
          <w:szCs w:val="28"/>
          <w:lang w:val="es-NI"/>
        </w:rPr>
        <w:t>:</w:t>
      </w:r>
    </w:p>
    <w:p w:rsidR="00610760" w:rsidRDefault="00610760" w:rsidP="00610760">
      <w:pPr>
        <w:jc w:val="both"/>
        <w:rPr>
          <w:rFonts w:ascii="Courier New" w:eastAsia="Calibri" w:hAnsi="Courier New" w:cs="Courier New"/>
          <w:bCs/>
          <w:sz w:val="28"/>
          <w:szCs w:val="28"/>
          <w:lang w:val="es-NI"/>
        </w:rPr>
      </w:pPr>
    </w:p>
    <w:p w:rsidR="00050890" w:rsidRPr="00616B57"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616B57">
        <w:rPr>
          <w:rFonts w:ascii="Courier New" w:eastAsia="Calibri" w:hAnsi="Courier New" w:cs="Courier New"/>
          <w:bCs/>
          <w:sz w:val="28"/>
          <w:szCs w:val="28"/>
          <w:lang w:val="es-NI"/>
        </w:rPr>
        <w:t>Modernización de la Terminal Portuaria de San Jorge.</w:t>
      </w:r>
    </w:p>
    <w:p w:rsidR="00050890" w:rsidRDefault="00050890" w:rsidP="00050890">
      <w:pPr>
        <w:pStyle w:val="Prrafodelista"/>
        <w:ind w:left="360"/>
        <w:jc w:val="both"/>
        <w:rPr>
          <w:rFonts w:ascii="Courier New" w:eastAsia="Calibri" w:hAnsi="Courier New" w:cs="Courier New"/>
          <w:bCs/>
          <w:sz w:val="28"/>
          <w:szCs w:val="28"/>
          <w:lang w:val="es-NI"/>
        </w:rPr>
      </w:pPr>
    </w:p>
    <w:p w:rsidR="00050890" w:rsidRPr="00616B57"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616B57">
        <w:rPr>
          <w:rFonts w:ascii="Courier New" w:eastAsia="Calibri" w:hAnsi="Courier New" w:cs="Courier New"/>
          <w:bCs/>
          <w:sz w:val="28"/>
          <w:szCs w:val="28"/>
          <w:lang w:val="es-NI"/>
        </w:rPr>
        <w:t>Acondicionamiento en IV etapa del Puerto Salvador Allende.</w:t>
      </w:r>
    </w:p>
    <w:p w:rsidR="00941910" w:rsidRDefault="00941910" w:rsidP="00941910">
      <w:pPr>
        <w:pStyle w:val="Prrafodelista"/>
        <w:ind w:left="360"/>
        <w:jc w:val="both"/>
        <w:rPr>
          <w:rFonts w:ascii="Courier New" w:eastAsia="Calibri" w:hAnsi="Courier New" w:cs="Courier New"/>
          <w:bCs/>
          <w:sz w:val="28"/>
          <w:szCs w:val="28"/>
          <w:lang w:val="es-NI"/>
        </w:rPr>
      </w:pPr>
    </w:p>
    <w:p w:rsidR="00050890" w:rsidRPr="00616B57"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616B57">
        <w:rPr>
          <w:rFonts w:ascii="Courier New" w:eastAsia="Calibri" w:hAnsi="Courier New" w:cs="Courier New"/>
          <w:bCs/>
          <w:sz w:val="28"/>
          <w:szCs w:val="28"/>
          <w:lang w:val="es-NI"/>
        </w:rPr>
        <w:t>Reparación de losa del patio de Puerto Corinto.</w:t>
      </w:r>
    </w:p>
    <w:p w:rsidR="00050890" w:rsidRPr="00616B57" w:rsidRDefault="00050890" w:rsidP="00050890">
      <w:pPr>
        <w:pStyle w:val="Prrafodelista"/>
        <w:ind w:left="360"/>
        <w:jc w:val="both"/>
        <w:rPr>
          <w:rFonts w:ascii="Courier New" w:eastAsia="Calibri" w:hAnsi="Courier New" w:cs="Courier New"/>
          <w:bCs/>
          <w:sz w:val="28"/>
          <w:szCs w:val="28"/>
          <w:lang w:val="es-NI"/>
        </w:rPr>
      </w:pPr>
    </w:p>
    <w:p w:rsidR="00050890" w:rsidRPr="00616B57"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616B57">
        <w:rPr>
          <w:rFonts w:ascii="Courier New" w:eastAsia="Calibri" w:hAnsi="Courier New" w:cs="Courier New"/>
          <w:bCs/>
          <w:sz w:val="28"/>
          <w:szCs w:val="28"/>
          <w:lang w:val="es-NI"/>
        </w:rPr>
        <w:t>Reparación en Muelle de Carga Liquida en Puerto Corinto.</w:t>
      </w:r>
    </w:p>
    <w:p w:rsidR="00050890" w:rsidRPr="00616B57" w:rsidRDefault="00050890" w:rsidP="00050890">
      <w:pPr>
        <w:pStyle w:val="Prrafodelista"/>
        <w:ind w:left="360"/>
        <w:jc w:val="both"/>
        <w:rPr>
          <w:rFonts w:ascii="Courier New" w:eastAsia="Calibri" w:hAnsi="Courier New" w:cs="Courier New"/>
          <w:bCs/>
          <w:sz w:val="28"/>
          <w:szCs w:val="28"/>
          <w:lang w:val="es-NI"/>
        </w:rPr>
      </w:pPr>
    </w:p>
    <w:p w:rsidR="00050890" w:rsidRPr="00616B57"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616B57">
        <w:rPr>
          <w:rFonts w:ascii="Courier New" w:eastAsia="Calibri" w:hAnsi="Courier New" w:cs="Courier New"/>
          <w:bCs/>
          <w:sz w:val="28"/>
          <w:szCs w:val="28"/>
          <w:lang w:val="es-NI"/>
        </w:rPr>
        <w:t>Mejoramiento de dos Ante-puertos en Puerto Corinto.</w:t>
      </w:r>
    </w:p>
    <w:p w:rsidR="00050890" w:rsidRPr="00616B57" w:rsidRDefault="00050890" w:rsidP="00050890">
      <w:pPr>
        <w:pStyle w:val="Prrafodelista"/>
        <w:ind w:left="360"/>
        <w:jc w:val="both"/>
        <w:rPr>
          <w:rFonts w:ascii="Courier New" w:eastAsia="Calibri" w:hAnsi="Courier New" w:cs="Courier New"/>
          <w:bCs/>
          <w:sz w:val="28"/>
          <w:szCs w:val="28"/>
          <w:lang w:val="es-NI"/>
        </w:rPr>
      </w:pPr>
    </w:p>
    <w:p w:rsidR="00050890" w:rsidRPr="00616B57"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616B57">
        <w:rPr>
          <w:rFonts w:ascii="Courier New" w:eastAsia="Calibri" w:hAnsi="Courier New" w:cs="Courier New"/>
          <w:bCs/>
          <w:sz w:val="28"/>
          <w:szCs w:val="28"/>
          <w:lang w:val="es-NI"/>
        </w:rPr>
        <w:t>Construcción de Terminal Turística en San Juan del Sur.</w:t>
      </w:r>
    </w:p>
    <w:p w:rsidR="00050890" w:rsidRPr="00616B57" w:rsidRDefault="00050890" w:rsidP="00050890">
      <w:pPr>
        <w:pStyle w:val="Prrafodelista"/>
        <w:ind w:left="360"/>
        <w:jc w:val="both"/>
        <w:rPr>
          <w:rFonts w:ascii="Courier New" w:eastAsia="Calibri" w:hAnsi="Courier New" w:cs="Courier New"/>
          <w:bCs/>
          <w:sz w:val="28"/>
          <w:szCs w:val="28"/>
          <w:lang w:val="es-NI"/>
        </w:rPr>
      </w:pPr>
    </w:p>
    <w:p w:rsidR="00050890" w:rsidRPr="00616B57"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616B57">
        <w:rPr>
          <w:rFonts w:ascii="Courier New" w:eastAsia="Calibri" w:hAnsi="Courier New" w:cs="Courier New"/>
          <w:bCs/>
          <w:sz w:val="28"/>
          <w:szCs w:val="28"/>
          <w:lang w:val="es-NI"/>
        </w:rPr>
        <w:t>Reparación del Muelle de Puerto Cabezas.</w:t>
      </w:r>
    </w:p>
    <w:p w:rsidR="00050890" w:rsidRPr="00616B57" w:rsidRDefault="00050890" w:rsidP="00050890">
      <w:pPr>
        <w:pStyle w:val="Prrafodelista"/>
        <w:ind w:left="360"/>
        <w:jc w:val="both"/>
        <w:rPr>
          <w:rFonts w:ascii="Courier New" w:eastAsia="Calibri" w:hAnsi="Courier New" w:cs="Courier New"/>
          <w:bCs/>
          <w:sz w:val="28"/>
          <w:szCs w:val="28"/>
          <w:lang w:val="es-NI"/>
        </w:rPr>
      </w:pPr>
    </w:p>
    <w:p w:rsidR="00050890" w:rsidRPr="00616B57"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616B57">
        <w:rPr>
          <w:rFonts w:ascii="Courier New" w:eastAsia="Calibri" w:hAnsi="Courier New" w:cs="Courier New"/>
          <w:bCs/>
          <w:sz w:val="28"/>
          <w:szCs w:val="28"/>
          <w:lang w:val="es-NI"/>
        </w:rPr>
        <w:t>Reactivación de Remolcador José Santos Genet en Puerto Sandino.</w:t>
      </w:r>
    </w:p>
    <w:p w:rsidR="00050890" w:rsidRPr="00616B57" w:rsidRDefault="00050890" w:rsidP="00050890">
      <w:pPr>
        <w:pStyle w:val="Prrafodelista"/>
        <w:ind w:left="360"/>
        <w:jc w:val="both"/>
        <w:rPr>
          <w:rFonts w:ascii="Courier New" w:eastAsia="Calibri" w:hAnsi="Courier New" w:cs="Courier New"/>
          <w:bCs/>
          <w:sz w:val="28"/>
          <w:szCs w:val="28"/>
          <w:lang w:val="es-NI"/>
        </w:rPr>
      </w:pPr>
    </w:p>
    <w:p w:rsidR="00050890" w:rsidRPr="00616B57"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616B57">
        <w:rPr>
          <w:rFonts w:ascii="Courier New" w:eastAsia="Calibri" w:hAnsi="Courier New" w:cs="Courier New"/>
          <w:bCs/>
          <w:sz w:val="28"/>
          <w:szCs w:val="28"/>
          <w:lang w:val="es-NI"/>
        </w:rPr>
        <w:t>Adquisición de un Remolcador “EL DANTO” para el Puerto de Corinto.</w:t>
      </w:r>
    </w:p>
    <w:p w:rsidR="00050890" w:rsidRPr="00616B57" w:rsidRDefault="00050890" w:rsidP="00050890">
      <w:pPr>
        <w:pStyle w:val="Prrafodelista"/>
        <w:ind w:left="360"/>
        <w:jc w:val="both"/>
        <w:rPr>
          <w:rFonts w:ascii="Courier New" w:eastAsia="Calibri" w:hAnsi="Courier New" w:cs="Courier New"/>
          <w:bCs/>
          <w:sz w:val="28"/>
          <w:szCs w:val="28"/>
          <w:lang w:val="es-NI"/>
        </w:rPr>
      </w:pPr>
    </w:p>
    <w:p w:rsidR="00050890" w:rsidRPr="00616B57"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616B57">
        <w:rPr>
          <w:rFonts w:ascii="Courier New" w:eastAsia="Calibri" w:hAnsi="Courier New" w:cs="Courier New"/>
          <w:bCs/>
          <w:sz w:val="28"/>
          <w:szCs w:val="28"/>
          <w:lang w:val="es-NI"/>
        </w:rPr>
        <w:t>Adquisición de 2 Dragas.</w:t>
      </w:r>
    </w:p>
    <w:p w:rsidR="00050890" w:rsidRPr="00616B57" w:rsidRDefault="00050890" w:rsidP="00050890">
      <w:pPr>
        <w:pStyle w:val="Prrafodelista"/>
        <w:ind w:left="360"/>
        <w:jc w:val="both"/>
        <w:rPr>
          <w:rFonts w:ascii="Courier New" w:eastAsia="Calibri" w:hAnsi="Courier New" w:cs="Courier New"/>
          <w:bCs/>
          <w:sz w:val="28"/>
          <w:szCs w:val="28"/>
          <w:lang w:val="es-NI"/>
        </w:rPr>
      </w:pPr>
    </w:p>
    <w:p w:rsidR="00050890" w:rsidRPr="003F7A69" w:rsidRDefault="00050890" w:rsidP="008511E1">
      <w:pPr>
        <w:pStyle w:val="Prrafodelista"/>
        <w:numPr>
          <w:ilvl w:val="0"/>
          <w:numId w:val="10"/>
        </w:numPr>
        <w:ind w:left="360"/>
        <w:jc w:val="both"/>
        <w:rPr>
          <w:rFonts w:eastAsia="Calibri" w:cs="Courier New"/>
          <w:b/>
          <w:bCs/>
          <w:sz w:val="28"/>
          <w:szCs w:val="28"/>
          <w:lang w:val="es-NI"/>
        </w:rPr>
      </w:pPr>
      <w:r w:rsidRPr="00616B57">
        <w:rPr>
          <w:rFonts w:ascii="Courier New" w:eastAsia="Calibri" w:hAnsi="Courier New" w:cs="Courier New"/>
          <w:bCs/>
          <w:sz w:val="28"/>
          <w:szCs w:val="28"/>
          <w:lang w:val="es-NI"/>
        </w:rPr>
        <w:t>Adquisición de 2 Cargadores Frontales en Puerto Corinto.</w:t>
      </w:r>
    </w:p>
    <w:p w:rsidR="00050890" w:rsidRDefault="00050890" w:rsidP="00050890">
      <w:pPr>
        <w:jc w:val="both"/>
        <w:rPr>
          <w:rFonts w:ascii="Courier New" w:eastAsia="Calibri" w:hAnsi="Courier New" w:cs="Courier New"/>
          <w:bCs/>
          <w:sz w:val="28"/>
          <w:szCs w:val="28"/>
          <w:lang w:val="es-NI"/>
        </w:rPr>
      </w:pPr>
    </w:p>
    <w:p w:rsidR="00687AF5" w:rsidRDefault="00687AF5">
      <w:pPr>
        <w:rPr>
          <w:rFonts w:ascii="Courier New" w:eastAsia="Calibri" w:hAnsi="Courier New" w:cs="Courier New"/>
          <w:b/>
          <w:sz w:val="32"/>
          <w:szCs w:val="32"/>
          <w:lang w:val="es-NI"/>
        </w:rPr>
      </w:pPr>
      <w:r>
        <w:rPr>
          <w:rFonts w:eastAsia="Calibri" w:cs="Courier New"/>
          <w:bCs/>
          <w:lang w:val="es-NI"/>
        </w:rPr>
        <w:br w:type="page"/>
      </w:r>
    </w:p>
    <w:p w:rsidR="00050890" w:rsidRPr="0090288B" w:rsidRDefault="00050890" w:rsidP="00050890">
      <w:pPr>
        <w:pStyle w:val="Ttulo2"/>
        <w:ind w:left="0"/>
        <w:rPr>
          <w:rFonts w:eastAsia="Calibri" w:cs="Courier New"/>
          <w:bCs w:val="0"/>
          <w:lang w:val="es-NI"/>
        </w:rPr>
      </w:pPr>
      <w:bookmarkStart w:id="97" w:name="_Toc442866625"/>
      <w:r w:rsidRPr="0090288B">
        <w:rPr>
          <w:rFonts w:eastAsia="Calibri" w:cs="Courier New"/>
          <w:bCs w:val="0"/>
          <w:lang w:val="es-NI"/>
        </w:rPr>
        <w:t>AEROPUERTOS</w:t>
      </w:r>
      <w:bookmarkEnd w:id="97"/>
    </w:p>
    <w:p w:rsidR="00050890" w:rsidRDefault="00050890" w:rsidP="00050890">
      <w:pPr>
        <w:jc w:val="both"/>
        <w:rPr>
          <w:rFonts w:ascii="Courier New" w:eastAsia="Calibri" w:hAnsi="Courier New" w:cs="Courier New"/>
          <w:bCs/>
          <w:sz w:val="28"/>
          <w:szCs w:val="28"/>
          <w:lang w:val="es-NI"/>
        </w:rPr>
      </w:pPr>
    </w:p>
    <w:p w:rsidR="00050890" w:rsidRPr="00B3574B" w:rsidRDefault="00050890" w:rsidP="00050890">
      <w:pPr>
        <w:jc w:val="both"/>
        <w:rPr>
          <w:rFonts w:ascii="Courier New" w:eastAsia="Calibri" w:hAnsi="Courier New" w:cs="Courier New"/>
          <w:bCs/>
          <w:sz w:val="28"/>
          <w:szCs w:val="28"/>
          <w:lang w:val="es-NI"/>
        </w:rPr>
      </w:pPr>
      <w:r w:rsidRPr="00B3574B">
        <w:rPr>
          <w:rFonts w:ascii="Courier New" w:eastAsia="Calibri" w:hAnsi="Courier New" w:cs="Courier New"/>
          <w:bCs/>
          <w:sz w:val="28"/>
          <w:szCs w:val="28"/>
          <w:lang w:val="es-NI"/>
        </w:rPr>
        <w:t>El Estado de Nicaragua obtuvo la categoría 1 de la Administración Federal de Aviación (FAA) de los Estados Unidos, lo que certifica el cumplimiento de estándares de la organización de Aviación Civil Internacional (OACI), abriéndose nuevas oportunidades de inversión en el sector aeronáutico. Así mismo, el Aeropuerto Internacional Augusto César Sandino mantiene su estatus de Aeropuerto certificado a nivel Internacional.</w:t>
      </w:r>
    </w:p>
    <w:p w:rsidR="00050890" w:rsidRPr="002F62D0" w:rsidRDefault="00050890" w:rsidP="00050890">
      <w:pPr>
        <w:jc w:val="both"/>
        <w:rPr>
          <w:rFonts w:ascii="Courier New" w:eastAsia="Calibri" w:hAnsi="Courier New" w:cs="Courier New"/>
          <w:bCs/>
          <w:sz w:val="28"/>
          <w:szCs w:val="28"/>
          <w:lang w:val="es-NI"/>
        </w:rPr>
      </w:pPr>
    </w:p>
    <w:p w:rsidR="00871F92" w:rsidRDefault="00050890" w:rsidP="00871F92">
      <w:pPr>
        <w:jc w:val="both"/>
        <w:rPr>
          <w:rFonts w:ascii="Courier New" w:eastAsia="Calibri" w:hAnsi="Courier New" w:cs="Courier New"/>
          <w:bCs/>
          <w:sz w:val="28"/>
          <w:szCs w:val="28"/>
          <w:lang w:val="es-NI"/>
        </w:rPr>
      </w:pPr>
      <w:r w:rsidRPr="002F62D0">
        <w:rPr>
          <w:rFonts w:ascii="Courier New" w:eastAsia="Calibri" w:hAnsi="Courier New" w:cs="Courier New"/>
          <w:bCs/>
          <w:sz w:val="28"/>
          <w:szCs w:val="28"/>
          <w:lang w:val="es-NI"/>
        </w:rPr>
        <w:t>A partir del segundo semestre se iniciaron nuevas frecuencias de vuelos, nuevos destinos y nuevas líneas aéreas han comenzado a operar vuelos desde y hacia Managua, lo cual está incrementando la conectividad del país.</w:t>
      </w:r>
    </w:p>
    <w:p w:rsidR="00050890" w:rsidRPr="002F62D0" w:rsidRDefault="00050890" w:rsidP="00050890">
      <w:pPr>
        <w:jc w:val="both"/>
        <w:rPr>
          <w:rFonts w:ascii="Courier New" w:eastAsia="Calibri" w:hAnsi="Courier New" w:cs="Courier New"/>
          <w:bCs/>
          <w:sz w:val="28"/>
          <w:szCs w:val="28"/>
          <w:lang w:val="es-NI"/>
        </w:rPr>
      </w:pPr>
    </w:p>
    <w:p w:rsidR="00871F92" w:rsidRDefault="00871F92"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E</w:t>
      </w:r>
      <w:r w:rsidRPr="00B573A5">
        <w:rPr>
          <w:rFonts w:ascii="Courier New" w:eastAsia="Calibri" w:hAnsi="Courier New" w:cs="Courier New"/>
          <w:bCs/>
          <w:sz w:val="28"/>
          <w:szCs w:val="28"/>
          <w:lang w:val="es-NI"/>
        </w:rPr>
        <w:t>n el Aeropuerto Internacional Augusto C. Sandino</w:t>
      </w:r>
      <w:r>
        <w:rPr>
          <w:rFonts w:ascii="Courier New" w:eastAsia="Calibri" w:hAnsi="Courier New" w:cs="Courier New"/>
          <w:bCs/>
          <w:sz w:val="28"/>
          <w:szCs w:val="28"/>
          <w:lang w:val="es-NI"/>
        </w:rPr>
        <w:t xml:space="preserve"> se r</w:t>
      </w:r>
      <w:r w:rsidRPr="00871F92">
        <w:rPr>
          <w:rFonts w:ascii="Courier New" w:eastAsia="Calibri" w:hAnsi="Courier New" w:cs="Courier New"/>
          <w:bCs/>
          <w:sz w:val="28"/>
          <w:szCs w:val="28"/>
          <w:lang w:val="es-NI"/>
        </w:rPr>
        <w:t>ealizar</w:t>
      </w:r>
      <w:r>
        <w:rPr>
          <w:rFonts w:ascii="Courier New" w:eastAsia="Calibri" w:hAnsi="Courier New" w:cs="Courier New"/>
          <w:bCs/>
          <w:sz w:val="28"/>
          <w:szCs w:val="28"/>
          <w:lang w:val="es-NI"/>
        </w:rPr>
        <w:t>on</w:t>
      </w:r>
      <w:r w:rsidRPr="00871F92">
        <w:rPr>
          <w:rFonts w:ascii="Courier New" w:eastAsia="Calibri" w:hAnsi="Courier New" w:cs="Courier New"/>
          <w:bCs/>
          <w:sz w:val="28"/>
          <w:szCs w:val="28"/>
          <w:lang w:val="es-NI"/>
        </w:rPr>
        <w:t xml:space="preserve"> 32,</w:t>
      </w:r>
      <w:r w:rsidR="00EA197D">
        <w:rPr>
          <w:rFonts w:ascii="Courier New" w:eastAsia="Calibri" w:hAnsi="Courier New" w:cs="Courier New"/>
          <w:bCs/>
          <w:sz w:val="28"/>
          <w:szCs w:val="28"/>
          <w:lang w:val="es-NI"/>
        </w:rPr>
        <w:t>173</w:t>
      </w:r>
      <w:r w:rsidRPr="00871F92">
        <w:rPr>
          <w:rFonts w:ascii="Courier New" w:eastAsia="Calibri" w:hAnsi="Courier New" w:cs="Courier New"/>
          <w:bCs/>
          <w:sz w:val="28"/>
          <w:szCs w:val="28"/>
          <w:lang w:val="es-NI"/>
        </w:rPr>
        <w:t xml:space="preserve"> </w:t>
      </w:r>
      <w:r w:rsidR="00EA197D">
        <w:rPr>
          <w:rFonts w:ascii="Courier New" w:eastAsia="Calibri" w:hAnsi="Courier New" w:cs="Courier New"/>
          <w:bCs/>
          <w:sz w:val="28"/>
          <w:szCs w:val="28"/>
          <w:lang w:val="es-NI"/>
        </w:rPr>
        <w:t>vuelos nacionales e internacionales</w:t>
      </w:r>
      <w:r>
        <w:rPr>
          <w:rFonts w:ascii="Courier New" w:eastAsia="Calibri" w:hAnsi="Courier New" w:cs="Courier New"/>
          <w:bCs/>
          <w:sz w:val="28"/>
          <w:szCs w:val="28"/>
          <w:lang w:val="es-NI"/>
        </w:rPr>
        <w:t xml:space="preserve">, se atendieron </w:t>
      </w:r>
      <w:r w:rsidRPr="002F62D0">
        <w:rPr>
          <w:rFonts w:ascii="Courier New" w:eastAsia="Calibri" w:hAnsi="Courier New" w:cs="Courier New"/>
          <w:bCs/>
          <w:sz w:val="28"/>
          <w:szCs w:val="28"/>
          <w:lang w:val="es-NI"/>
        </w:rPr>
        <w:t xml:space="preserve">1,450,888 pasajeros internacionales </w:t>
      </w:r>
      <w:r>
        <w:rPr>
          <w:rFonts w:ascii="Courier New" w:eastAsia="Calibri" w:hAnsi="Courier New" w:cs="Courier New"/>
          <w:bCs/>
          <w:sz w:val="28"/>
          <w:szCs w:val="28"/>
          <w:lang w:val="es-NI"/>
        </w:rPr>
        <w:t>y se facilitó</w:t>
      </w:r>
      <w:r w:rsidRPr="002F62D0">
        <w:rPr>
          <w:rFonts w:ascii="Courier New" w:eastAsia="Calibri" w:hAnsi="Courier New" w:cs="Courier New"/>
          <w:bCs/>
          <w:sz w:val="28"/>
          <w:szCs w:val="28"/>
          <w:lang w:val="es-NI"/>
        </w:rPr>
        <w:t xml:space="preserve"> el transporte de 63,237,032 libras de carga aérea en los aeródromos operados por la Empresa</w:t>
      </w:r>
      <w:r>
        <w:rPr>
          <w:rFonts w:ascii="Courier New" w:eastAsia="Calibri" w:hAnsi="Courier New" w:cs="Courier New"/>
          <w:bCs/>
          <w:sz w:val="28"/>
          <w:szCs w:val="28"/>
          <w:lang w:val="es-NI"/>
        </w:rPr>
        <w:t xml:space="preserve"> Administradora de Aeropuertos Internacionales. </w:t>
      </w:r>
      <w:r w:rsidR="00050890" w:rsidRPr="002F62D0">
        <w:rPr>
          <w:rFonts w:ascii="Courier New" w:eastAsia="Calibri" w:hAnsi="Courier New" w:cs="Courier New"/>
          <w:bCs/>
          <w:sz w:val="28"/>
          <w:szCs w:val="28"/>
          <w:lang w:val="es-NI"/>
        </w:rPr>
        <w:t xml:space="preserve">Durante 2015 </w:t>
      </w:r>
      <w:r w:rsidR="00610760">
        <w:rPr>
          <w:rFonts w:ascii="Courier New" w:eastAsia="Calibri" w:hAnsi="Courier New" w:cs="Courier New"/>
          <w:bCs/>
          <w:sz w:val="28"/>
          <w:szCs w:val="28"/>
          <w:lang w:val="es-NI"/>
        </w:rPr>
        <w:t>hubo</w:t>
      </w:r>
      <w:r w:rsidR="00050890" w:rsidRPr="002F62D0">
        <w:rPr>
          <w:rFonts w:ascii="Courier New" w:eastAsia="Calibri" w:hAnsi="Courier New" w:cs="Courier New"/>
          <w:bCs/>
          <w:sz w:val="28"/>
          <w:szCs w:val="28"/>
          <w:lang w:val="es-NI"/>
        </w:rPr>
        <w:t xml:space="preserve"> un incremento de 5% en el volumen de operaciones, 14% de incremento en la cantidad de pasajeros y 27% en volumen de carga aérea</w:t>
      </w:r>
      <w:r w:rsidR="00610760">
        <w:rPr>
          <w:rFonts w:ascii="Courier New" w:eastAsia="Calibri" w:hAnsi="Courier New" w:cs="Courier New"/>
          <w:bCs/>
          <w:sz w:val="28"/>
          <w:szCs w:val="28"/>
          <w:lang w:val="es-NI"/>
        </w:rPr>
        <w:t>,</w:t>
      </w:r>
      <w:r w:rsidR="00050890" w:rsidRPr="002F62D0">
        <w:rPr>
          <w:rFonts w:ascii="Courier New" w:eastAsia="Calibri" w:hAnsi="Courier New" w:cs="Courier New"/>
          <w:bCs/>
          <w:sz w:val="28"/>
          <w:szCs w:val="28"/>
          <w:lang w:val="es-NI"/>
        </w:rPr>
        <w:t xml:space="preserve"> respecto a 2014.</w:t>
      </w:r>
    </w:p>
    <w:p w:rsidR="00496D82" w:rsidRDefault="00496D82" w:rsidP="00050890">
      <w:pPr>
        <w:jc w:val="both"/>
        <w:rPr>
          <w:rFonts w:ascii="Courier New" w:eastAsia="Calibri" w:hAnsi="Courier New" w:cs="Courier New"/>
          <w:bCs/>
          <w:sz w:val="28"/>
          <w:szCs w:val="28"/>
          <w:lang w:val="es-NI"/>
        </w:rPr>
      </w:pPr>
    </w:p>
    <w:p w:rsidR="00EA197D" w:rsidRDefault="00EA197D"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Se efectuaron 1,169 inspecciones en todo el territorio nacional</w:t>
      </w:r>
      <w:r w:rsidR="00496D82">
        <w:rPr>
          <w:rFonts w:ascii="Courier New" w:eastAsia="Calibri" w:hAnsi="Courier New" w:cs="Courier New"/>
          <w:bCs/>
          <w:sz w:val="28"/>
          <w:szCs w:val="28"/>
          <w:lang w:val="es-NI"/>
        </w:rPr>
        <w:t>, para vigilar, ordenar, y controlar las operaciones aéreas.</w:t>
      </w:r>
    </w:p>
    <w:p w:rsidR="00871F92" w:rsidRDefault="00871F92" w:rsidP="00050890">
      <w:pPr>
        <w:jc w:val="both"/>
        <w:rPr>
          <w:rFonts w:ascii="Courier New" w:eastAsia="Calibri" w:hAnsi="Courier New" w:cs="Courier New"/>
          <w:bCs/>
          <w:sz w:val="28"/>
          <w:szCs w:val="28"/>
          <w:lang w:val="es-NI"/>
        </w:rPr>
      </w:pPr>
    </w:p>
    <w:p w:rsidR="00496D82" w:rsidRDefault="00496D82"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Se gestionó ante la Corporación de Servicios de Navegación Aérea (COCESNA), la instalación de un moderno Radar Meteorológico en el Aeropuerto Internacional Augusto César Sandino, el que servirá como herramienta para pronosticar cambios climáticos en el país.</w:t>
      </w:r>
    </w:p>
    <w:p w:rsidR="00496D82" w:rsidRDefault="00496D82" w:rsidP="00050890">
      <w:pPr>
        <w:jc w:val="both"/>
        <w:rPr>
          <w:rFonts w:ascii="Courier New" w:eastAsia="Calibri" w:hAnsi="Courier New" w:cs="Courier New"/>
          <w:bCs/>
          <w:sz w:val="28"/>
          <w:szCs w:val="28"/>
          <w:lang w:val="es-NI"/>
        </w:rPr>
      </w:pPr>
    </w:p>
    <w:p w:rsidR="00871F92" w:rsidRPr="00B573A5" w:rsidRDefault="00871F92" w:rsidP="00871F92">
      <w:pPr>
        <w:jc w:val="both"/>
        <w:rPr>
          <w:rFonts w:ascii="Courier New" w:eastAsia="Calibri" w:hAnsi="Courier New" w:cs="Courier New"/>
          <w:bCs/>
          <w:sz w:val="28"/>
          <w:szCs w:val="28"/>
          <w:lang w:val="es-NI"/>
        </w:rPr>
      </w:pPr>
      <w:r w:rsidRPr="002F62D0">
        <w:rPr>
          <w:rFonts w:ascii="Courier New" w:eastAsia="Calibri" w:hAnsi="Courier New" w:cs="Courier New"/>
          <w:bCs/>
          <w:sz w:val="28"/>
          <w:szCs w:val="28"/>
          <w:lang w:val="es-NI"/>
        </w:rPr>
        <w:t xml:space="preserve">Se realizaron mejoras </w:t>
      </w:r>
      <w:r>
        <w:rPr>
          <w:rFonts w:ascii="Courier New" w:eastAsia="Calibri" w:hAnsi="Courier New" w:cs="Courier New"/>
          <w:bCs/>
          <w:sz w:val="28"/>
          <w:szCs w:val="28"/>
          <w:lang w:val="es-NI"/>
        </w:rPr>
        <w:t>en el Aeropuerto Augusto C. Sandino</w:t>
      </w:r>
      <w:r w:rsidRPr="002F62D0">
        <w:rPr>
          <w:rFonts w:ascii="Courier New" w:eastAsia="Calibri" w:hAnsi="Courier New" w:cs="Courier New"/>
          <w:bCs/>
          <w:sz w:val="28"/>
          <w:szCs w:val="28"/>
          <w:lang w:val="es-NI"/>
        </w:rPr>
        <w:t xml:space="preserve">, </w:t>
      </w:r>
      <w:r>
        <w:rPr>
          <w:rFonts w:ascii="Courier New" w:eastAsia="Calibri" w:hAnsi="Courier New" w:cs="Courier New"/>
          <w:bCs/>
          <w:sz w:val="28"/>
          <w:szCs w:val="28"/>
          <w:lang w:val="es-NI"/>
        </w:rPr>
        <w:t xml:space="preserve">entre ellos: </w:t>
      </w:r>
      <w:r w:rsidRPr="002F62D0">
        <w:rPr>
          <w:rFonts w:ascii="Courier New" w:eastAsia="Calibri" w:hAnsi="Courier New" w:cs="Courier New"/>
          <w:bCs/>
          <w:sz w:val="28"/>
          <w:szCs w:val="28"/>
          <w:lang w:val="es-NI"/>
        </w:rPr>
        <w:t>Instalación del sistema de Balizaje</w:t>
      </w:r>
      <w:r>
        <w:rPr>
          <w:rFonts w:ascii="Courier New" w:eastAsia="Calibri" w:hAnsi="Courier New" w:cs="Courier New"/>
          <w:bCs/>
          <w:sz w:val="28"/>
          <w:szCs w:val="28"/>
          <w:lang w:val="es-NI"/>
        </w:rPr>
        <w:t>;</w:t>
      </w:r>
      <w:r w:rsidRPr="002F62D0">
        <w:rPr>
          <w:rFonts w:ascii="Courier New" w:eastAsia="Calibri" w:hAnsi="Courier New" w:cs="Courier New"/>
          <w:bCs/>
          <w:sz w:val="28"/>
          <w:szCs w:val="28"/>
          <w:lang w:val="es-NI"/>
        </w:rPr>
        <w:t xml:space="preserve"> 2,500 metros de luces de pista</w:t>
      </w:r>
      <w:r>
        <w:rPr>
          <w:rFonts w:ascii="Courier New" w:eastAsia="Calibri" w:hAnsi="Courier New" w:cs="Courier New"/>
          <w:bCs/>
          <w:sz w:val="28"/>
          <w:szCs w:val="28"/>
          <w:lang w:val="es-NI"/>
        </w:rPr>
        <w:t>;</w:t>
      </w:r>
      <w:r w:rsidRPr="002F62D0">
        <w:rPr>
          <w:rFonts w:ascii="Courier New" w:eastAsia="Calibri" w:hAnsi="Courier New" w:cs="Courier New"/>
          <w:bCs/>
          <w:sz w:val="28"/>
          <w:szCs w:val="28"/>
          <w:lang w:val="es-NI"/>
        </w:rPr>
        <w:t xml:space="preserve"> 1,400 metros de luces de calle de rodaje y luces de aproximación</w:t>
      </w:r>
      <w:r>
        <w:rPr>
          <w:rFonts w:ascii="Courier New" w:eastAsia="Calibri" w:hAnsi="Courier New" w:cs="Courier New"/>
          <w:bCs/>
          <w:sz w:val="28"/>
          <w:szCs w:val="28"/>
          <w:lang w:val="es-NI"/>
        </w:rPr>
        <w:t xml:space="preserve">, como parte </w:t>
      </w:r>
      <w:r w:rsidRPr="002F62D0">
        <w:rPr>
          <w:rFonts w:ascii="Courier New" w:eastAsia="Calibri" w:hAnsi="Courier New" w:cs="Courier New"/>
          <w:bCs/>
          <w:sz w:val="28"/>
          <w:szCs w:val="28"/>
          <w:lang w:val="es-NI"/>
        </w:rPr>
        <w:t>de los compromisos adquiridos en el proceso de certificación del Aeropuerto.</w:t>
      </w:r>
      <w:r>
        <w:rPr>
          <w:rFonts w:ascii="Courier New" w:eastAsia="Calibri" w:hAnsi="Courier New" w:cs="Courier New"/>
          <w:bCs/>
          <w:sz w:val="28"/>
          <w:szCs w:val="28"/>
          <w:lang w:val="es-NI"/>
        </w:rPr>
        <w:t xml:space="preserve"> Además, se remodelaron</w:t>
      </w:r>
      <w:r w:rsidRPr="002F62D0">
        <w:rPr>
          <w:rFonts w:ascii="Courier New" w:eastAsia="Calibri" w:hAnsi="Courier New" w:cs="Courier New"/>
          <w:bCs/>
          <w:sz w:val="28"/>
          <w:szCs w:val="28"/>
          <w:lang w:val="es-NI"/>
        </w:rPr>
        <w:t xml:space="preserve"> baños y </w:t>
      </w:r>
      <w:r>
        <w:rPr>
          <w:rFonts w:ascii="Courier New" w:eastAsia="Calibri" w:hAnsi="Courier New" w:cs="Courier New"/>
          <w:bCs/>
          <w:sz w:val="28"/>
          <w:szCs w:val="28"/>
          <w:lang w:val="es-NI"/>
        </w:rPr>
        <w:t xml:space="preserve">se </w:t>
      </w:r>
      <w:r w:rsidRPr="002F62D0">
        <w:rPr>
          <w:rFonts w:ascii="Courier New" w:eastAsia="Calibri" w:hAnsi="Courier New" w:cs="Courier New"/>
          <w:bCs/>
          <w:sz w:val="28"/>
          <w:szCs w:val="28"/>
          <w:lang w:val="es-NI"/>
        </w:rPr>
        <w:t>am</w:t>
      </w:r>
      <w:r>
        <w:rPr>
          <w:rFonts w:ascii="Courier New" w:eastAsia="Calibri" w:hAnsi="Courier New" w:cs="Courier New"/>
          <w:bCs/>
          <w:sz w:val="28"/>
          <w:szCs w:val="28"/>
          <w:lang w:val="es-NI"/>
        </w:rPr>
        <w:t>plió</w:t>
      </w:r>
      <w:r w:rsidRPr="002F62D0">
        <w:rPr>
          <w:rFonts w:ascii="Courier New" w:eastAsia="Calibri" w:hAnsi="Courier New" w:cs="Courier New"/>
          <w:bCs/>
          <w:sz w:val="28"/>
          <w:szCs w:val="28"/>
          <w:lang w:val="es-NI"/>
        </w:rPr>
        <w:t xml:space="preserve"> el área de Migración correspondiente a la salida de pasajeros. </w:t>
      </w:r>
      <w:r>
        <w:rPr>
          <w:rFonts w:ascii="Courier New" w:eastAsia="Calibri" w:hAnsi="Courier New" w:cs="Courier New"/>
          <w:bCs/>
          <w:sz w:val="28"/>
          <w:szCs w:val="28"/>
          <w:lang w:val="es-NI"/>
        </w:rPr>
        <w:t>S</w:t>
      </w:r>
      <w:r w:rsidRPr="002F62D0">
        <w:rPr>
          <w:rFonts w:ascii="Courier New" w:eastAsia="Calibri" w:hAnsi="Courier New" w:cs="Courier New"/>
          <w:bCs/>
          <w:sz w:val="28"/>
          <w:szCs w:val="28"/>
          <w:lang w:val="es-NI"/>
        </w:rPr>
        <w:t>e redujo a 45 minutos el tiempo de atención a los pasajeros que en</w:t>
      </w:r>
      <w:r>
        <w:rPr>
          <w:rFonts w:ascii="Courier New" w:eastAsia="Calibri" w:hAnsi="Courier New" w:cs="Courier New"/>
          <w:bCs/>
          <w:sz w:val="28"/>
          <w:szCs w:val="28"/>
          <w:lang w:val="es-NI"/>
        </w:rPr>
        <w:t>tran</w:t>
      </w:r>
      <w:r w:rsidRPr="002F62D0">
        <w:rPr>
          <w:rFonts w:ascii="Courier New" w:eastAsia="Calibri" w:hAnsi="Courier New" w:cs="Courier New"/>
          <w:bCs/>
          <w:sz w:val="28"/>
          <w:szCs w:val="28"/>
          <w:lang w:val="es-NI"/>
        </w:rPr>
        <w:t xml:space="preserve"> y en el caso de los pasajeros que salen </w:t>
      </w:r>
      <w:r>
        <w:rPr>
          <w:rFonts w:ascii="Courier New" w:eastAsia="Calibri" w:hAnsi="Courier New" w:cs="Courier New"/>
          <w:bCs/>
          <w:sz w:val="28"/>
          <w:szCs w:val="28"/>
          <w:lang w:val="es-NI"/>
        </w:rPr>
        <w:t xml:space="preserve">se redujo a </w:t>
      </w:r>
      <w:r w:rsidRPr="002F62D0">
        <w:rPr>
          <w:rFonts w:ascii="Courier New" w:eastAsia="Calibri" w:hAnsi="Courier New" w:cs="Courier New"/>
          <w:bCs/>
          <w:sz w:val="28"/>
          <w:szCs w:val="28"/>
          <w:lang w:val="es-NI"/>
        </w:rPr>
        <w:t>60 minutos, con lo que se están superando los estándares internacionales de facilitación.</w:t>
      </w:r>
    </w:p>
    <w:p w:rsidR="00376CC2" w:rsidRDefault="00376CC2" w:rsidP="00050890">
      <w:pPr>
        <w:jc w:val="both"/>
        <w:rPr>
          <w:rFonts w:ascii="Courier New" w:eastAsia="Calibri" w:hAnsi="Courier New" w:cs="Courier New"/>
          <w:bCs/>
          <w:sz w:val="28"/>
          <w:szCs w:val="28"/>
          <w:lang w:val="es-NI"/>
        </w:rPr>
      </w:pPr>
    </w:p>
    <w:p w:rsidR="00050890" w:rsidRPr="002F62D0" w:rsidRDefault="00871F92"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En 2015 s</w:t>
      </w:r>
      <w:r w:rsidR="00050890" w:rsidRPr="002F62D0">
        <w:rPr>
          <w:rFonts w:ascii="Courier New" w:eastAsia="Calibri" w:hAnsi="Courier New" w:cs="Courier New"/>
          <w:bCs/>
          <w:sz w:val="28"/>
          <w:szCs w:val="28"/>
          <w:lang w:val="es-NI"/>
        </w:rPr>
        <w:t>e logró el fortalecimiento fin</w:t>
      </w:r>
      <w:r w:rsidR="00610760">
        <w:rPr>
          <w:rFonts w:ascii="Courier New" w:eastAsia="Calibri" w:hAnsi="Courier New" w:cs="Courier New"/>
          <w:bCs/>
          <w:sz w:val="28"/>
          <w:szCs w:val="28"/>
          <w:lang w:val="es-NI"/>
        </w:rPr>
        <w:t>anciero y administrativo de la E</w:t>
      </w:r>
      <w:r w:rsidR="00050890" w:rsidRPr="002F62D0">
        <w:rPr>
          <w:rFonts w:ascii="Courier New" w:eastAsia="Calibri" w:hAnsi="Courier New" w:cs="Courier New"/>
          <w:bCs/>
          <w:sz w:val="28"/>
          <w:szCs w:val="28"/>
          <w:lang w:val="es-NI"/>
        </w:rPr>
        <w:t xml:space="preserve">mpresa </w:t>
      </w:r>
      <w:r w:rsidR="00610760">
        <w:rPr>
          <w:rFonts w:ascii="Courier New" w:eastAsia="Calibri" w:hAnsi="Courier New" w:cs="Courier New"/>
          <w:bCs/>
          <w:sz w:val="28"/>
          <w:szCs w:val="28"/>
          <w:lang w:val="es-NI"/>
        </w:rPr>
        <w:t xml:space="preserve">Administradora de Aeropuertos Internacionales (EAAI), </w:t>
      </w:r>
      <w:r w:rsidR="00050890" w:rsidRPr="002F62D0">
        <w:rPr>
          <w:rFonts w:ascii="Courier New" w:eastAsia="Calibri" w:hAnsi="Courier New" w:cs="Courier New"/>
          <w:bCs/>
          <w:sz w:val="28"/>
          <w:szCs w:val="28"/>
          <w:lang w:val="es-NI"/>
        </w:rPr>
        <w:t xml:space="preserve">y se mantuvo la calificación de riesgo. La firma calificadora CSRiesgo </w:t>
      </w:r>
      <w:r w:rsidR="00610760">
        <w:rPr>
          <w:rFonts w:ascii="Courier New" w:eastAsia="Calibri" w:hAnsi="Courier New" w:cs="Courier New"/>
          <w:bCs/>
          <w:sz w:val="28"/>
          <w:szCs w:val="28"/>
          <w:lang w:val="es-NI"/>
        </w:rPr>
        <w:t>o</w:t>
      </w:r>
      <w:r w:rsidR="00050890" w:rsidRPr="002F62D0">
        <w:rPr>
          <w:rFonts w:ascii="Courier New" w:eastAsia="Calibri" w:hAnsi="Courier New" w:cs="Courier New"/>
          <w:bCs/>
          <w:sz w:val="28"/>
          <w:szCs w:val="28"/>
          <w:lang w:val="es-NI"/>
        </w:rPr>
        <w:t xml:space="preserve">torgó a la </w:t>
      </w:r>
      <w:r w:rsidR="00610760">
        <w:rPr>
          <w:rFonts w:ascii="Courier New" w:eastAsia="Calibri" w:hAnsi="Courier New" w:cs="Courier New"/>
          <w:bCs/>
          <w:sz w:val="28"/>
          <w:szCs w:val="28"/>
          <w:lang w:val="es-NI"/>
        </w:rPr>
        <w:t>E</w:t>
      </w:r>
      <w:r w:rsidR="00050890" w:rsidRPr="002F62D0">
        <w:rPr>
          <w:rFonts w:ascii="Courier New" w:eastAsia="Calibri" w:hAnsi="Courier New" w:cs="Courier New"/>
          <w:bCs/>
          <w:sz w:val="28"/>
          <w:szCs w:val="28"/>
          <w:lang w:val="es-NI"/>
        </w:rPr>
        <w:t xml:space="preserve">mpresa </w:t>
      </w:r>
      <w:r w:rsidR="00610760">
        <w:rPr>
          <w:rFonts w:ascii="Courier New" w:eastAsia="Calibri" w:hAnsi="Courier New" w:cs="Courier New"/>
          <w:bCs/>
          <w:sz w:val="28"/>
          <w:szCs w:val="28"/>
          <w:lang w:val="es-NI"/>
        </w:rPr>
        <w:t>el G</w:t>
      </w:r>
      <w:r w:rsidR="00050890" w:rsidRPr="002F62D0">
        <w:rPr>
          <w:rFonts w:ascii="Courier New" w:eastAsia="Calibri" w:hAnsi="Courier New" w:cs="Courier New"/>
          <w:bCs/>
          <w:sz w:val="28"/>
          <w:szCs w:val="28"/>
          <w:lang w:val="es-NI"/>
        </w:rPr>
        <w:t xml:space="preserve">rado de </w:t>
      </w:r>
      <w:r w:rsidR="00610760">
        <w:rPr>
          <w:rFonts w:ascii="Courier New" w:eastAsia="Calibri" w:hAnsi="Courier New" w:cs="Courier New"/>
          <w:bCs/>
          <w:sz w:val="28"/>
          <w:szCs w:val="28"/>
          <w:lang w:val="es-NI"/>
        </w:rPr>
        <w:t>I</w:t>
      </w:r>
      <w:r w:rsidR="00050890" w:rsidRPr="002F62D0">
        <w:rPr>
          <w:rFonts w:ascii="Courier New" w:eastAsia="Calibri" w:hAnsi="Courier New" w:cs="Courier New"/>
          <w:bCs/>
          <w:sz w:val="28"/>
          <w:szCs w:val="28"/>
          <w:lang w:val="es-NI"/>
        </w:rPr>
        <w:t xml:space="preserve">nversión en los Bonos de Refinanciamiento de Adeudos (BRADE), lo </w:t>
      </w:r>
      <w:r w:rsidR="00610760">
        <w:rPr>
          <w:rFonts w:ascii="Courier New" w:eastAsia="Calibri" w:hAnsi="Courier New" w:cs="Courier New"/>
          <w:bCs/>
          <w:sz w:val="28"/>
          <w:szCs w:val="28"/>
          <w:lang w:val="es-NI"/>
        </w:rPr>
        <w:t xml:space="preserve">que </w:t>
      </w:r>
      <w:r w:rsidR="00050890" w:rsidRPr="002F62D0">
        <w:rPr>
          <w:rFonts w:ascii="Courier New" w:eastAsia="Calibri" w:hAnsi="Courier New" w:cs="Courier New"/>
          <w:bCs/>
          <w:sz w:val="28"/>
          <w:szCs w:val="28"/>
          <w:lang w:val="es-NI"/>
        </w:rPr>
        <w:t xml:space="preserve">significa que la </w:t>
      </w:r>
      <w:r w:rsidR="00610760">
        <w:rPr>
          <w:rFonts w:ascii="Courier New" w:eastAsia="Calibri" w:hAnsi="Courier New" w:cs="Courier New"/>
          <w:bCs/>
          <w:sz w:val="28"/>
          <w:szCs w:val="28"/>
          <w:lang w:val="es-NI"/>
        </w:rPr>
        <w:t>E</w:t>
      </w:r>
      <w:r w:rsidR="00050890" w:rsidRPr="002F62D0">
        <w:rPr>
          <w:rFonts w:ascii="Courier New" w:eastAsia="Calibri" w:hAnsi="Courier New" w:cs="Courier New"/>
          <w:bCs/>
          <w:sz w:val="28"/>
          <w:szCs w:val="28"/>
          <w:lang w:val="es-NI"/>
        </w:rPr>
        <w:t xml:space="preserve">mpresa cumple satisfactoriamente con sus obligaciones y pagos. Esto </w:t>
      </w:r>
      <w:r w:rsidR="00610760">
        <w:rPr>
          <w:rFonts w:ascii="Courier New" w:eastAsia="Calibri" w:hAnsi="Courier New" w:cs="Courier New"/>
          <w:bCs/>
          <w:sz w:val="28"/>
          <w:szCs w:val="28"/>
          <w:lang w:val="es-NI"/>
        </w:rPr>
        <w:t xml:space="preserve">vuelve atractivos dichos </w:t>
      </w:r>
      <w:r w:rsidR="00050890" w:rsidRPr="002F62D0">
        <w:rPr>
          <w:rFonts w:ascii="Courier New" w:eastAsia="Calibri" w:hAnsi="Courier New" w:cs="Courier New"/>
          <w:bCs/>
          <w:sz w:val="28"/>
          <w:szCs w:val="28"/>
          <w:lang w:val="es-NI"/>
        </w:rPr>
        <w:t>bonos a posibles inversores y abre las puertas para nuevas emisiones.</w:t>
      </w:r>
    </w:p>
    <w:p w:rsidR="00050890" w:rsidRPr="002F62D0" w:rsidRDefault="00050890" w:rsidP="00050890">
      <w:pPr>
        <w:jc w:val="both"/>
        <w:rPr>
          <w:rFonts w:ascii="Courier New" w:eastAsia="Calibri" w:hAnsi="Courier New" w:cs="Courier New"/>
          <w:bCs/>
          <w:sz w:val="28"/>
          <w:szCs w:val="28"/>
          <w:lang w:val="es-NI"/>
        </w:rPr>
      </w:pPr>
    </w:p>
    <w:p w:rsidR="00050890" w:rsidRPr="002F62D0" w:rsidRDefault="00871F92"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S</w:t>
      </w:r>
      <w:r w:rsidR="00050890" w:rsidRPr="002F62D0">
        <w:rPr>
          <w:rFonts w:ascii="Courier New" w:eastAsia="Calibri" w:hAnsi="Courier New" w:cs="Courier New"/>
          <w:bCs/>
          <w:sz w:val="28"/>
          <w:szCs w:val="28"/>
          <w:lang w:val="es-NI"/>
        </w:rPr>
        <w:t xml:space="preserve">e mantuvieron los estándares de mantenimiento preventivo y correctivo, tanto en instalaciones como en maquinaria y equipo, </w:t>
      </w:r>
      <w:r w:rsidR="00610760">
        <w:rPr>
          <w:rFonts w:ascii="Courier New" w:eastAsia="Calibri" w:hAnsi="Courier New" w:cs="Courier New"/>
          <w:bCs/>
          <w:sz w:val="28"/>
          <w:szCs w:val="28"/>
          <w:lang w:val="es-NI"/>
        </w:rPr>
        <w:t>mejorándose</w:t>
      </w:r>
      <w:r w:rsidR="00050890" w:rsidRPr="002F62D0">
        <w:rPr>
          <w:rFonts w:ascii="Courier New" w:eastAsia="Calibri" w:hAnsi="Courier New" w:cs="Courier New"/>
          <w:bCs/>
          <w:sz w:val="28"/>
          <w:szCs w:val="28"/>
          <w:lang w:val="es-NI"/>
        </w:rPr>
        <w:t xml:space="preserve"> los niveles operativos</w:t>
      </w:r>
      <w:r w:rsidR="00610760">
        <w:rPr>
          <w:rFonts w:ascii="Courier New" w:eastAsia="Calibri" w:hAnsi="Courier New" w:cs="Courier New"/>
          <w:bCs/>
          <w:sz w:val="28"/>
          <w:szCs w:val="28"/>
          <w:lang w:val="es-NI"/>
        </w:rPr>
        <w:t>,</w:t>
      </w:r>
      <w:r w:rsidR="00050890" w:rsidRPr="002F62D0">
        <w:rPr>
          <w:rFonts w:ascii="Courier New" w:eastAsia="Calibri" w:hAnsi="Courier New" w:cs="Courier New"/>
          <w:bCs/>
          <w:sz w:val="28"/>
          <w:szCs w:val="28"/>
          <w:lang w:val="es-NI"/>
        </w:rPr>
        <w:t xml:space="preserve"> ante la creciente demanda que representa la operación de nuevas frecuencias por parte de las aerolíneas.</w:t>
      </w:r>
    </w:p>
    <w:p w:rsidR="00050890" w:rsidRPr="002F62D0" w:rsidRDefault="00050890" w:rsidP="00050890">
      <w:pPr>
        <w:jc w:val="both"/>
        <w:rPr>
          <w:rFonts w:ascii="Courier New" w:eastAsia="Calibri" w:hAnsi="Courier New" w:cs="Courier New"/>
          <w:bCs/>
          <w:sz w:val="28"/>
          <w:szCs w:val="28"/>
          <w:lang w:val="es-NI"/>
        </w:rPr>
      </w:pPr>
    </w:p>
    <w:p w:rsidR="00941910" w:rsidRDefault="00610760" w:rsidP="00941910">
      <w:pPr>
        <w:jc w:val="both"/>
        <w:rPr>
          <w:rFonts w:ascii="Courier New" w:eastAsia="Calibri" w:hAnsi="Courier New" w:cs="Courier New"/>
          <w:b/>
          <w:sz w:val="32"/>
          <w:szCs w:val="32"/>
          <w:lang w:val="es-NI"/>
        </w:rPr>
      </w:pPr>
      <w:r>
        <w:rPr>
          <w:rFonts w:ascii="Courier New" w:eastAsia="Calibri" w:hAnsi="Courier New" w:cs="Courier New"/>
          <w:bCs/>
          <w:sz w:val="28"/>
          <w:szCs w:val="28"/>
          <w:lang w:val="es-NI"/>
        </w:rPr>
        <w:t xml:space="preserve">También, </w:t>
      </w:r>
      <w:r w:rsidR="00050890" w:rsidRPr="002F62D0">
        <w:rPr>
          <w:rFonts w:ascii="Courier New" w:eastAsia="Calibri" w:hAnsi="Courier New" w:cs="Courier New"/>
          <w:bCs/>
          <w:sz w:val="28"/>
          <w:szCs w:val="28"/>
          <w:lang w:val="es-NI"/>
        </w:rPr>
        <w:t>se trabajó con el Grupo Pellas el diseño, supervisión y puesta en marcha del aeródromo Costa Esmeralda.</w:t>
      </w:r>
      <w:r w:rsidR="00941910">
        <w:rPr>
          <w:rFonts w:eastAsia="Calibri" w:cs="Courier New"/>
          <w:bCs/>
          <w:lang w:val="es-NI"/>
        </w:rPr>
        <w:br w:type="page"/>
      </w:r>
    </w:p>
    <w:p w:rsidR="00050890" w:rsidRPr="00735B88" w:rsidRDefault="00050890" w:rsidP="00050890">
      <w:pPr>
        <w:pStyle w:val="Ttulo2"/>
        <w:ind w:left="0"/>
        <w:rPr>
          <w:rFonts w:eastAsia="Calibri" w:cs="Courier New"/>
          <w:bCs w:val="0"/>
          <w:lang w:val="es-NI"/>
        </w:rPr>
      </w:pPr>
      <w:bookmarkStart w:id="98" w:name="_Toc442866626"/>
      <w:r w:rsidRPr="00735B88">
        <w:rPr>
          <w:rFonts w:eastAsia="Calibri" w:cs="Courier New"/>
          <w:bCs w:val="0"/>
          <w:lang w:val="es-NI"/>
        </w:rPr>
        <w:t>FRONTERAS TERRESTRES</w:t>
      </w:r>
      <w:bookmarkEnd w:id="98"/>
    </w:p>
    <w:p w:rsidR="00050890" w:rsidRDefault="00050890" w:rsidP="00050890">
      <w:pPr>
        <w:jc w:val="both"/>
        <w:rPr>
          <w:rFonts w:ascii="Courier New" w:eastAsia="Calibri" w:hAnsi="Courier New" w:cs="Courier New"/>
          <w:bCs/>
          <w:sz w:val="28"/>
          <w:szCs w:val="28"/>
          <w:lang w:val="es-NI"/>
        </w:rPr>
      </w:pPr>
    </w:p>
    <w:p w:rsidR="00050890" w:rsidRPr="00872862" w:rsidRDefault="00050890" w:rsidP="00050890">
      <w:pPr>
        <w:jc w:val="both"/>
        <w:rPr>
          <w:rFonts w:ascii="Courier New" w:eastAsia="Calibri" w:hAnsi="Courier New" w:cs="Courier New"/>
          <w:bCs/>
          <w:sz w:val="28"/>
          <w:szCs w:val="28"/>
          <w:lang w:val="es-NI"/>
        </w:rPr>
      </w:pPr>
      <w:r w:rsidRPr="00872862">
        <w:rPr>
          <w:rFonts w:ascii="Courier New" w:eastAsia="Calibri" w:hAnsi="Courier New" w:cs="Courier New"/>
          <w:bCs/>
          <w:sz w:val="28"/>
          <w:szCs w:val="28"/>
          <w:lang w:val="es-NI"/>
        </w:rPr>
        <w:t>Nicaragua ha iniciado el sistema de integración fronteriza, bajo el principio de respetar la especificidad y la diferencia, buscando un sentido de comunidad.</w:t>
      </w:r>
    </w:p>
    <w:p w:rsidR="00050890" w:rsidRPr="00872862" w:rsidRDefault="00050890" w:rsidP="00050890">
      <w:pPr>
        <w:jc w:val="both"/>
        <w:rPr>
          <w:rFonts w:ascii="Courier New" w:eastAsia="Calibri" w:hAnsi="Courier New" w:cs="Courier New"/>
          <w:bCs/>
          <w:sz w:val="28"/>
          <w:szCs w:val="28"/>
          <w:lang w:val="es-NI"/>
        </w:rPr>
      </w:pPr>
    </w:p>
    <w:p w:rsidR="00050890" w:rsidRPr="00872862" w:rsidRDefault="00050890" w:rsidP="00050890">
      <w:pPr>
        <w:jc w:val="both"/>
        <w:rPr>
          <w:rFonts w:ascii="Courier New" w:eastAsia="Calibri" w:hAnsi="Courier New" w:cs="Courier New"/>
          <w:bCs/>
          <w:sz w:val="28"/>
          <w:szCs w:val="28"/>
          <w:lang w:val="es-NI"/>
        </w:rPr>
      </w:pPr>
      <w:r w:rsidRPr="00872862">
        <w:rPr>
          <w:rFonts w:ascii="Courier New" w:eastAsia="Calibri" w:hAnsi="Courier New" w:cs="Courier New"/>
          <w:bCs/>
          <w:sz w:val="28"/>
          <w:szCs w:val="28"/>
          <w:lang w:val="es-NI"/>
        </w:rPr>
        <w:t xml:space="preserve">En este contexto, </w:t>
      </w:r>
      <w:r w:rsidR="00000F14">
        <w:rPr>
          <w:rFonts w:ascii="Courier New" w:eastAsia="Calibri" w:hAnsi="Courier New" w:cs="Courier New"/>
          <w:bCs/>
          <w:sz w:val="28"/>
          <w:szCs w:val="28"/>
          <w:lang w:val="es-NI"/>
        </w:rPr>
        <w:t xml:space="preserve">hemos iniciado </w:t>
      </w:r>
      <w:r w:rsidRPr="00872862">
        <w:rPr>
          <w:rFonts w:ascii="Courier New" w:eastAsia="Calibri" w:hAnsi="Courier New" w:cs="Courier New"/>
          <w:bCs/>
          <w:sz w:val="28"/>
          <w:szCs w:val="28"/>
          <w:lang w:val="es-NI"/>
        </w:rPr>
        <w:t xml:space="preserve">con la colaboración del </w:t>
      </w:r>
      <w:r w:rsidR="00000F14" w:rsidRPr="00872862">
        <w:rPr>
          <w:rFonts w:ascii="Courier New" w:eastAsia="Calibri" w:hAnsi="Courier New" w:cs="Courier New"/>
          <w:bCs/>
          <w:sz w:val="28"/>
          <w:szCs w:val="28"/>
          <w:lang w:val="es-NI"/>
        </w:rPr>
        <w:t>Banco Interamericano de Desarrollo (BID)</w:t>
      </w:r>
      <w:r w:rsidR="00000F14">
        <w:rPr>
          <w:rFonts w:ascii="Courier New" w:eastAsia="Calibri" w:hAnsi="Courier New" w:cs="Courier New"/>
          <w:bCs/>
          <w:sz w:val="28"/>
          <w:szCs w:val="28"/>
          <w:lang w:val="es-NI"/>
        </w:rPr>
        <w:t>,</w:t>
      </w:r>
      <w:r w:rsidRPr="00872862">
        <w:rPr>
          <w:rFonts w:ascii="Courier New" w:eastAsia="Calibri" w:hAnsi="Courier New" w:cs="Courier New"/>
          <w:bCs/>
          <w:sz w:val="28"/>
          <w:szCs w:val="28"/>
          <w:lang w:val="es-NI"/>
        </w:rPr>
        <w:t xml:space="preserve"> un Programa de Integración Fronteriza, </w:t>
      </w:r>
      <w:r w:rsidR="00000F14">
        <w:rPr>
          <w:rFonts w:ascii="Courier New" w:eastAsia="Calibri" w:hAnsi="Courier New" w:cs="Courier New"/>
          <w:bCs/>
          <w:sz w:val="28"/>
          <w:szCs w:val="28"/>
          <w:lang w:val="es-NI"/>
        </w:rPr>
        <w:t xml:space="preserve">para </w:t>
      </w:r>
      <w:r w:rsidRPr="00872862">
        <w:rPr>
          <w:rFonts w:ascii="Courier New" w:eastAsia="Calibri" w:hAnsi="Courier New" w:cs="Courier New"/>
          <w:bCs/>
          <w:sz w:val="28"/>
          <w:szCs w:val="28"/>
          <w:lang w:val="es-NI"/>
        </w:rPr>
        <w:t>fortalecer la competitividad del comercio exterior del país</w:t>
      </w:r>
      <w:r w:rsidR="00000F14">
        <w:rPr>
          <w:rFonts w:ascii="Courier New" w:eastAsia="Calibri" w:hAnsi="Courier New" w:cs="Courier New"/>
          <w:bCs/>
          <w:sz w:val="28"/>
          <w:szCs w:val="28"/>
          <w:lang w:val="es-NI"/>
        </w:rPr>
        <w:t>,</w:t>
      </w:r>
      <w:r w:rsidRPr="00872862">
        <w:rPr>
          <w:rFonts w:ascii="Courier New" w:eastAsia="Calibri" w:hAnsi="Courier New" w:cs="Courier New"/>
          <w:bCs/>
          <w:sz w:val="28"/>
          <w:szCs w:val="28"/>
          <w:lang w:val="es-NI"/>
        </w:rPr>
        <w:t xml:space="preserve"> mediante la modernización de la infraestructura, equipamiento y sistemas de gestión fronterizos en los pasos de frontera de Peñas Blancas, San Pancho y el Guas</w:t>
      </w:r>
      <w:r>
        <w:rPr>
          <w:rFonts w:ascii="Courier New" w:eastAsia="Calibri" w:hAnsi="Courier New" w:cs="Courier New"/>
          <w:bCs/>
          <w:sz w:val="28"/>
          <w:szCs w:val="28"/>
          <w:lang w:val="es-NI"/>
        </w:rPr>
        <w:t>a</w:t>
      </w:r>
      <w:r w:rsidRPr="00872862">
        <w:rPr>
          <w:rFonts w:ascii="Courier New" w:eastAsia="Calibri" w:hAnsi="Courier New" w:cs="Courier New"/>
          <w:bCs/>
          <w:sz w:val="28"/>
          <w:szCs w:val="28"/>
          <w:lang w:val="es-NI"/>
        </w:rPr>
        <w:t xml:space="preserve">ule, </w:t>
      </w:r>
      <w:r w:rsidR="00000F14">
        <w:rPr>
          <w:rFonts w:ascii="Courier New" w:eastAsia="Calibri" w:hAnsi="Courier New" w:cs="Courier New"/>
          <w:bCs/>
          <w:sz w:val="28"/>
          <w:szCs w:val="28"/>
          <w:lang w:val="es-NI"/>
        </w:rPr>
        <w:t xml:space="preserve">que permita la </w:t>
      </w:r>
      <w:r w:rsidRPr="00872862">
        <w:rPr>
          <w:rFonts w:ascii="Courier New" w:eastAsia="Calibri" w:hAnsi="Courier New" w:cs="Courier New"/>
          <w:bCs/>
          <w:sz w:val="28"/>
          <w:szCs w:val="28"/>
          <w:lang w:val="es-NI"/>
        </w:rPr>
        <w:t>coordinación eficiente y eficaz de los controles por parte de las instituciones involucradas.</w:t>
      </w:r>
    </w:p>
    <w:p w:rsidR="00050890" w:rsidRPr="00872862" w:rsidRDefault="00050890" w:rsidP="00050890">
      <w:pPr>
        <w:jc w:val="both"/>
        <w:rPr>
          <w:rFonts w:ascii="Courier New" w:eastAsia="Calibri" w:hAnsi="Courier New" w:cs="Courier New"/>
          <w:bCs/>
          <w:sz w:val="28"/>
          <w:szCs w:val="28"/>
          <w:lang w:val="es-NI"/>
        </w:rPr>
      </w:pPr>
    </w:p>
    <w:p w:rsidR="00050890" w:rsidRPr="00872862" w:rsidRDefault="00050890" w:rsidP="00050890">
      <w:pPr>
        <w:jc w:val="both"/>
        <w:rPr>
          <w:rFonts w:ascii="Courier New" w:eastAsia="Calibri" w:hAnsi="Courier New" w:cs="Courier New"/>
          <w:bCs/>
          <w:sz w:val="28"/>
          <w:szCs w:val="28"/>
          <w:lang w:val="es-NI"/>
        </w:rPr>
      </w:pPr>
      <w:r w:rsidRPr="00872862">
        <w:rPr>
          <w:rFonts w:ascii="Courier New" w:eastAsia="Calibri" w:hAnsi="Courier New" w:cs="Courier New"/>
          <w:bCs/>
          <w:sz w:val="28"/>
          <w:szCs w:val="28"/>
          <w:lang w:val="es-NI"/>
        </w:rPr>
        <w:t xml:space="preserve">Durante 2015, los esfuerzos de esta nueva iniciativa se concentraron en legalizar su estatus, para </w:t>
      </w:r>
      <w:r w:rsidR="00000F14">
        <w:rPr>
          <w:rFonts w:ascii="Courier New" w:eastAsia="Calibri" w:hAnsi="Courier New" w:cs="Courier New"/>
          <w:bCs/>
          <w:sz w:val="28"/>
          <w:szCs w:val="28"/>
          <w:lang w:val="es-NI"/>
        </w:rPr>
        <w:t>lo cual fue necesario suscribir</w:t>
      </w:r>
      <w:r w:rsidRPr="00872862">
        <w:rPr>
          <w:rFonts w:ascii="Courier New" w:eastAsia="Calibri" w:hAnsi="Courier New" w:cs="Courier New"/>
          <w:bCs/>
          <w:sz w:val="28"/>
          <w:szCs w:val="28"/>
          <w:lang w:val="es-NI"/>
        </w:rPr>
        <w:t xml:space="preserve"> en julio 2015 un contrato de préstamo por US</w:t>
      </w:r>
      <w:r w:rsidR="00000F14">
        <w:rPr>
          <w:rFonts w:ascii="Courier New" w:eastAsia="Calibri" w:hAnsi="Courier New" w:cs="Courier New"/>
          <w:bCs/>
          <w:sz w:val="28"/>
          <w:szCs w:val="28"/>
          <w:lang w:val="es-NI"/>
        </w:rPr>
        <w:t xml:space="preserve"> </w:t>
      </w:r>
      <w:r w:rsidRPr="00872862">
        <w:rPr>
          <w:rFonts w:ascii="Courier New" w:eastAsia="Calibri" w:hAnsi="Courier New" w:cs="Courier New"/>
          <w:bCs/>
          <w:sz w:val="28"/>
          <w:szCs w:val="28"/>
          <w:lang w:val="es-NI"/>
        </w:rPr>
        <w:t xml:space="preserve">$55.0 millones con </w:t>
      </w:r>
      <w:r w:rsidR="00000F14">
        <w:rPr>
          <w:rFonts w:ascii="Courier New" w:eastAsia="Calibri" w:hAnsi="Courier New" w:cs="Courier New"/>
          <w:bCs/>
          <w:sz w:val="28"/>
          <w:szCs w:val="28"/>
          <w:lang w:val="es-NI"/>
        </w:rPr>
        <w:t xml:space="preserve">el </w:t>
      </w:r>
      <w:r w:rsidRPr="00872862">
        <w:rPr>
          <w:rFonts w:ascii="Courier New" w:eastAsia="Calibri" w:hAnsi="Courier New" w:cs="Courier New"/>
          <w:bCs/>
          <w:sz w:val="28"/>
          <w:szCs w:val="28"/>
          <w:lang w:val="es-NI"/>
        </w:rPr>
        <w:t xml:space="preserve">BID, préstamo aprobado por la </w:t>
      </w:r>
      <w:r w:rsidR="00000F14">
        <w:rPr>
          <w:rFonts w:ascii="Courier New" w:eastAsia="Calibri" w:hAnsi="Courier New" w:cs="Courier New"/>
          <w:bCs/>
          <w:sz w:val="28"/>
          <w:szCs w:val="28"/>
          <w:lang w:val="es-NI"/>
        </w:rPr>
        <w:t>A</w:t>
      </w:r>
      <w:r w:rsidRPr="00872862">
        <w:rPr>
          <w:rFonts w:ascii="Courier New" w:eastAsia="Calibri" w:hAnsi="Courier New" w:cs="Courier New"/>
          <w:bCs/>
          <w:sz w:val="28"/>
          <w:szCs w:val="28"/>
          <w:lang w:val="es-NI"/>
        </w:rPr>
        <w:t>samblea Nacional en agosto 2015, alcan</w:t>
      </w:r>
      <w:r w:rsidR="00000F14">
        <w:rPr>
          <w:rFonts w:ascii="Courier New" w:eastAsia="Calibri" w:hAnsi="Courier New" w:cs="Courier New"/>
          <w:bCs/>
          <w:sz w:val="28"/>
          <w:szCs w:val="28"/>
          <w:lang w:val="es-NI"/>
        </w:rPr>
        <w:t>zando</w:t>
      </w:r>
      <w:r w:rsidRPr="00872862">
        <w:rPr>
          <w:rFonts w:ascii="Courier New" w:eastAsia="Calibri" w:hAnsi="Courier New" w:cs="Courier New"/>
          <w:bCs/>
          <w:sz w:val="28"/>
          <w:szCs w:val="28"/>
          <w:lang w:val="es-NI"/>
        </w:rPr>
        <w:t xml:space="preserve"> la </w:t>
      </w:r>
      <w:r w:rsidR="00000F14">
        <w:rPr>
          <w:rFonts w:ascii="Courier New" w:eastAsia="Calibri" w:hAnsi="Courier New" w:cs="Courier New"/>
          <w:bCs/>
          <w:sz w:val="28"/>
          <w:szCs w:val="28"/>
          <w:lang w:val="es-NI"/>
        </w:rPr>
        <w:t xml:space="preserve">categoría de </w:t>
      </w:r>
      <w:r w:rsidRPr="00872862">
        <w:rPr>
          <w:rFonts w:ascii="Courier New" w:eastAsia="Calibri" w:hAnsi="Courier New" w:cs="Courier New"/>
          <w:bCs/>
          <w:sz w:val="28"/>
          <w:szCs w:val="28"/>
          <w:lang w:val="es-NI"/>
        </w:rPr>
        <w:t xml:space="preserve">elegibilidad </w:t>
      </w:r>
      <w:r w:rsidR="00000F14">
        <w:rPr>
          <w:rFonts w:ascii="Courier New" w:eastAsia="Calibri" w:hAnsi="Courier New" w:cs="Courier New"/>
          <w:bCs/>
          <w:sz w:val="28"/>
          <w:szCs w:val="28"/>
          <w:lang w:val="es-NI"/>
        </w:rPr>
        <w:t xml:space="preserve">en el BID </w:t>
      </w:r>
      <w:r w:rsidRPr="00872862">
        <w:rPr>
          <w:rFonts w:ascii="Courier New" w:eastAsia="Calibri" w:hAnsi="Courier New" w:cs="Courier New"/>
          <w:bCs/>
          <w:sz w:val="28"/>
          <w:szCs w:val="28"/>
          <w:lang w:val="es-NI"/>
        </w:rPr>
        <w:t xml:space="preserve">en noviembre </w:t>
      </w:r>
      <w:r w:rsidR="00000F14">
        <w:rPr>
          <w:rFonts w:ascii="Courier New" w:eastAsia="Calibri" w:hAnsi="Courier New" w:cs="Courier New"/>
          <w:bCs/>
          <w:sz w:val="28"/>
          <w:szCs w:val="28"/>
          <w:lang w:val="es-NI"/>
        </w:rPr>
        <w:t>2015</w:t>
      </w:r>
      <w:r w:rsidRPr="00872862">
        <w:rPr>
          <w:rFonts w:ascii="Courier New" w:eastAsia="Calibri" w:hAnsi="Courier New" w:cs="Courier New"/>
          <w:bCs/>
          <w:sz w:val="28"/>
          <w:szCs w:val="28"/>
          <w:lang w:val="es-NI"/>
        </w:rPr>
        <w:t>.</w:t>
      </w:r>
    </w:p>
    <w:p w:rsidR="00050890" w:rsidRPr="00872862" w:rsidRDefault="00050890" w:rsidP="00050890">
      <w:pPr>
        <w:jc w:val="both"/>
        <w:rPr>
          <w:rFonts w:ascii="Courier New" w:eastAsia="Calibri" w:hAnsi="Courier New" w:cs="Courier New"/>
          <w:bCs/>
          <w:sz w:val="28"/>
          <w:szCs w:val="28"/>
          <w:lang w:val="es-NI"/>
        </w:rPr>
      </w:pPr>
    </w:p>
    <w:p w:rsidR="00050890" w:rsidRPr="00872862" w:rsidRDefault="00050890" w:rsidP="00050890">
      <w:pPr>
        <w:jc w:val="both"/>
        <w:rPr>
          <w:rFonts w:ascii="Courier New" w:eastAsia="Calibri" w:hAnsi="Courier New" w:cs="Courier New"/>
          <w:bCs/>
          <w:sz w:val="28"/>
          <w:szCs w:val="28"/>
          <w:lang w:val="es-NI"/>
        </w:rPr>
      </w:pPr>
      <w:r w:rsidRPr="00872862">
        <w:rPr>
          <w:rFonts w:ascii="Courier New" w:eastAsia="Calibri" w:hAnsi="Courier New" w:cs="Courier New"/>
          <w:bCs/>
          <w:sz w:val="28"/>
          <w:szCs w:val="28"/>
          <w:lang w:val="es-NI"/>
        </w:rPr>
        <w:t xml:space="preserve">Para que el programa fuera declarado elegible, el Ministerio de Hacienda y Crédito Público, dio cumplimiento a las condiciones previas </w:t>
      </w:r>
      <w:r w:rsidR="00000F14">
        <w:rPr>
          <w:rFonts w:ascii="Courier New" w:eastAsia="Calibri" w:hAnsi="Courier New" w:cs="Courier New"/>
          <w:bCs/>
          <w:sz w:val="28"/>
          <w:szCs w:val="28"/>
          <w:lang w:val="es-NI"/>
        </w:rPr>
        <w:t xml:space="preserve">del </w:t>
      </w:r>
      <w:r w:rsidRPr="00872862">
        <w:rPr>
          <w:rFonts w:ascii="Courier New" w:eastAsia="Calibri" w:hAnsi="Courier New" w:cs="Courier New"/>
          <w:bCs/>
          <w:sz w:val="28"/>
          <w:szCs w:val="28"/>
          <w:lang w:val="es-NI"/>
        </w:rPr>
        <w:t>BID, destacándose las siguientes: (i) Creación del Comité de Dirección del Programa</w:t>
      </w:r>
      <w:r w:rsidR="00000F14">
        <w:rPr>
          <w:rFonts w:ascii="Courier New" w:eastAsia="Calibri" w:hAnsi="Courier New" w:cs="Courier New"/>
          <w:bCs/>
          <w:sz w:val="28"/>
          <w:szCs w:val="28"/>
          <w:lang w:val="es-NI"/>
        </w:rPr>
        <w:t>,</w:t>
      </w:r>
      <w:r w:rsidRPr="00872862">
        <w:rPr>
          <w:rFonts w:ascii="Courier New" w:eastAsia="Calibri" w:hAnsi="Courier New" w:cs="Courier New"/>
          <w:bCs/>
          <w:sz w:val="28"/>
          <w:szCs w:val="28"/>
          <w:lang w:val="es-NI"/>
        </w:rPr>
        <w:t xml:space="preserve"> integrado por las instituciones involucradas (MHCP, DGA, MIGOB-DGME, IPSA, MIFIC, MINSA, POLICIA NACIONAL y EJERCITO DE N</w:t>
      </w:r>
      <w:r w:rsidR="00000F14">
        <w:rPr>
          <w:rFonts w:ascii="Courier New" w:eastAsia="Calibri" w:hAnsi="Courier New" w:cs="Courier New"/>
          <w:bCs/>
          <w:sz w:val="28"/>
          <w:szCs w:val="28"/>
          <w:lang w:val="es-NI"/>
        </w:rPr>
        <w:t>ICARAGUA);</w:t>
      </w:r>
      <w:r w:rsidRPr="00872862">
        <w:rPr>
          <w:rFonts w:ascii="Courier New" w:eastAsia="Calibri" w:hAnsi="Courier New" w:cs="Courier New"/>
          <w:bCs/>
          <w:sz w:val="28"/>
          <w:szCs w:val="28"/>
          <w:lang w:val="es-NI"/>
        </w:rPr>
        <w:t xml:space="preserve"> (ii) Contratación de personal clave para la gestión del mismo</w:t>
      </w:r>
      <w:r w:rsidR="00000F14">
        <w:rPr>
          <w:rFonts w:ascii="Courier New" w:eastAsia="Calibri" w:hAnsi="Courier New" w:cs="Courier New"/>
          <w:bCs/>
          <w:sz w:val="28"/>
          <w:szCs w:val="28"/>
          <w:lang w:val="es-NI"/>
        </w:rPr>
        <w:t>;</w:t>
      </w:r>
      <w:r w:rsidRPr="00872862">
        <w:rPr>
          <w:rFonts w:ascii="Courier New" w:eastAsia="Calibri" w:hAnsi="Courier New" w:cs="Courier New"/>
          <w:bCs/>
          <w:sz w:val="28"/>
          <w:szCs w:val="28"/>
          <w:lang w:val="es-NI"/>
        </w:rPr>
        <w:t xml:space="preserve"> (iii) </w:t>
      </w:r>
      <w:r w:rsidR="00000F14">
        <w:rPr>
          <w:rFonts w:ascii="Courier New" w:eastAsia="Calibri" w:hAnsi="Courier New" w:cs="Courier New"/>
          <w:bCs/>
          <w:sz w:val="28"/>
          <w:szCs w:val="28"/>
          <w:lang w:val="es-NI"/>
        </w:rPr>
        <w:t>F</w:t>
      </w:r>
      <w:r w:rsidRPr="00872862">
        <w:rPr>
          <w:rFonts w:ascii="Courier New" w:eastAsia="Calibri" w:hAnsi="Courier New" w:cs="Courier New"/>
          <w:bCs/>
          <w:sz w:val="28"/>
          <w:szCs w:val="28"/>
          <w:lang w:val="es-NI"/>
        </w:rPr>
        <w:t xml:space="preserve">ormulación del Reglamento Operativo y (iv) </w:t>
      </w:r>
      <w:r w:rsidR="00000F14">
        <w:rPr>
          <w:rFonts w:ascii="Courier New" w:eastAsia="Calibri" w:hAnsi="Courier New" w:cs="Courier New"/>
          <w:bCs/>
          <w:sz w:val="28"/>
          <w:szCs w:val="28"/>
          <w:lang w:val="es-NI"/>
        </w:rPr>
        <w:t>A</w:t>
      </w:r>
      <w:r w:rsidRPr="00872862">
        <w:rPr>
          <w:rFonts w:ascii="Courier New" w:eastAsia="Calibri" w:hAnsi="Courier New" w:cs="Courier New"/>
          <w:bCs/>
          <w:sz w:val="28"/>
          <w:szCs w:val="28"/>
          <w:lang w:val="es-NI"/>
        </w:rPr>
        <w:t>dopción de un mecanismo para la recepción y resolución de quejas y reclamos, relacionados a los aspectos so</w:t>
      </w:r>
      <w:r w:rsidR="00000F14">
        <w:rPr>
          <w:rFonts w:ascii="Courier New" w:eastAsia="Calibri" w:hAnsi="Courier New" w:cs="Courier New"/>
          <w:bCs/>
          <w:sz w:val="28"/>
          <w:szCs w:val="28"/>
          <w:lang w:val="es-NI"/>
        </w:rPr>
        <w:t>cio</w:t>
      </w:r>
      <w:r w:rsidRPr="00872862">
        <w:rPr>
          <w:rFonts w:ascii="Courier New" w:eastAsia="Calibri" w:hAnsi="Courier New" w:cs="Courier New"/>
          <w:bCs/>
          <w:sz w:val="28"/>
          <w:szCs w:val="28"/>
          <w:lang w:val="es-NI"/>
        </w:rPr>
        <w:t>ambientales.</w:t>
      </w:r>
    </w:p>
    <w:p w:rsidR="00050890" w:rsidRPr="00872862" w:rsidRDefault="00050890" w:rsidP="00050890">
      <w:pPr>
        <w:jc w:val="both"/>
        <w:rPr>
          <w:rFonts w:ascii="Courier New" w:eastAsia="Calibri" w:hAnsi="Courier New" w:cs="Courier New"/>
          <w:bCs/>
          <w:sz w:val="28"/>
          <w:szCs w:val="28"/>
          <w:lang w:val="es-NI"/>
        </w:rPr>
      </w:pPr>
    </w:p>
    <w:p w:rsidR="00050890" w:rsidRPr="00872862" w:rsidRDefault="00050890" w:rsidP="00050890">
      <w:pPr>
        <w:jc w:val="both"/>
        <w:rPr>
          <w:rFonts w:ascii="Courier New" w:eastAsia="Calibri" w:hAnsi="Courier New" w:cs="Courier New"/>
          <w:bCs/>
          <w:sz w:val="28"/>
          <w:szCs w:val="28"/>
          <w:lang w:val="es-NI"/>
        </w:rPr>
      </w:pPr>
      <w:r w:rsidRPr="00872862">
        <w:rPr>
          <w:rFonts w:ascii="Courier New" w:eastAsia="Calibri" w:hAnsi="Courier New" w:cs="Courier New"/>
          <w:bCs/>
          <w:sz w:val="28"/>
          <w:szCs w:val="28"/>
          <w:lang w:val="es-NI"/>
        </w:rPr>
        <w:t>El primer desembolso del Programa fue cerca de US$100</w:t>
      </w:r>
      <w:r>
        <w:rPr>
          <w:rFonts w:ascii="Courier New" w:eastAsia="Calibri" w:hAnsi="Courier New" w:cs="Courier New"/>
          <w:bCs/>
          <w:sz w:val="28"/>
          <w:szCs w:val="28"/>
          <w:lang w:val="es-NI"/>
        </w:rPr>
        <w:t>,</w:t>
      </w:r>
      <w:r w:rsidR="00000F14">
        <w:rPr>
          <w:rFonts w:ascii="Courier New" w:eastAsia="Calibri" w:hAnsi="Courier New" w:cs="Courier New"/>
          <w:bCs/>
          <w:sz w:val="28"/>
          <w:szCs w:val="28"/>
          <w:lang w:val="es-NI"/>
        </w:rPr>
        <w:t xml:space="preserve">000 </w:t>
      </w:r>
      <w:r w:rsidRPr="00872862">
        <w:rPr>
          <w:rFonts w:ascii="Courier New" w:eastAsia="Calibri" w:hAnsi="Courier New" w:cs="Courier New"/>
          <w:bCs/>
          <w:sz w:val="28"/>
          <w:szCs w:val="28"/>
          <w:lang w:val="es-NI"/>
        </w:rPr>
        <w:t>de los cuales se ejecutaron en 2015 US$29,419.50. No obstante, a pesar que la ejecución del Programa estaría en pleno hasta en 2016, durante 2015 las instituciones ejecutaron inversiones con recursos propios para modernizar la infraestructura y tecnología de los puestos fronterizos.</w:t>
      </w:r>
    </w:p>
    <w:p w:rsidR="00050890" w:rsidRDefault="00050890" w:rsidP="00050890">
      <w:pPr>
        <w:widowControl/>
        <w:jc w:val="both"/>
        <w:rPr>
          <w:rFonts w:ascii="Courier New" w:eastAsia="Times New Roman" w:hAnsi="Courier New" w:cs="Courier New"/>
          <w:b/>
          <w:sz w:val="28"/>
          <w:szCs w:val="28"/>
          <w:lang w:val="es-ES_tradnl" w:eastAsia="es-ES_tradnl"/>
        </w:rPr>
      </w:pPr>
    </w:p>
    <w:p w:rsidR="00050890" w:rsidRPr="00941910" w:rsidRDefault="00050890" w:rsidP="00050890">
      <w:pPr>
        <w:widowControl/>
        <w:jc w:val="both"/>
        <w:rPr>
          <w:rFonts w:ascii="Courier New" w:eastAsia="Times New Roman" w:hAnsi="Courier New" w:cs="Courier New"/>
          <w:b/>
          <w:i/>
          <w:sz w:val="28"/>
          <w:szCs w:val="28"/>
          <w:lang w:val="es-ES_tradnl" w:eastAsia="es-ES_tradnl"/>
        </w:rPr>
      </w:pPr>
      <w:r w:rsidRPr="00941910">
        <w:rPr>
          <w:rFonts w:ascii="Courier New" w:eastAsia="Times New Roman" w:hAnsi="Courier New" w:cs="Courier New"/>
          <w:b/>
          <w:i/>
          <w:sz w:val="28"/>
          <w:szCs w:val="28"/>
          <w:lang w:val="es-ES_tradnl" w:eastAsia="es-ES_tradnl"/>
        </w:rPr>
        <w:t>PASO DE FRONTERA PEÑAS BLANCAS</w:t>
      </w:r>
    </w:p>
    <w:p w:rsidR="00050890" w:rsidRDefault="00050890" w:rsidP="00050890">
      <w:pPr>
        <w:jc w:val="both"/>
        <w:rPr>
          <w:rFonts w:ascii="Courier New" w:eastAsia="Calibri" w:hAnsi="Courier New" w:cs="Courier New"/>
          <w:bCs/>
          <w:sz w:val="28"/>
          <w:szCs w:val="28"/>
          <w:lang w:val="es-NI"/>
        </w:rPr>
      </w:pPr>
    </w:p>
    <w:p w:rsidR="00050890" w:rsidRPr="00872862" w:rsidRDefault="00050890" w:rsidP="00050890">
      <w:pPr>
        <w:jc w:val="both"/>
        <w:rPr>
          <w:rFonts w:ascii="Courier New" w:eastAsia="Calibri" w:hAnsi="Courier New" w:cs="Courier New"/>
          <w:bCs/>
          <w:sz w:val="28"/>
          <w:szCs w:val="28"/>
          <w:lang w:val="es-NI"/>
        </w:rPr>
      </w:pPr>
      <w:r w:rsidRPr="00872862">
        <w:rPr>
          <w:rFonts w:ascii="Courier New" w:eastAsia="Calibri" w:hAnsi="Courier New" w:cs="Courier New"/>
          <w:bCs/>
          <w:sz w:val="28"/>
          <w:szCs w:val="28"/>
          <w:lang w:val="es-NI"/>
        </w:rPr>
        <w:t xml:space="preserve">En 2015 en Peñas Blancas se movilizó un volumen de carga aproximado de 137,714.72 toneladas. En el sentido Nicaragua-Costa Rica, el volumen alcanzó 110,484.32 toneladas, lo </w:t>
      </w:r>
      <w:r w:rsidR="00466D9C">
        <w:rPr>
          <w:rFonts w:ascii="Courier New" w:eastAsia="Calibri" w:hAnsi="Courier New" w:cs="Courier New"/>
          <w:bCs/>
          <w:sz w:val="28"/>
          <w:szCs w:val="28"/>
          <w:lang w:val="es-NI"/>
        </w:rPr>
        <w:t xml:space="preserve">que </w:t>
      </w:r>
      <w:r w:rsidRPr="00872862">
        <w:rPr>
          <w:rFonts w:ascii="Courier New" w:eastAsia="Calibri" w:hAnsi="Courier New" w:cs="Courier New"/>
          <w:bCs/>
          <w:sz w:val="28"/>
          <w:szCs w:val="28"/>
          <w:lang w:val="es-NI"/>
        </w:rPr>
        <w:t>incluye importaciones costarricenses y panameñas desde Nicaragua, El Salvador, Honduras, Guatemala y México y las exportaciones que realiza Nicaragua a través de Puerto Limón. En el sentido Costa Rica-Nicaragua, el volumen de carga ascendió a 27,230.40 toneladas, incluyendo exportaciones costarricenses y panameñas hacia Nicaragua y El Salvador, mientras que Honduras, Guatemala y México realizan reexportaciones de la Zona Libre de Colón hacia estos mismos países, así como</w:t>
      </w:r>
      <w:r w:rsidR="00466D9C">
        <w:rPr>
          <w:rFonts w:ascii="Courier New" w:eastAsia="Calibri" w:hAnsi="Courier New" w:cs="Courier New"/>
          <w:bCs/>
          <w:sz w:val="28"/>
          <w:szCs w:val="28"/>
          <w:lang w:val="es-NI"/>
        </w:rPr>
        <w:t xml:space="preserve"> importaciones que realiza Nica</w:t>
      </w:r>
      <w:r w:rsidRPr="00872862">
        <w:rPr>
          <w:rFonts w:ascii="Courier New" w:eastAsia="Calibri" w:hAnsi="Courier New" w:cs="Courier New"/>
          <w:bCs/>
          <w:sz w:val="28"/>
          <w:szCs w:val="28"/>
          <w:lang w:val="es-NI"/>
        </w:rPr>
        <w:t xml:space="preserve">ragua a través de Puerto Limón. </w:t>
      </w:r>
    </w:p>
    <w:p w:rsidR="00050890" w:rsidRPr="00872862" w:rsidRDefault="00050890" w:rsidP="00050890">
      <w:pPr>
        <w:jc w:val="both"/>
        <w:rPr>
          <w:rFonts w:ascii="Courier New" w:eastAsia="Calibri" w:hAnsi="Courier New" w:cs="Courier New"/>
          <w:bCs/>
          <w:sz w:val="28"/>
          <w:szCs w:val="28"/>
          <w:lang w:val="es-NI"/>
        </w:rPr>
      </w:pPr>
    </w:p>
    <w:p w:rsidR="00050890" w:rsidRPr="00872862" w:rsidRDefault="00050890" w:rsidP="00050890">
      <w:pPr>
        <w:jc w:val="both"/>
        <w:rPr>
          <w:rFonts w:ascii="Courier New" w:eastAsia="Calibri" w:hAnsi="Courier New" w:cs="Courier New"/>
          <w:bCs/>
          <w:sz w:val="28"/>
          <w:szCs w:val="28"/>
          <w:lang w:val="es-NI"/>
        </w:rPr>
      </w:pPr>
      <w:r w:rsidRPr="00872862">
        <w:rPr>
          <w:rFonts w:ascii="Courier New" w:eastAsia="Calibri" w:hAnsi="Courier New" w:cs="Courier New"/>
          <w:bCs/>
          <w:sz w:val="28"/>
          <w:szCs w:val="28"/>
          <w:lang w:val="es-NI"/>
        </w:rPr>
        <w:t>El movimiento de pasajeros en 2015 fue de 1,461,924 personas, para un total de 5,864,940</w:t>
      </w:r>
      <w:r w:rsidR="00466D9C">
        <w:rPr>
          <w:rFonts w:ascii="Courier New" w:eastAsia="Calibri" w:hAnsi="Courier New" w:cs="Courier New"/>
          <w:bCs/>
          <w:sz w:val="28"/>
          <w:szCs w:val="28"/>
          <w:lang w:val="es-NI"/>
        </w:rPr>
        <w:t xml:space="preserve"> en el periodo de 2012–</w:t>
      </w:r>
      <w:r w:rsidRPr="00872862">
        <w:rPr>
          <w:rFonts w:ascii="Courier New" w:eastAsia="Calibri" w:hAnsi="Courier New" w:cs="Courier New"/>
          <w:bCs/>
          <w:sz w:val="28"/>
          <w:szCs w:val="28"/>
          <w:lang w:val="es-NI"/>
        </w:rPr>
        <w:t>2015.</w:t>
      </w:r>
      <w:r w:rsidR="00466D9C">
        <w:rPr>
          <w:rFonts w:ascii="Courier New" w:eastAsia="Calibri" w:hAnsi="Courier New" w:cs="Courier New"/>
          <w:bCs/>
          <w:sz w:val="28"/>
          <w:szCs w:val="28"/>
          <w:lang w:val="es-NI"/>
        </w:rPr>
        <w:t xml:space="preserve"> </w:t>
      </w:r>
      <w:r w:rsidRPr="00872862">
        <w:rPr>
          <w:rFonts w:ascii="Courier New" w:eastAsia="Calibri" w:hAnsi="Courier New" w:cs="Courier New"/>
          <w:bCs/>
          <w:sz w:val="28"/>
          <w:szCs w:val="28"/>
          <w:lang w:val="es-NI"/>
        </w:rPr>
        <w:t>En cuanto a vehículos livianos y buses de pasajeros, se movilizaron 34,695 vehículos de transporte de pasajeros en am</w:t>
      </w:r>
      <w:r w:rsidR="00466D9C">
        <w:rPr>
          <w:rFonts w:ascii="Courier New" w:eastAsia="Calibri" w:hAnsi="Courier New" w:cs="Courier New"/>
          <w:bCs/>
          <w:sz w:val="28"/>
          <w:szCs w:val="28"/>
          <w:lang w:val="es-NI"/>
        </w:rPr>
        <w:t>bos sentidos;</w:t>
      </w:r>
      <w:r w:rsidRPr="00872862">
        <w:rPr>
          <w:rFonts w:ascii="Courier New" w:eastAsia="Calibri" w:hAnsi="Courier New" w:cs="Courier New"/>
          <w:bCs/>
          <w:sz w:val="28"/>
          <w:szCs w:val="28"/>
          <w:lang w:val="es-NI"/>
        </w:rPr>
        <w:t xml:space="preserve"> 28,942 vehículos ingresando al país (83.4%) y 5,753 vehículos saliendo del país (16.6%).</w:t>
      </w:r>
    </w:p>
    <w:p w:rsidR="00050890" w:rsidRDefault="00050890" w:rsidP="00050890">
      <w:pPr>
        <w:jc w:val="both"/>
        <w:rPr>
          <w:rFonts w:ascii="Courier New" w:eastAsia="Calibri" w:hAnsi="Courier New" w:cs="Courier New"/>
          <w:bCs/>
          <w:sz w:val="28"/>
          <w:szCs w:val="28"/>
          <w:lang w:val="es-NI"/>
        </w:rPr>
      </w:pPr>
    </w:p>
    <w:p w:rsidR="00050890" w:rsidRPr="00466D9C" w:rsidRDefault="00466D9C" w:rsidP="00050890">
      <w:pPr>
        <w:jc w:val="both"/>
        <w:rPr>
          <w:rFonts w:ascii="Courier New" w:eastAsia="Calibri" w:hAnsi="Courier New" w:cs="Courier New"/>
          <w:bCs/>
          <w:sz w:val="28"/>
          <w:szCs w:val="28"/>
          <w:lang w:val="es-MX"/>
        </w:rPr>
      </w:pPr>
      <w:r>
        <w:rPr>
          <w:rFonts w:ascii="Courier New" w:eastAsia="Calibri" w:hAnsi="Courier New" w:cs="Courier New"/>
          <w:bCs/>
          <w:sz w:val="28"/>
          <w:szCs w:val="28"/>
          <w:lang w:val="es-NI"/>
        </w:rPr>
        <w:t xml:space="preserve">El </w:t>
      </w:r>
      <w:r w:rsidRPr="00872862">
        <w:rPr>
          <w:rFonts w:ascii="Courier New" w:eastAsia="Calibri" w:hAnsi="Courier New" w:cs="Courier New"/>
          <w:bCs/>
          <w:sz w:val="28"/>
          <w:szCs w:val="28"/>
          <w:lang w:val="es-NI"/>
        </w:rPr>
        <w:t>tránsito de vehículos de carga</w:t>
      </w:r>
      <w:r>
        <w:rPr>
          <w:rFonts w:ascii="Courier New" w:eastAsia="Calibri" w:hAnsi="Courier New" w:cs="Courier New"/>
          <w:bCs/>
          <w:sz w:val="28"/>
          <w:szCs w:val="28"/>
          <w:lang w:val="es-NI"/>
        </w:rPr>
        <w:t xml:space="preserve"> fue: </w:t>
      </w:r>
      <w:r w:rsidRPr="00466D9C">
        <w:rPr>
          <w:rFonts w:ascii="Courier New" w:eastAsia="Calibri" w:hAnsi="Courier New" w:cs="Courier New"/>
          <w:bCs/>
          <w:sz w:val="28"/>
          <w:szCs w:val="28"/>
          <w:lang w:val="es-NI"/>
        </w:rPr>
        <w:t>114,376</w:t>
      </w:r>
      <w:r>
        <w:rPr>
          <w:rFonts w:ascii="Courier New" w:eastAsia="Calibri" w:hAnsi="Courier New" w:cs="Courier New"/>
          <w:bCs/>
          <w:sz w:val="28"/>
          <w:szCs w:val="28"/>
          <w:lang w:val="es-NI"/>
        </w:rPr>
        <w:t xml:space="preserve"> ingresando y </w:t>
      </w:r>
      <w:r w:rsidRPr="00466D9C">
        <w:rPr>
          <w:rFonts w:ascii="Courier New" w:eastAsia="Calibri" w:hAnsi="Courier New" w:cs="Courier New"/>
          <w:bCs/>
          <w:sz w:val="28"/>
          <w:szCs w:val="28"/>
          <w:lang w:val="es-NI"/>
        </w:rPr>
        <w:t>18,648</w:t>
      </w:r>
      <w:r>
        <w:rPr>
          <w:rFonts w:ascii="Courier New" w:eastAsia="Calibri" w:hAnsi="Courier New" w:cs="Courier New"/>
          <w:bCs/>
          <w:sz w:val="28"/>
          <w:szCs w:val="28"/>
          <w:lang w:val="es-NI"/>
        </w:rPr>
        <w:t xml:space="preserve"> saliendo.</w:t>
      </w:r>
    </w:p>
    <w:p w:rsidR="00050890" w:rsidRPr="00466D9C" w:rsidRDefault="00050890" w:rsidP="00050890">
      <w:pPr>
        <w:jc w:val="both"/>
        <w:rPr>
          <w:rFonts w:ascii="Courier New" w:eastAsia="Calibri" w:hAnsi="Courier New" w:cs="Courier New"/>
          <w:bCs/>
          <w:sz w:val="28"/>
          <w:szCs w:val="28"/>
          <w:lang w:val="es-MX"/>
        </w:rPr>
      </w:pPr>
    </w:p>
    <w:p w:rsidR="00050890" w:rsidRDefault="00050890" w:rsidP="00050890">
      <w:pPr>
        <w:jc w:val="both"/>
        <w:rPr>
          <w:rFonts w:ascii="Courier New" w:eastAsia="Calibri" w:hAnsi="Courier New" w:cs="Courier New"/>
          <w:bCs/>
          <w:sz w:val="28"/>
          <w:szCs w:val="28"/>
          <w:lang w:val="es-NI"/>
        </w:rPr>
      </w:pPr>
      <w:r w:rsidRPr="00872862">
        <w:rPr>
          <w:rFonts w:ascii="Courier New" w:eastAsia="Calibri" w:hAnsi="Courier New" w:cs="Courier New"/>
          <w:bCs/>
          <w:sz w:val="28"/>
          <w:szCs w:val="28"/>
          <w:lang w:val="es-NI"/>
        </w:rPr>
        <w:t>Se atendieron 21,028 trámites de importaciones y exportaciones</w:t>
      </w:r>
      <w:r w:rsidR="00466D9C">
        <w:rPr>
          <w:rFonts w:ascii="Courier New" w:eastAsia="Calibri" w:hAnsi="Courier New" w:cs="Courier New"/>
          <w:bCs/>
          <w:sz w:val="28"/>
          <w:szCs w:val="28"/>
          <w:lang w:val="es-NI"/>
        </w:rPr>
        <w:t xml:space="preserve"> agropecuarias</w:t>
      </w:r>
      <w:r w:rsidRPr="00872862">
        <w:rPr>
          <w:rFonts w:ascii="Courier New" w:eastAsia="Calibri" w:hAnsi="Courier New" w:cs="Courier New"/>
          <w:bCs/>
          <w:sz w:val="28"/>
          <w:szCs w:val="28"/>
          <w:lang w:val="es-NI"/>
        </w:rPr>
        <w:t>, de las cuales 7,519 corresponden a exportaciones y 13,509 a importaciones atendidas.</w:t>
      </w:r>
    </w:p>
    <w:p w:rsidR="00050890" w:rsidRDefault="00050890" w:rsidP="00050890">
      <w:pPr>
        <w:jc w:val="both"/>
        <w:rPr>
          <w:rFonts w:ascii="Courier New" w:eastAsia="Calibri" w:hAnsi="Courier New" w:cs="Courier New"/>
          <w:bCs/>
          <w:sz w:val="28"/>
          <w:szCs w:val="28"/>
          <w:lang w:val="es-NI"/>
        </w:rPr>
      </w:pPr>
    </w:p>
    <w:p w:rsidR="00050890" w:rsidRPr="00941910" w:rsidRDefault="00050890" w:rsidP="00050890">
      <w:pPr>
        <w:widowControl/>
        <w:jc w:val="both"/>
        <w:rPr>
          <w:rFonts w:ascii="Courier New" w:eastAsia="Times New Roman" w:hAnsi="Courier New" w:cs="Courier New"/>
          <w:b/>
          <w:i/>
          <w:sz w:val="28"/>
          <w:szCs w:val="28"/>
          <w:lang w:val="es-ES_tradnl" w:eastAsia="es-ES_tradnl"/>
        </w:rPr>
      </w:pPr>
      <w:r w:rsidRPr="00941910">
        <w:rPr>
          <w:rFonts w:ascii="Courier New" w:eastAsia="Times New Roman" w:hAnsi="Courier New" w:cs="Courier New"/>
          <w:b/>
          <w:i/>
          <w:sz w:val="28"/>
          <w:szCs w:val="28"/>
          <w:lang w:val="es-ES_tradnl" w:eastAsia="es-ES_tradnl"/>
        </w:rPr>
        <w:t>PASO DE FRONTERA EL GUASAULE</w:t>
      </w:r>
    </w:p>
    <w:p w:rsidR="00050890" w:rsidRDefault="00050890" w:rsidP="00050890">
      <w:pPr>
        <w:jc w:val="both"/>
        <w:rPr>
          <w:rFonts w:ascii="Courier New" w:eastAsia="Calibri" w:hAnsi="Courier New" w:cs="Courier New"/>
          <w:bCs/>
          <w:sz w:val="28"/>
          <w:szCs w:val="28"/>
          <w:lang w:val="es-NI"/>
        </w:rPr>
      </w:pPr>
    </w:p>
    <w:p w:rsidR="00050890" w:rsidRDefault="00050890" w:rsidP="00050890">
      <w:pPr>
        <w:jc w:val="both"/>
        <w:rPr>
          <w:rFonts w:ascii="Courier New" w:eastAsia="Calibri" w:hAnsi="Courier New" w:cs="Courier New"/>
          <w:bCs/>
          <w:sz w:val="28"/>
          <w:szCs w:val="28"/>
          <w:lang w:val="es-NI"/>
        </w:rPr>
      </w:pPr>
      <w:r w:rsidRPr="00872862">
        <w:rPr>
          <w:rFonts w:ascii="Courier New" w:eastAsia="Calibri" w:hAnsi="Courier New" w:cs="Courier New"/>
          <w:bCs/>
          <w:sz w:val="28"/>
          <w:szCs w:val="28"/>
          <w:lang w:val="es-NI"/>
        </w:rPr>
        <w:t xml:space="preserve">El paso fronterizo El Guasaule, que es el principal paso terrestre entre Nicaragua y Honduras, por su ubicación sobre la Carretera </w:t>
      </w:r>
      <w:r w:rsidR="00466D9C">
        <w:rPr>
          <w:rFonts w:ascii="Courier New" w:eastAsia="Calibri" w:hAnsi="Courier New" w:cs="Courier New"/>
          <w:bCs/>
          <w:sz w:val="28"/>
          <w:szCs w:val="28"/>
          <w:lang w:val="es-NI"/>
        </w:rPr>
        <w:t>Panamericana,</w:t>
      </w:r>
      <w:r w:rsidRPr="00872862">
        <w:rPr>
          <w:rFonts w:ascii="Courier New" w:eastAsia="Calibri" w:hAnsi="Courier New" w:cs="Courier New"/>
          <w:bCs/>
          <w:sz w:val="28"/>
          <w:szCs w:val="28"/>
          <w:lang w:val="es-NI"/>
        </w:rPr>
        <w:t xml:space="preserve"> </w:t>
      </w:r>
      <w:r>
        <w:rPr>
          <w:rFonts w:ascii="Courier New" w:eastAsia="Calibri" w:hAnsi="Courier New" w:cs="Courier New"/>
          <w:bCs/>
          <w:sz w:val="28"/>
          <w:szCs w:val="28"/>
          <w:lang w:val="es-NI"/>
        </w:rPr>
        <w:t>c</w:t>
      </w:r>
      <w:r w:rsidRPr="00872862">
        <w:rPr>
          <w:rFonts w:ascii="Courier New" w:eastAsia="Calibri" w:hAnsi="Courier New" w:cs="Courier New"/>
          <w:bCs/>
          <w:sz w:val="28"/>
          <w:szCs w:val="28"/>
          <w:lang w:val="es-NI"/>
        </w:rPr>
        <w:t xml:space="preserve">analiza la gran mayoría del flujo del tránsito comercial y de pasajeros entre Nicaragua y Honduras. </w:t>
      </w:r>
      <w:r>
        <w:rPr>
          <w:rFonts w:ascii="Courier New" w:eastAsia="Calibri" w:hAnsi="Courier New" w:cs="Courier New"/>
          <w:bCs/>
          <w:sz w:val="28"/>
          <w:szCs w:val="28"/>
          <w:lang w:val="es-NI"/>
        </w:rPr>
        <w:t>A</w:t>
      </w:r>
      <w:r w:rsidRPr="00872862">
        <w:rPr>
          <w:rFonts w:ascii="Courier New" w:eastAsia="Calibri" w:hAnsi="Courier New" w:cs="Courier New"/>
          <w:bCs/>
          <w:sz w:val="28"/>
          <w:szCs w:val="28"/>
          <w:lang w:val="es-NI"/>
        </w:rPr>
        <w:t>demás tramita la mayoría de los flujos comerciales terrestres de Guatemala, El Salvador y Honduras con Costa Rica y Panamá.</w:t>
      </w:r>
    </w:p>
    <w:p w:rsidR="00050890" w:rsidRPr="00F26590" w:rsidRDefault="00050890" w:rsidP="00050890">
      <w:pPr>
        <w:jc w:val="both"/>
        <w:rPr>
          <w:rFonts w:ascii="Courier New" w:eastAsia="Calibri" w:hAnsi="Courier New" w:cs="Courier New"/>
          <w:bCs/>
          <w:sz w:val="28"/>
          <w:szCs w:val="28"/>
          <w:lang w:val="es-NI"/>
        </w:rPr>
      </w:pPr>
    </w:p>
    <w:p w:rsidR="00050890" w:rsidRPr="00872862" w:rsidRDefault="00050890" w:rsidP="00050890">
      <w:pPr>
        <w:jc w:val="both"/>
        <w:rPr>
          <w:rFonts w:ascii="Courier New" w:eastAsia="Calibri" w:hAnsi="Courier New" w:cs="Courier New"/>
          <w:bCs/>
          <w:sz w:val="28"/>
          <w:szCs w:val="28"/>
          <w:lang w:val="es-NI"/>
        </w:rPr>
      </w:pPr>
      <w:r w:rsidRPr="00872862">
        <w:rPr>
          <w:rFonts w:ascii="Courier New" w:eastAsia="Calibri" w:hAnsi="Courier New" w:cs="Courier New"/>
          <w:bCs/>
          <w:sz w:val="28"/>
          <w:szCs w:val="28"/>
          <w:lang w:val="es-NI"/>
        </w:rPr>
        <w:t>Los datos más recientes de tránsito de pasajeros por el paso El Guasaule indican que en 2015 transitaron 856,583 personas para un total de 3,275,209 en el pe</w:t>
      </w:r>
      <w:r w:rsidR="00466D9C">
        <w:rPr>
          <w:rFonts w:ascii="Courier New" w:eastAsia="Calibri" w:hAnsi="Courier New" w:cs="Courier New"/>
          <w:bCs/>
          <w:sz w:val="28"/>
          <w:szCs w:val="28"/>
          <w:lang w:val="es-NI"/>
        </w:rPr>
        <w:t>riodo de 2012–</w:t>
      </w:r>
      <w:r w:rsidRPr="00872862">
        <w:rPr>
          <w:rFonts w:ascii="Courier New" w:eastAsia="Calibri" w:hAnsi="Courier New" w:cs="Courier New"/>
          <w:bCs/>
          <w:sz w:val="28"/>
          <w:szCs w:val="28"/>
          <w:lang w:val="es-NI"/>
        </w:rPr>
        <w:t>2015.</w:t>
      </w:r>
    </w:p>
    <w:p w:rsidR="00050890" w:rsidRPr="00872862" w:rsidRDefault="00050890" w:rsidP="00050890">
      <w:pPr>
        <w:jc w:val="both"/>
        <w:rPr>
          <w:rFonts w:ascii="Courier New" w:eastAsia="Calibri" w:hAnsi="Courier New" w:cs="Courier New"/>
          <w:bCs/>
          <w:sz w:val="28"/>
          <w:szCs w:val="28"/>
          <w:lang w:val="es-NI"/>
        </w:rPr>
      </w:pPr>
    </w:p>
    <w:p w:rsidR="00050890" w:rsidRPr="00872862" w:rsidRDefault="00466D9C"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S</w:t>
      </w:r>
      <w:r w:rsidR="00050890" w:rsidRPr="00872862">
        <w:rPr>
          <w:rFonts w:ascii="Courier New" w:eastAsia="Calibri" w:hAnsi="Courier New" w:cs="Courier New"/>
          <w:bCs/>
          <w:sz w:val="28"/>
          <w:szCs w:val="28"/>
          <w:lang w:val="es-NI"/>
        </w:rPr>
        <w:t xml:space="preserve">e movilizaron 27,833 vehículos livianos y de transporte de pasajeros en ambos sentidos; 21,825 vehículos ingresando al país (78.4%) y 6,008 vehículos saliendo del país (21.6%). </w:t>
      </w:r>
    </w:p>
    <w:p w:rsidR="00050890" w:rsidRPr="00872862" w:rsidRDefault="00050890" w:rsidP="00050890">
      <w:pPr>
        <w:jc w:val="both"/>
        <w:rPr>
          <w:rFonts w:ascii="Courier New" w:eastAsia="Calibri" w:hAnsi="Courier New" w:cs="Courier New"/>
          <w:bCs/>
          <w:sz w:val="28"/>
          <w:szCs w:val="28"/>
          <w:lang w:val="es-NI"/>
        </w:rPr>
      </w:pPr>
    </w:p>
    <w:p w:rsidR="00050890" w:rsidRPr="00872862" w:rsidRDefault="00466D9C"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El t</w:t>
      </w:r>
      <w:r w:rsidRPr="00872862">
        <w:rPr>
          <w:rFonts w:ascii="Courier New" w:eastAsia="Calibri" w:hAnsi="Courier New" w:cs="Courier New"/>
          <w:bCs/>
          <w:sz w:val="28"/>
          <w:szCs w:val="28"/>
          <w:lang w:val="es-NI"/>
        </w:rPr>
        <w:t>ránsito de vehículos de carga</w:t>
      </w:r>
      <w:r>
        <w:rPr>
          <w:rFonts w:ascii="Courier New" w:eastAsia="Calibri" w:hAnsi="Courier New" w:cs="Courier New"/>
          <w:bCs/>
          <w:sz w:val="28"/>
          <w:szCs w:val="28"/>
          <w:lang w:val="es-NI"/>
        </w:rPr>
        <w:t xml:space="preserve"> fue: 95,798 ingresando y 23,257 saliendo. </w:t>
      </w:r>
      <w:r w:rsidR="00050890" w:rsidRPr="00872862">
        <w:rPr>
          <w:rFonts w:ascii="Courier New" w:eastAsia="Calibri" w:hAnsi="Courier New" w:cs="Courier New"/>
          <w:bCs/>
          <w:sz w:val="28"/>
          <w:szCs w:val="28"/>
          <w:lang w:val="es-NI"/>
        </w:rPr>
        <w:t>Para el año 2040, el tránsito de vehículos de carga se estima en 1,905,768 con</w:t>
      </w:r>
      <w:r>
        <w:rPr>
          <w:rFonts w:ascii="Courier New" w:eastAsia="Calibri" w:hAnsi="Courier New" w:cs="Courier New"/>
          <w:bCs/>
          <w:sz w:val="28"/>
          <w:szCs w:val="28"/>
          <w:lang w:val="es-NI"/>
        </w:rPr>
        <w:t xml:space="preserve"> tasas de crecimiento anual com</w:t>
      </w:r>
      <w:r w:rsidR="00050890" w:rsidRPr="00872862">
        <w:rPr>
          <w:rFonts w:ascii="Courier New" w:eastAsia="Calibri" w:hAnsi="Courier New" w:cs="Courier New"/>
          <w:bCs/>
          <w:sz w:val="28"/>
          <w:szCs w:val="28"/>
          <w:lang w:val="es-NI"/>
        </w:rPr>
        <w:t xml:space="preserve">puesta de 3.96%. </w:t>
      </w:r>
    </w:p>
    <w:p w:rsidR="00050890" w:rsidRPr="00872862" w:rsidRDefault="00050890" w:rsidP="00050890">
      <w:pPr>
        <w:jc w:val="both"/>
        <w:rPr>
          <w:rFonts w:ascii="Courier New" w:eastAsia="Calibri" w:hAnsi="Courier New" w:cs="Courier New"/>
          <w:bCs/>
          <w:sz w:val="28"/>
          <w:szCs w:val="28"/>
          <w:lang w:val="es-NI"/>
        </w:rPr>
      </w:pPr>
    </w:p>
    <w:p w:rsidR="00050890" w:rsidRDefault="00050890" w:rsidP="00050890">
      <w:pPr>
        <w:jc w:val="both"/>
        <w:rPr>
          <w:rFonts w:ascii="Courier New" w:eastAsia="Calibri" w:hAnsi="Courier New" w:cs="Courier New"/>
          <w:bCs/>
          <w:sz w:val="28"/>
          <w:szCs w:val="28"/>
          <w:lang w:val="es-NI"/>
        </w:rPr>
      </w:pPr>
      <w:r w:rsidRPr="00644EEF">
        <w:rPr>
          <w:rFonts w:ascii="Courier New" w:eastAsia="Calibri" w:hAnsi="Courier New" w:cs="Courier New"/>
          <w:bCs/>
          <w:sz w:val="28"/>
          <w:szCs w:val="28"/>
          <w:lang w:val="es-NI"/>
        </w:rPr>
        <w:t xml:space="preserve">Se atendieron un total de 26,810 trámites de  importaciones y exportaciones, de las cuales 12,742 corresponden a exportaciones y 14,068 a importaciones. </w:t>
      </w:r>
    </w:p>
    <w:p w:rsidR="00050890" w:rsidRPr="00941910" w:rsidRDefault="00050890" w:rsidP="00050890">
      <w:pPr>
        <w:widowControl/>
        <w:jc w:val="both"/>
        <w:rPr>
          <w:rFonts w:ascii="Courier New" w:eastAsia="Times New Roman" w:hAnsi="Courier New" w:cs="Courier New"/>
          <w:b/>
          <w:i/>
          <w:sz w:val="28"/>
          <w:szCs w:val="28"/>
          <w:lang w:val="es-ES_tradnl" w:eastAsia="es-ES_tradnl"/>
        </w:rPr>
      </w:pPr>
      <w:r w:rsidRPr="00941910">
        <w:rPr>
          <w:rFonts w:ascii="Courier New" w:eastAsia="Times New Roman" w:hAnsi="Courier New" w:cs="Courier New"/>
          <w:b/>
          <w:i/>
          <w:sz w:val="28"/>
          <w:szCs w:val="28"/>
          <w:lang w:val="es-ES_tradnl" w:eastAsia="es-ES_tradnl"/>
        </w:rPr>
        <w:t>PASO DE FRONTERA SAN PANCHO</w:t>
      </w:r>
    </w:p>
    <w:p w:rsidR="00050890" w:rsidRDefault="00050890" w:rsidP="00050890">
      <w:pPr>
        <w:jc w:val="both"/>
        <w:rPr>
          <w:rFonts w:ascii="Courier New" w:eastAsia="Calibri" w:hAnsi="Courier New" w:cs="Courier New"/>
          <w:bCs/>
          <w:sz w:val="28"/>
          <w:szCs w:val="28"/>
          <w:lang w:val="es-NI"/>
        </w:rPr>
      </w:pPr>
    </w:p>
    <w:p w:rsidR="00050890" w:rsidRPr="00644EEF" w:rsidRDefault="00050890" w:rsidP="00050890">
      <w:pPr>
        <w:jc w:val="both"/>
        <w:rPr>
          <w:rFonts w:ascii="Courier New" w:eastAsia="Calibri" w:hAnsi="Courier New" w:cs="Courier New"/>
          <w:bCs/>
          <w:sz w:val="28"/>
          <w:szCs w:val="28"/>
          <w:lang w:val="es-NI"/>
        </w:rPr>
      </w:pPr>
      <w:r w:rsidRPr="00644EEF">
        <w:rPr>
          <w:rFonts w:ascii="Courier New" w:eastAsia="Calibri" w:hAnsi="Courier New" w:cs="Courier New"/>
          <w:bCs/>
          <w:sz w:val="28"/>
          <w:szCs w:val="28"/>
          <w:lang w:val="es-NI"/>
        </w:rPr>
        <w:t xml:space="preserve">En mayo </w:t>
      </w:r>
      <w:r w:rsidR="00466D9C">
        <w:rPr>
          <w:rFonts w:ascii="Courier New" w:eastAsia="Calibri" w:hAnsi="Courier New" w:cs="Courier New"/>
          <w:bCs/>
          <w:sz w:val="28"/>
          <w:szCs w:val="28"/>
          <w:lang w:val="es-NI"/>
        </w:rPr>
        <w:t>2015 se aperturó</w:t>
      </w:r>
      <w:r w:rsidRPr="00644EEF">
        <w:rPr>
          <w:rFonts w:ascii="Courier New" w:eastAsia="Calibri" w:hAnsi="Courier New" w:cs="Courier New"/>
          <w:bCs/>
          <w:sz w:val="28"/>
          <w:szCs w:val="28"/>
          <w:lang w:val="es-NI"/>
        </w:rPr>
        <w:t xml:space="preserve"> el Paso de Frontera binacional “San Pancho-Las Tablillas”, con el propósito de agilizar el comercio internacional y disminuir el volumen de carga que ingresa y sale por el paso de fronte</w:t>
      </w:r>
      <w:r w:rsidR="00466D9C">
        <w:rPr>
          <w:rFonts w:ascii="Courier New" w:eastAsia="Calibri" w:hAnsi="Courier New" w:cs="Courier New"/>
          <w:bCs/>
          <w:sz w:val="28"/>
          <w:szCs w:val="28"/>
          <w:lang w:val="es-NI"/>
        </w:rPr>
        <w:t>ra</w:t>
      </w:r>
      <w:r w:rsidRPr="00644EEF">
        <w:rPr>
          <w:rFonts w:ascii="Courier New" w:eastAsia="Calibri" w:hAnsi="Courier New" w:cs="Courier New"/>
          <w:bCs/>
          <w:sz w:val="28"/>
          <w:szCs w:val="28"/>
          <w:lang w:val="es-NI"/>
        </w:rPr>
        <w:t xml:space="preserve"> de Peñas Blancas; lo </w:t>
      </w:r>
      <w:r w:rsidR="00466D9C">
        <w:rPr>
          <w:rFonts w:ascii="Courier New" w:eastAsia="Calibri" w:hAnsi="Courier New" w:cs="Courier New"/>
          <w:bCs/>
          <w:sz w:val="28"/>
          <w:szCs w:val="28"/>
          <w:lang w:val="es-NI"/>
        </w:rPr>
        <w:t xml:space="preserve">que </w:t>
      </w:r>
      <w:r w:rsidRPr="00644EEF">
        <w:rPr>
          <w:rFonts w:ascii="Courier New" w:eastAsia="Calibri" w:hAnsi="Courier New" w:cs="Courier New"/>
          <w:bCs/>
          <w:sz w:val="28"/>
          <w:szCs w:val="28"/>
          <w:lang w:val="es-NI"/>
        </w:rPr>
        <w:t xml:space="preserve">incluye </w:t>
      </w:r>
      <w:r w:rsidR="00466D9C">
        <w:rPr>
          <w:rFonts w:ascii="Courier New" w:eastAsia="Calibri" w:hAnsi="Courier New" w:cs="Courier New"/>
          <w:bCs/>
          <w:sz w:val="28"/>
          <w:szCs w:val="28"/>
          <w:lang w:val="es-NI"/>
        </w:rPr>
        <w:t>i</w:t>
      </w:r>
      <w:r w:rsidRPr="00644EEF">
        <w:rPr>
          <w:rFonts w:ascii="Courier New" w:eastAsia="Calibri" w:hAnsi="Courier New" w:cs="Courier New"/>
          <w:bCs/>
          <w:sz w:val="28"/>
          <w:szCs w:val="28"/>
          <w:lang w:val="es-NI"/>
        </w:rPr>
        <w:t>mportaciones y exportaciones entre Nicaragua y Costa Rica.</w:t>
      </w:r>
    </w:p>
    <w:p w:rsidR="00050890" w:rsidRDefault="00466D9C"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S</w:t>
      </w:r>
      <w:r w:rsidR="00050890" w:rsidRPr="00644EEF">
        <w:rPr>
          <w:rFonts w:ascii="Courier New" w:eastAsia="Calibri" w:hAnsi="Courier New" w:cs="Courier New"/>
          <w:bCs/>
          <w:sz w:val="28"/>
          <w:szCs w:val="28"/>
          <w:lang w:val="es-NI"/>
        </w:rPr>
        <w:t>e atendieron 435 trámites de importaciones y exportaciones, de l</w:t>
      </w:r>
      <w:r>
        <w:rPr>
          <w:rFonts w:ascii="Courier New" w:eastAsia="Calibri" w:hAnsi="Courier New" w:cs="Courier New"/>
          <w:bCs/>
          <w:sz w:val="28"/>
          <w:szCs w:val="28"/>
          <w:lang w:val="es-NI"/>
        </w:rPr>
        <w:t>as cuales 205 corresponden a ex</w:t>
      </w:r>
      <w:r w:rsidR="00050890" w:rsidRPr="00644EEF">
        <w:rPr>
          <w:rFonts w:ascii="Courier New" w:eastAsia="Calibri" w:hAnsi="Courier New" w:cs="Courier New"/>
          <w:bCs/>
          <w:sz w:val="28"/>
          <w:szCs w:val="28"/>
          <w:lang w:val="es-NI"/>
        </w:rPr>
        <w:t>portaciones y 230 a importaciones.</w:t>
      </w:r>
    </w:p>
    <w:p w:rsidR="00050890" w:rsidRDefault="00050890" w:rsidP="00050890">
      <w:pPr>
        <w:jc w:val="both"/>
        <w:rPr>
          <w:rFonts w:ascii="Courier New" w:eastAsia="Calibri" w:hAnsi="Courier New" w:cs="Courier New"/>
          <w:bCs/>
          <w:sz w:val="28"/>
          <w:szCs w:val="28"/>
          <w:lang w:val="es-NI"/>
        </w:rPr>
      </w:pPr>
    </w:p>
    <w:p w:rsidR="00050890" w:rsidRPr="00941910" w:rsidRDefault="00050890" w:rsidP="00050890">
      <w:pPr>
        <w:widowControl/>
        <w:jc w:val="both"/>
        <w:rPr>
          <w:rFonts w:ascii="Courier New" w:eastAsia="Times New Roman" w:hAnsi="Courier New" w:cs="Courier New"/>
          <w:b/>
          <w:i/>
          <w:sz w:val="28"/>
          <w:szCs w:val="28"/>
          <w:lang w:val="es-ES_tradnl" w:eastAsia="es-ES_tradnl"/>
        </w:rPr>
      </w:pPr>
      <w:r w:rsidRPr="00941910">
        <w:rPr>
          <w:rFonts w:ascii="Courier New" w:eastAsia="Times New Roman" w:hAnsi="Courier New" w:cs="Courier New"/>
          <w:b/>
          <w:i/>
          <w:sz w:val="28"/>
          <w:szCs w:val="28"/>
          <w:lang w:val="es-ES_tradnl" w:eastAsia="es-ES_tradnl"/>
        </w:rPr>
        <w:t xml:space="preserve">INVERSIONES EJECUTADAS EN 2015 </w:t>
      </w:r>
      <w:r w:rsidR="00466D9C" w:rsidRPr="00941910">
        <w:rPr>
          <w:rFonts w:ascii="Courier New" w:eastAsia="Times New Roman" w:hAnsi="Courier New" w:cs="Courier New"/>
          <w:b/>
          <w:i/>
          <w:sz w:val="28"/>
          <w:szCs w:val="28"/>
          <w:lang w:val="es-ES_tradnl" w:eastAsia="es-ES_tradnl"/>
        </w:rPr>
        <w:t>EN FRONTERAS TERRESTRES</w:t>
      </w:r>
    </w:p>
    <w:p w:rsidR="00466D9C" w:rsidRDefault="00466D9C" w:rsidP="00050890">
      <w:pPr>
        <w:widowControl/>
        <w:jc w:val="both"/>
        <w:rPr>
          <w:rFonts w:ascii="Courier New" w:eastAsia="Times New Roman" w:hAnsi="Courier New" w:cs="Courier New"/>
          <w:b/>
          <w:sz w:val="28"/>
          <w:szCs w:val="28"/>
          <w:lang w:val="es-ES_tradnl" w:eastAsia="es-ES_tradnl"/>
        </w:rPr>
      </w:pPr>
    </w:p>
    <w:p w:rsidR="00050890" w:rsidRPr="008F0487" w:rsidRDefault="00050890" w:rsidP="00050890">
      <w:pPr>
        <w:widowControl/>
        <w:jc w:val="both"/>
        <w:rPr>
          <w:rFonts w:ascii="Courier New" w:eastAsia="Calibri" w:hAnsi="Courier New" w:cs="Courier New"/>
          <w:bCs/>
          <w:sz w:val="28"/>
          <w:szCs w:val="28"/>
          <w:lang w:val="es-NI"/>
        </w:rPr>
      </w:pPr>
      <w:r w:rsidRPr="008F0487">
        <w:rPr>
          <w:rFonts w:ascii="Courier New" w:eastAsia="Times New Roman" w:hAnsi="Courier New" w:cs="Courier New"/>
          <w:sz w:val="28"/>
          <w:szCs w:val="28"/>
          <w:lang w:val="es-ES_tradnl" w:eastAsia="es-ES_tradnl"/>
        </w:rPr>
        <w:t>MINISTERIO DE GOBERNACIÓN</w:t>
      </w:r>
    </w:p>
    <w:p w:rsidR="00050890" w:rsidRDefault="00050890" w:rsidP="00050890">
      <w:pPr>
        <w:jc w:val="both"/>
        <w:rPr>
          <w:rFonts w:ascii="Courier New" w:eastAsia="Calibri" w:hAnsi="Courier New" w:cs="Courier New"/>
          <w:bCs/>
          <w:sz w:val="28"/>
          <w:szCs w:val="28"/>
          <w:lang w:val="es-NI"/>
        </w:rPr>
      </w:pPr>
    </w:p>
    <w:p w:rsidR="00050890" w:rsidRPr="00C118F7" w:rsidRDefault="00A906DB"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 xml:space="preserve">Se invirtieron C$24,95 millones, </w:t>
      </w:r>
      <w:r w:rsidR="00050890" w:rsidRPr="00C118F7">
        <w:rPr>
          <w:rFonts w:ascii="Courier New" w:eastAsia="Calibri" w:hAnsi="Courier New" w:cs="Courier New"/>
          <w:bCs/>
          <w:sz w:val="28"/>
          <w:szCs w:val="28"/>
          <w:lang w:val="es-NI"/>
        </w:rPr>
        <w:t>distribuidos en:</w:t>
      </w:r>
    </w:p>
    <w:p w:rsidR="00050890" w:rsidRDefault="00050890" w:rsidP="00050890">
      <w:pPr>
        <w:pStyle w:val="Prrafodelista"/>
        <w:ind w:left="758"/>
        <w:jc w:val="both"/>
        <w:rPr>
          <w:rFonts w:ascii="Courier New" w:eastAsia="Calibri" w:hAnsi="Courier New" w:cs="Courier New"/>
          <w:bCs/>
          <w:sz w:val="28"/>
          <w:szCs w:val="28"/>
          <w:lang w:val="es-NI"/>
        </w:rPr>
      </w:pPr>
    </w:p>
    <w:p w:rsidR="00050890" w:rsidRPr="00BA0FA7" w:rsidRDefault="00050890" w:rsidP="00BA0FA7">
      <w:pPr>
        <w:jc w:val="both"/>
        <w:rPr>
          <w:rFonts w:ascii="Courier New" w:eastAsia="Calibri" w:hAnsi="Courier New" w:cs="Courier New"/>
          <w:bCs/>
          <w:sz w:val="28"/>
          <w:szCs w:val="28"/>
          <w:lang w:val="es-NI"/>
        </w:rPr>
      </w:pPr>
      <w:r w:rsidRPr="00BA0FA7">
        <w:rPr>
          <w:rFonts w:ascii="Courier New" w:eastAsia="Calibri" w:hAnsi="Courier New" w:cs="Courier New"/>
          <w:bCs/>
          <w:sz w:val="28"/>
          <w:szCs w:val="28"/>
          <w:lang w:val="es-NI"/>
        </w:rPr>
        <w:t>Mejoramiento de los Sistemas de Información de la Dirección General de Migración y Extranjería (DGME) C$24,209,958.19.</w:t>
      </w:r>
    </w:p>
    <w:p w:rsidR="00050890" w:rsidRDefault="00050890" w:rsidP="00BA0FA7">
      <w:pPr>
        <w:pStyle w:val="Prrafodelista"/>
        <w:jc w:val="both"/>
        <w:rPr>
          <w:rFonts w:ascii="Courier New" w:eastAsia="Calibri" w:hAnsi="Courier New" w:cs="Courier New"/>
          <w:bCs/>
          <w:sz w:val="28"/>
          <w:szCs w:val="28"/>
          <w:lang w:val="es-NI"/>
        </w:rPr>
      </w:pPr>
    </w:p>
    <w:p w:rsidR="00050890" w:rsidRPr="00BA0FA7" w:rsidRDefault="00050890" w:rsidP="00BA0FA7">
      <w:pPr>
        <w:jc w:val="both"/>
        <w:rPr>
          <w:rFonts w:ascii="Courier New" w:eastAsia="Calibri" w:hAnsi="Courier New" w:cs="Courier New"/>
          <w:bCs/>
          <w:sz w:val="28"/>
          <w:szCs w:val="28"/>
          <w:lang w:val="es-NI"/>
        </w:rPr>
      </w:pPr>
      <w:r w:rsidRPr="00BA0FA7">
        <w:rPr>
          <w:rFonts w:ascii="Courier New" w:eastAsia="Calibri" w:hAnsi="Courier New" w:cs="Courier New"/>
          <w:bCs/>
          <w:sz w:val="28"/>
          <w:szCs w:val="28"/>
          <w:lang w:val="es-NI"/>
        </w:rPr>
        <w:t>Construcción y Equipamiento de oficinas de la DGME en el Puesto Fronterizo El Naranjo-Ostional en Rivas (Estudios de Factibilidad) C$742,086.00.</w:t>
      </w:r>
    </w:p>
    <w:p w:rsidR="00050890" w:rsidRPr="00F26590" w:rsidRDefault="00050890" w:rsidP="00050890">
      <w:pPr>
        <w:pStyle w:val="Prrafodelista"/>
        <w:rPr>
          <w:rFonts w:ascii="Courier New" w:eastAsia="Calibri" w:hAnsi="Courier New" w:cs="Courier New"/>
          <w:bCs/>
          <w:sz w:val="28"/>
          <w:szCs w:val="28"/>
          <w:lang w:val="es-NI"/>
        </w:rPr>
      </w:pPr>
    </w:p>
    <w:p w:rsidR="00050890" w:rsidRPr="008F0487" w:rsidRDefault="00BA0FA7" w:rsidP="00050890">
      <w:pPr>
        <w:widowControl/>
        <w:jc w:val="both"/>
        <w:rPr>
          <w:rFonts w:ascii="Courier New" w:eastAsia="Times New Roman" w:hAnsi="Courier New" w:cs="Courier New"/>
          <w:sz w:val="28"/>
          <w:szCs w:val="28"/>
          <w:lang w:val="es-ES_tradnl" w:eastAsia="es-ES_tradnl"/>
        </w:rPr>
      </w:pPr>
      <w:r w:rsidRPr="008F0487">
        <w:rPr>
          <w:rFonts w:ascii="Courier New" w:eastAsia="Times New Roman" w:hAnsi="Courier New" w:cs="Courier New"/>
          <w:sz w:val="28"/>
          <w:szCs w:val="28"/>
          <w:lang w:val="es-ES_tradnl" w:eastAsia="es-ES_tradnl"/>
        </w:rPr>
        <w:t>MINSA Y GOBIERNOS LOCALES</w:t>
      </w:r>
    </w:p>
    <w:p w:rsidR="00050890" w:rsidRDefault="00050890" w:rsidP="00050890">
      <w:pPr>
        <w:jc w:val="both"/>
        <w:rPr>
          <w:rFonts w:ascii="Courier New" w:eastAsia="Calibri" w:hAnsi="Courier New" w:cs="Courier New"/>
          <w:bCs/>
          <w:sz w:val="28"/>
          <w:szCs w:val="28"/>
          <w:lang w:val="es-NI"/>
        </w:rPr>
      </w:pPr>
    </w:p>
    <w:p w:rsidR="00050890" w:rsidRDefault="00050890" w:rsidP="00050890">
      <w:pPr>
        <w:jc w:val="both"/>
        <w:rPr>
          <w:rFonts w:ascii="Courier New" w:eastAsia="Calibri" w:hAnsi="Courier New" w:cs="Courier New"/>
          <w:bCs/>
          <w:sz w:val="28"/>
          <w:szCs w:val="28"/>
          <w:lang w:val="es-NI"/>
        </w:rPr>
      </w:pPr>
      <w:r w:rsidRPr="00086814">
        <w:rPr>
          <w:rFonts w:ascii="Courier New" w:eastAsia="Calibri" w:hAnsi="Courier New" w:cs="Courier New"/>
          <w:bCs/>
          <w:sz w:val="28"/>
          <w:szCs w:val="28"/>
          <w:lang w:val="es-NI"/>
        </w:rPr>
        <w:t xml:space="preserve">En San Carlos se construyó un pabellón para emergencias y labor y parto en el Centro de Salud Las Azucenas, </w:t>
      </w:r>
      <w:r w:rsidR="00941910">
        <w:rPr>
          <w:rFonts w:ascii="Courier New" w:eastAsia="Calibri" w:hAnsi="Courier New" w:cs="Courier New"/>
          <w:bCs/>
          <w:sz w:val="28"/>
          <w:szCs w:val="28"/>
          <w:lang w:val="es-NI"/>
        </w:rPr>
        <w:t xml:space="preserve">por </w:t>
      </w:r>
      <w:r w:rsidRPr="00086814">
        <w:rPr>
          <w:rFonts w:ascii="Courier New" w:eastAsia="Calibri" w:hAnsi="Courier New" w:cs="Courier New"/>
          <w:bCs/>
          <w:sz w:val="28"/>
          <w:szCs w:val="28"/>
          <w:lang w:val="es-NI"/>
        </w:rPr>
        <w:t xml:space="preserve">C$424,767.95. </w:t>
      </w:r>
      <w:r w:rsidR="00A906DB">
        <w:rPr>
          <w:rFonts w:ascii="Courier New" w:eastAsia="Calibri" w:hAnsi="Courier New" w:cs="Courier New"/>
          <w:bCs/>
          <w:sz w:val="28"/>
          <w:szCs w:val="28"/>
          <w:lang w:val="es-NI"/>
        </w:rPr>
        <w:t>E</w:t>
      </w:r>
      <w:r w:rsidRPr="00086814">
        <w:rPr>
          <w:rFonts w:ascii="Courier New" w:eastAsia="Calibri" w:hAnsi="Courier New" w:cs="Courier New"/>
          <w:bCs/>
          <w:sz w:val="28"/>
          <w:szCs w:val="28"/>
          <w:lang w:val="es-NI"/>
        </w:rPr>
        <w:t xml:space="preserve">n el puesto de salud La Bodega, se ejecutó reparación y mantenimiento </w:t>
      </w:r>
      <w:r w:rsidR="00A906DB">
        <w:rPr>
          <w:rFonts w:ascii="Courier New" w:eastAsia="Calibri" w:hAnsi="Courier New" w:cs="Courier New"/>
          <w:bCs/>
          <w:sz w:val="28"/>
          <w:szCs w:val="28"/>
          <w:lang w:val="es-NI"/>
        </w:rPr>
        <w:t>por C$550,000</w:t>
      </w:r>
      <w:r w:rsidRPr="00086814">
        <w:rPr>
          <w:rFonts w:ascii="Courier New" w:eastAsia="Calibri" w:hAnsi="Courier New" w:cs="Courier New"/>
          <w:bCs/>
          <w:sz w:val="28"/>
          <w:szCs w:val="28"/>
          <w:lang w:val="es-NI"/>
        </w:rPr>
        <w:t xml:space="preserve"> y en </w:t>
      </w:r>
      <w:r w:rsidR="00941910">
        <w:rPr>
          <w:rFonts w:ascii="Courier New" w:eastAsia="Calibri" w:hAnsi="Courier New" w:cs="Courier New"/>
          <w:bCs/>
          <w:sz w:val="28"/>
          <w:szCs w:val="28"/>
          <w:lang w:val="es-NI"/>
        </w:rPr>
        <w:t>el P</w:t>
      </w:r>
      <w:r w:rsidRPr="00086814">
        <w:rPr>
          <w:rFonts w:ascii="Courier New" w:eastAsia="Calibri" w:hAnsi="Courier New" w:cs="Courier New"/>
          <w:bCs/>
          <w:sz w:val="28"/>
          <w:szCs w:val="28"/>
          <w:lang w:val="es-NI"/>
        </w:rPr>
        <w:t xml:space="preserve">uesto de </w:t>
      </w:r>
      <w:r w:rsidR="00941910">
        <w:rPr>
          <w:rFonts w:ascii="Courier New" w:eastAsia="Calibri" w:hAnsi="Courier New" w:cs="Courier New"/>
          <w:bCs/>
          <w:sz w:val="28"/>
          <w:szCs w:val="28"/>
          <w:lang w:val="es-NI"/>
        </w:rPr>
        <w:t>S</w:t>
      </w:r>
      <w:r w:rsidRPr="00086814">
        <w:rPr>
          <w:rFonts w:ascii="Courier New" w:eastAsia="Calibri" w:hAnsi="Courier New" w:cs="Courier New"/>
          <w:bCs/>
          <w:sz w:val="28"/>
          <w:szCs w:val="28"/>
          <w:lang w:val="es-NI"/>
        </w:rPr>
        <w:t xml:space="preserve">alud Curacito se realizó </w:t>
      </w:r>
      <w:r w:rsidR="00BA0FA7">
        <w:rPr>
          <w:rFonts w:ascii="Courier New" w:eastAsia="Calibri" w:hAnsi="Courier New" w:cs="Courier New"/>
          <w:bCs/>
          <w:sz w:val="28"/>
          <w:szCs w:val="28"/>
          <w:lang w:val="es-NI"/>
        </w:rPr>
        <w:t>ampliación</w:t>
      </w:r>
      <w:r w:rsidRPr="00086814">
        <w:rPr>
          <w:rFonts w:ascii="Courier New" w:eastAsia="Calibri" w:hAnsi="Courier New" w:cs="Courier New"/>
          <w:bCs/>
          <w:sz w:val="28"/>
          <w:szCs w:val="28"/>
          <w:lang w:val="es-NI"/>
        </w:rPr>
        <w:t xml:space="preserve"> </w:t>
      </w:r>
      <w:r w:rsidR="00941910">
        <w:rPr>
          <w:rFonts w:ascii="Courier New" w:eastAsia="Calibri" w:hAnsi="Courier New" w:cs="Courier New"/>
          <w:bCs/>
          <w:sz w:val="28"/>
          <w:szCs w:val="28"/>
          <w:lang w:val="es-NI"/>
        </w:rPr>
        <w:t xml:space="preserve">por </w:t>
      </w:r>
      <w:r w:rsidRPr="00086814">
        <w:rPr>
          <w:rFonts w:ascii="Courier New" w:eastAsia="Calibri" w:hAnsi="Courier New" w:cs="Courier New"/>
          <w:bCs/>
          <w:sz w:val="28"/>
          <w:szCs w:val="28"/>
          <w:lang w:val="es-NI"/>
        </w:rPr>
        <w:t>C$840,0</w:t>
      </w:r>
      <w:r w:rsidR="00A906DB">
        <w:rPr>
          <w:rFonts w:ascii="Courier New" w:eastAsia="Calibri" w:hAnsi="Courier New" w:cs="Courier New"/>
          <w:bCs/>
          <w:sz w:val="28"/>
          <w:szCs w:val="28"/>
          <w:lang w:val="es-NI"/>
        </w:rPr>
        <w:t>00</w:t>
      </w:r>
      <w:r w:rsidRPr="00086814">
        <w:rPr>
          <w:rFonts w:ascii="Courier New" w:eastAsia="Calibri" w:hAnsi="Courier New" w:cs="Courier New"/>
          <w:bCs/>
          <w:sz w:val="28"/>
          <w:szCs w:val="28"/>
          <w:lang w:val="es-NI"/>
        </w:rPr>
        <w:t xml:space="preserve"> córdobas. Para un total </w:t>
      </w:r>
      <w:r w:rsidR="00A906DB" w:rsidRPr="00086814">
        <w:rPr>
          <w:rFonts w:ascii="Courier New" w:eastAsia="Calibri" w:hAnsi="Courier New" w:cs="Courier New"/>
          <w:bCs/>
          <w:sz w:val="28"/>
          <w:szCs w:val="28"/>
          <w:lang w:val="es-NI"/>
        </w:rPr>
        <w:t>de C$1,814,767.95</w:t>
      </w:r>
      <w:r w:rsidR="00A906DB">
        <w:rPr>
          <w:rFonts w:ascii="Courier New" w:eastAsia="Calibri" w:hAnsi="Courier New" w:cs="Courier New"/>
          <w:bCs/>
          <w:sz w:val="28"/>
          <w:szCs w:val="28"/>
          <w:lang w:val="es-NI"/>
        </w:rPr>
        <w:t>,</w:t>
      </w:r>
      <w:r w:rsidRPr="00086814">
        <w:rPr>
          <w:rFonts w:ascii="Courier New" w:eastAsia="Calibri" w:hAnsi="Courier New" w:cs="Courier New"/>
          <w:bCs/>
          <w:sz w:val="28"/>
          <w:szCs w:val="28"/>
          <w:lang w:val="es-NI"/>
        </w:rPr>
        <w:t xml:space="preserve"> con fondo</w:t>
      </w:r>
      <w:r w:rsidR="00A906DB">
        <w:rPr>
          <w:rFonts w:ascii="Courier New" w:eastAsia="Calibri" w:hAnsi="Courier New" w:cs="Courier New"/>
          <w:bCs/>
          <w:sz w:val="28"/>
          <w:szCs w:val="28"/>
          <w:lang w:val="es-NI"/>
        </w:rPr>
        <w:t>s</w:t>
      </w:r>
      <w:r w:rsidRPr="00086814">
        <w:rPr>
          <w:rFonts w:ascii="Courier New" w:eastAsia="Calibri" w:hAnsi="Courier New" w:cs="Courier New"/>
          <w:bCs/>
          <w:sz w:val="28"/>
          <w:szCs w:val="28"/>
          <w:lang w:val="es-NI"/>
        </w:rPr>
        <w:t xml:space="preserve"> de la </w:t>
      </w:r>
      <w:r w:rsidR="00A906DB">
        <w:rPr>
          <w:rFonts w:ascii="Courier New" w:eastAsia="Calibri" w:hAnsi="Courier New" w:cs="Courier New"/>
          <w:bCs/>
          <w:sz w:val="28"/>
          <w:szCs w:val="28"/>
          <w:lang w:val="es-NI"/>
        </w:rPr>
        <w:t>A</w:t>
      </w:r>
      <w:r w:rsidRPr="00086814">
        <w:rPr>
          <w:rFonts w:ascii="Courier New" w:eastAsia="Calibri" w:hAnsi="Courier New" w:cs="Courier New"/>
          <w:bCs/>
          <w:sz w:val="28"/>
          <w:szCs w:val="28"/>
          <w:lang w:val="es-NI"/>
        </w:rPr>
        <w:t>lcaldía de San Carlos</w:t>
      </w:r>
      <w:r w:rsidR="008E7136">
        <w:rPr>
          <w:rFonts w:ascii="Courier New" w:eastAsia="Calibri" w:hAnsi="Courier New" w:cs="Courier New"/>
          <w:bCs/>
          <w:sz w:val="28"/>
          <w:szCs w:val="28"/>
          <w:lang w:val="es-NI"/>
        </w:rPr>
        <w:t>.</w:t>
      </w:r>
    </w:p>
    <w:p w:rsidR="00050890" w:rsidRPr="008F0487" w:rsidRDefault="00050890" w:rsidP="00050890">
      <w:pPr>
        <w:widowControl/>
        <w:jc w:val="both"/>
        <w:rPr>
          <w:rFonts w:ascii="Courier New" w:eastAsia="Times New Roman" w:hAnsi="Courier New" w:cs="Courier New"/>
          <w:sz w:val="28"/>
          <w:szCs w:val="28"/>
          <w:lang w:val="es-ES_tradnl" w:eastAsia="es-ES_tradnl"/>
        </w:rPr>
      </w:pPr>
      <w:r w:rsidRPr="008F0487">
        <w:rPr>
          <w:rFonts w:ascii="Courier New" w:eastAsia="Times New Roman" w:hAnsi="Courier New" w:cs="Courier New"/>
          <w:sz w:val="28"/>
          <w:szCs w:val="28"/>
          <w:lang w:val="es-ES_tradnl" w:eastAsia="es-ES_tradnl"/>
        </w:rPr>
        <w:t>DIRECCIÓN GENERAL DE SERVICIOS ADUANEROS (DGA)</w:t>
      </w:r>
    </w:p>
    <w:p w:rsidR="00050890" w:rsidRPr="008E7136" w:rsidRDefault="00050890" w:rsidP="00050890">
      <w:pPr>
        <w:jc w:val="both"/>
        <w:rPr>
          <w:rFonts w:ascii="Courier New" w:eastAsia="Calibri" w:hAnsi="Courier New" w:cs="Courier New"/>
          <w:bCs/>
          <w:sz w:val="28"/>
          <w:szCs w:val="28"/>
          <w:lang w:val="es-ES_tradnl"/>
        </w:rPr>
      </w:pPr>
    </w:p>
    <w:p w:rsidR="00050890" w:rsidRDefault="00050890" w:rsidP="00050890">
      <w:pPr>
        <w:jc w:val="both"/>
        <w:rPr>
          <w:rFonts w:ascii="Courier New" w:eastAsia="Calibri" w:hAnsi="Courier New" w:cs="Courier New"/>
          <w:bCs/>
          <w:sz w:val="28"/>
          <w:szCs w:val="28"/>
          <w:lang w:val="es-NI"/>
        </w:rPr>
      </w:pPr>
      <w:r w:rsidRPr="00086814">
        <w:rPr>
          <w:rFonts w:ascii="Courier New" w:eastAsia="Calibri" w:hAnsi="Courier New" w:cs="Courier New"/>
          <w:bCs/>
          <w:sz w:val="28"/>
          <w:szCs w:val="28"/>
          <w:lang w:val="es-NI"/>
        </w:rPr>
        <w:t>Se destacan inversiones en la dotación de Escáner en los puestos fronterizos de San Pancho, Peñas Blancas, Las Manos, Corinto, El Espino y El Guasaule, así como inversiones en infraestructura y tecnología en San Pancho, Peñas Blancas, Las Manos, Central de Carga Aérea y el nivel central para fortalecer el Servicio de Atención al Usuario.</w:t>
      </w:r>
    </w:p>
    <w:p w:rsidR="00050890" w:rsidRPr="00F26590" w:rsidRDefault="00050890" w:rsidP="00050890">
      <w:pPr>
        <w:jc w:val="both"/>
        <w:rPr>
          <w:rFonts w:ascii="Courier New" w:eastAsia="Calibri" w:hAnsi="Courier New" w:cs="Courier New"/>
          <w:bCs/>
          <w:sz w:val="28"/>
          <w:szCs w:val="28"/>
          <w:lang w:val="es-NI"/>
        </w:rPr>
      </w:pPr>
    </w:p>
    <w:p w:rsidR="00050890" w:rsidRPr="008F0487" w:rsidRDefault="00050890" w:rsidP="00050890">
      <w:pPr>
        <w:widowControl/>
        <w:jc w:val="both"/>
        <w:rPr>
          <w:rFonts w:ascii="Courier New" w:eastAsia="Times New Roman" w:hAnsi="Courier New" w:cs="Courier New"/>
          <w:sz w:val="28"/>
          <w:szCs w:val="28"/>
          <w:lang w:val="es-ES_tradnl" w:eastAsia="es-ES_tradnl"/>
        </w:rPr>
      </w:pPr>
      <w:r w:rsidRPr="008F0487">
        <w:rPr>
          <w:rFonts w:ascii="Courier New" w:eastAsia="Times New Roman" w:hAnsi="Courier New" w:cs="Courier New"/>
          <w:sz w:val="28"/>
          <w:szCs w:val="28"/>
          <w:lang w:val="es-ES_tradnl" w:eastAsia="es-ES_tradnl"/>
        </w:rPr>
        <w:t>IPSA</w:t>
      </w:r>
      <w:r w:rsidR="008E7136" w:rsidRPr="008F0487">
        <w:rPr>
          <w:rFonts w:ascii="Courier New" w:eastAsia="Times New Roman" w:hAnsi="Courier New" w:cs="Courier New"/>
          <w:sz w:val="28"/>
          <w:szCs w:val="28"/>
          <w:lang w:val="es-ES_tradnl" w:eastAsia="es-ES_tradnl"/>
        </w:rPr>
        <w:t xml:space="preserve"> Y GOBIERNOS LOCALES</w:t>
      </w:r>
    </w:p>
    <w:p w:rsidR="00050890" w:rsidRDefault="00050890" w:rsidP="00050890">
      <w:pPr>
        <w:jc w:val="both"/>
        <w:rPr>
          <w:rFonts w:ascii="Courier New" w:eastAsia="Calibri" w:hAnsi="Courier New" w:cs="Courier New"/>
          <w:bCs/>
          <w:sz w:val="28"/>
          <w:szCs w:val="28"/>
          <w:lang w:val="es-NI"/>
        </w:rPr>
      </w:pPr>
    </w:p>
    <w:p w:rsidR="00BA0FA7" w:rsidRPr="00086814" w:rsidRDefault="008E7136" w:rsidP="00BA0FA7">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S</w:t>
      </w:r>
      <w:r w:rsidR="00BA0FA7">
        <w:rPr>
          <w:rFonts w:ascii="Courier New" w:eastAsia="Calibri" w:hAnsi="Courier New" w:cs="Courier New"/>
          <w:bCs/>
          <w:sz w:val="28"/>
          <w:szCs w:val="28"/>
          <w:lang w:val="es-NI"/>
        </w:rPr>
        <w:t>e realizó la rehabilitación del contenedor de la oficina sanitaria internacional</w:t>
      </w:r>
      <w:r w:rsidR="00BA0FA7" w:rsidRPr="00086814">
        <w:rPr>
          <w:rFonts w:ascii="Courier New" w:eastAsia="Calibri" w:hAnsi="Courier New" w:cs="Courier New"/>
          <w:bCs/>
          <w:sz w:val="28"/>
          <w:szCs w:val="28"/>
          <w:lang w:val="es-NI"/>
        </w:rPr>
        <w:t xml:space="preserve"> </w:t>
      </w:r>
      <w:r w:rsidR="00BA0FA7">
        <w:rPr>
          <w:rFonts w:ascii="Courier New" w:eastAsia="Calibri" w:hAnsi="Courier New" w:cs="Courier New"/>
          <w:bCs/>
          <w:sz w:val="28"/>
          <w:szCs w:val="28"/>
          <w:lang w:val="es-NI"/>
        </w:rPr>
        <w:t xml:space="preserve">con un costo aproximado de C$100,000, con fondos de transferencias que recibe la Alcaldía de Somotillo. Además, se realizaron </w:t>
      </w:r>
      <w:r w:rsidR="00BA0FA7" w:rsidRPr="00086814">
        <w:rPr>
          <w:rFonts w:ascii="Courier New" w:eastAsia="Calibri" w:hAnsi="Courier New" w:cs="Courier New"/>
          <w:bCs/>
          <w:sz w:val="28"/>
          <w:szCs w:val="28"/>
          <w:lang w:val="es-NI"/>
        </w:rPr>
        <w:t xml:space="preserve">reparaciones y mejoras en infraestructura con un costo de </w:t>
      </w:r>
      <w:r w:rsidR="00BA0FA7">
        <w:rPr>
          <w:rFonts w:ascii="Courier New" w:eastAsia="Calibri" w:hAnsi="Courier New" w:cs="Courier New"/>
          <w:bCs/>
          <w:sz w:val="28"/>
          <w:szCs w:val="28"/>
          <w:lang w:val="es-NI"/>
        </w:rPr>
        <w:t>C$1.2 millones,</w:t>
      </w:r>
      <w:r w:rsidR="00BA0FA7" w:rsidRPr="00086814">
        <w:rPr>
          <w:rFonts w:ascii="Courier New" w:eastAsia="Calibri" w:hAnsi="Courier New" w:cs="Courier New"/>
          <w:bCs/>
          <w:sz w:val="28"/>
          <w:szCs w:val="28"/>
          <w:lang w:val="es-NI"/>
        </w:rPr>
        <w:t xml:space="preserve"> con fondos de la </w:t>
      </w:r>
      <w:r w:rsidR="00BA0FA7">
        <w:rPr>
          <w:rFonts w:ascii="Courier New" w:eastAsia="Calibri" w:hAnsi="Courier New" w:cs="Courier New"/>
          <w:bCs/>
          <w:sz w:val="28"/>
          <w:szCs w:val="28"/>
          <w:lang w:val="es-NI"/>
        </w:rPr>
        <w:t>A</w:t>
      </w:r>
      <w:r w:rsidR="00BA0FA7" w:rsidRPr="00086814">
        <w:rPr>
          <w:rFonts w:ascii="Courier New" w:eastAsia="Calibri" w:hAnsi="Courier New" w:cs="Courier New"/>
          <w:bCs/>
          <w:sz w:val="28"/>
          <w:szCs w:val="28"/>
          <w:lang w:val="es-NI"/>
        </w:rPr>
        <w:t xml:space="preserve">lcaldía de Somotillo. </w:t>
      </w:r>
    </w:p>
    <w:p w:rsidR="00BA0FA7" w:rsidRDefault="00BA0FA7" w:rsidP="00BA0FA7">
      <w:pPr>
        <w:jc w:val="both"/>
        <w:rPr>
          <w:rFonts w:ascii="Courier New" w:eastAsia="Calibri" w:hAnsi="Courier New" w:cs="Courier New"/>
          <w:bCs/>
          <w:sz w:val="28"/>
          <w:szCs w:val="28"/>
          <w:lang w:val="es-NI"/>
        </w:rPr>
      </w:pPr>
    </w:p>
    <w:p w:rsidR="008E7136" w:rsidRPr="00086814" w:rsidRDefault="008E7136" w:rsidP="008E7136">
      <w:pPr>
        <w:jc w:val="both"/>
        <w:rPr>
          <w:rFonts w:ascii="Courier New" w:eastAsia="Calibri" w:hAnsi="Courier New" w:cs="Courier New"/>
          <w:bCs/>
          <w:sz w:val="28"/>
          <w:szCs w:val="28"/>
          <w:lang w:val="es-NI"/>
        </w:rPr>
      </w:pPr>
      <w:r w:rsidRPr="00086814">
        <w:rPr>
          <w:rFonts w:ascii="Courier New" w:eastAsia="Calibri" w:hAnsi="Courier New" w:cs="Courier New"/>
          <w:bCs/>
          <w:sz w:val="28"/>
          <w:szCs w:val="28"/>
          <w:lang w:val="es-NI"/>
        </w:rPr>
        <w:t>En el puesto Fronterizo de Teotecacinte se realizaron mejoras a un contene</w:t>
      </w:r>
      <w:r>
        <w:rPr>
          <w:rFonts w:ascii="Courier New" w:eastAsia="Calibri" w:hAnsi="Courier New" w:cs="Courier New"/>
          <w:bCs/>
          <w:sz w:val="28"/>
          <w:szCs w:val="28"/>
          <w:lang w:val="es-NI"/>
        </w:rPr>
        <w:t>dor con un costo de C$180,000</w:t>
      </w:r>
      <w:r w:rsidRPr="00086814">
        <w:rPr>
          <w:rFonts w:ascii="Courier New" w:eastAsia="Calibri" w:hAnsi="Courier New" w:cs="Courier New"/>
          <w:bCs/>
          <w:sz w:val="28"/>
          <w:szCs w:val="28"/>
          <w:lang w:val="es-NI"/>
        </w:rPr>
        <w:t xml:space="preserve"> córdobas, con fondos de transferencia</w:t>
      </w:r>
      <w:r>
        <w:rPr>
          <w:rFonts w:ascii="Courier New" w:eastAsia="Calibri" w:hAnsi="Courier New" w:cs="Courier New"/>
          <w:bCs/>
          <w:sz w:val="28"/>
          <w:szCs w:val="28"/>
          <w:lang w:val="es-NI"/>
        </w:rPr>
        <w:t>s</w:t>
      </w:r>
      <w:r w:rsidRPr="00086814">
        <w:rPr>
          <w:rFonts w:ascii="Courier New" w:eastAsia="Calibri" w:hAnsi="Courier New" w:cs="Courier New"/>
          <w:bCs/>
          <w:sz w:val="28"/>
          <w:szCs w:val="28"/>
          <w:lang w:val="es-NI"/>
        </w:rPr>
        <w:t xml:space="preserve"> de la </w:t>
      </w:r>
      <w:r>
        <w:rPr>
          <w:rFonts w:ascii="Courier New" w:eastAsia="Calibri" w:hAnsi="Courier New" w:cs="Courier New"/>
          <w:bCs/>
          <w:sz w:val="28"/>
          <w:szCs w:val="28"/>
          <w:lang w:val="es-NI"/>
        </w:rPr>
        <w:t>A</w:t>
      </w:r>
      <w:r w:rsidRPr="00086814">
        <w:rPr>
          <w:rFonts w:ascii="Courier New" w:eastAsia="Calibri" w:hAnsi="Courier New" w:cs="Courier New"/>
          <w:bCs/>
          <w:sz w:val="28"/>
          <w:szCs w:val="28"/>
          <w:lang w:val="es-NI"/>
        </w:rPr>
        <w:t>lcaldía de Jalapa.</w:t>
      </w:r>
    </w:p>
    <w:p w:rsidR="00BA0FA7" w:rsidRDefault="00BA0FA7" w:rsidP="00BA0FA7">
      <w:pPr>
        <w:jc w:val="both"/>
        <w:rPr>
          <w:rFonts w:ascii="Courier New" w:eastAsia="Calibri" w:hAnsi="Courier New" w:cs="Courier New"/>
          <w:bCs/>
          <w:sz w:val="28"/>
          <w:szCs w:val="28"/>
          <w:lang w:val="es-NI"/>
        </w:rPr>
      </w:pPr>
    </w:p>
    <w:p w:rsidR="00BA0FA7" w:rsidRPr="00086814" w:rsidRDefault="00BA0FA7" w:rsidP="00BA0FA7">
      <w:pPr>
        <w:jc w:val="both"/>
        <w:rPr>
          <w:rFonts w:ascii="Courier New" w:eastAsia="Calibri" w:hAnsi="Courier New" w:cs="Courier New"/>
          <w:bCs/>
          <w:sz w:val="28"/>
          <w:szCs w:val="28"/>
          <w:lang w:val="es-NI"/>
        </w:rPr>
      </w:pPr>
      <w:r w:rsidRPr="00086814">
        <w:rPr>
          <w:rFonts w:ascii="Courier New" w:eastAsia="Calibri" w:hAnsi="Courier New" w:cs="Courier New"/>
          <w:bCs/>
          <w:sz w:val="28"/>
          <w:szCs w:val="28"/>
          <w:lang w:val="es-NI"/>
        </w:rPr>
        <w:t xml:space="preserve">En el puesto fronterizo </w:t>
      </w:r>
      <w:r>
        <w:rPr>
          <w:rFonts w:ascii="Courier New" w:eastAsia="Calibri" w:hAnsi="Courier New" w:cs="Courier New"/>
          <w:bCs/>
          <w:sz w:val="28"/>
          <w:szCs w:val="28"/>
          <w:lang w:val="es-NI"/>
        </w:rPr>
        <w:t>E</w:t>
      </w:r>
      <w:r w:rsidRPr="00086814">
        <w:rPr>
          <w:rFonts w:ascii="Courier New" w:eastAsia="Calibri" w:hAnsi="Courier New" w:cs="Courier New"/>
          <w:bCs/>
          <w:sz w:val="28"/>
          <w:szCs w:val="28"/>
          <w:lang w:val="es-NI"/>
        </w:rPr>
        <w:t>l Espino se cons</w:t>
      </w:r>
      <w:r>
        <w:rPr>
          <w:rFonts w:ascii="Courier New" w:eastAsia="Calibri" w:hAnsi="Courier New" w:cs="Courier New"/>
          <w:bCs/>
          <w:sz w:val="28"/>
          <w:szCs w:val="28"/>
          <w:lang w:val="es-NI"/>
        </w:rPr>
        <w:t>truyó</w:t>
      </w:r>
      <w:r w:rsidRPr="00086814">
        <w:rPr>
          <w:rFonts w:ascii="Courier New" w:eastAsia="Calibri" w:hAnsi="Courier New" w:cs="Courier New"/>
          <w:bCs/>
          <w:sz w:val="28"/>
          <w:szCs w:val="28"/>
          <w:lang w:val="es-NI"/>
        </w:rPr>
        <w:t xml:space="preserve"> la oficina sanitaria internacional</w:t>
      </w:r>
      <w:r>
        <w:rPr>
          <w:rFonts w:ascii="Courier New" w:eastAsia="Calibri" w:hAnsi="Courier New" w:cs="Courier New"/>
          <w:bCs/>
          <w:sz w:val="28"/>
          <w:szCs w:val="28"/>
          <w:lang w:val="es-NI"/>
        </w:rPr>
        <w:t>,</w:t>
      </w:r>
      <w:r w:rsidRPr="00086814">
        <w:rPr>
          <w:rFonts w:ascii="Courier New" w:eastAsia="Calibri" w:hAnsi="Courier New" w:cs="Courier New"/>
          <w:bCs/>
          <w:sz w:val="28"/>
          <w:szCs w:val="28"/>
          <w:lang w:val="es-NI"/>
        </w:rPr>
        <w:t xml:space="preserve"> con una infraestructura metálica de aproximadamente 36 </w:t>
      </w:r>
      <w:r>
        <w:rPr>
          <w:rFonts w:ascii="Courier New" w:eastAsia="Calibri" w:hAnsi="Courier New" w:cs="Courier New"/>
          <w:bCs/>
          <w:sz w:val="28"/>
          <w:szCs w:val="28"/>
          <w:lang w:val="es-NI"/>
        </w:rPr>
        <w:t xml:space="preserve">metros </w:t>
      </w:r>
      <w:r w:rsidRPr="00086814">
        <w:rPr>
          <w:rFonts w:ascii="Courier New" w:eastAsia="Calibri" w:hAnsi="Courier New" w:cs="Courier New"/>
          <w:bCs/>
          <w:sz w:val="28"/>
          <w:szCs w:val="28"/>
          <w:lang w:val="es-NI"/>
        </w:rPr>
        <w:t>cuadrados</w:t>
      </w:r>
      <w:r>
        <w:rPr>
          <w:rFonts w:ascii="Courier New" w:eastAsia="Calibri" w:hAnsi="Courier New" w:cs="Courier New"/>
          <w:bCs/>
          <w:sz w:val="28"/>
          <w:szCs w:val="28"/>
          <w:lang w:val="es-NI"/>
        </w:rPr>
        <w:t>,</w:t>
      </w:r>
      <w:r w:rsidRPr="00086814">
        <w:rPr>
          <w:rFonts w:ascii="Courier New" w:eastAsia="Calibri" w:hAnsi="Courier New" w:cs="Courier New"/>
          <w:bCs/>
          <w:sz w:val="28"/>
          <w:szCs w:val="28"/>
          <w:lang w:val="es-NI"/>
        </w:rPr>
        <w:t xml:space="preserve"> con un valor de C$740,887.87, con fondos de transferencia municipal de la </w:t>
      </w:r>
      <w:r>
        <w:rPr>
          <w:rFonts w:ascii="Courier New" w:eastAsia="Calibri" w:hAnsi="Courier New" w:cs="Courier New"/>
          <w:bCs/>
          <w:sz w:val="28"/>
          <w:szCs w:val="28"/>
          <w:lang w:val="es-NI"/>
        </w:rPr>
        <w:t>A</w:t>
      </w:r>
      <w:r w:rsidRPr="00086814">
        <w:rPr>
          <w:rFonts w:ascii="Courier New" w:eastAsia="Calibri" w:hAnsi="Courier New" w:cs="Courier New"/>
          <w:bCs/>
          <w:sz w:val="28"/>
          <w:szCs w:val="28"/>
          <w:lang w:val="es-NI"/>
        </w:rPr>
        <w:t xml:space="preserve">lcaldía </w:t>
      </w:r>
      <w:r w:rsidR="008E7136">
        <w:rPr>
          <w:rFonts w:ascii="Courier New" w:eastAsia="Calibri" w:hAnsi="Courier New" w:cs="Courier New"/>
          <w:bCs/>
          <w:sz w:val="28"/>
          <w:szCs w:val="28"/>
          <w:lang w:val="es-NI"/>
        </w:rPr>
        <w:t>de San Lucas.</w:t>
      </w:r>
    </w:p>
    <w:p w:rsidR="008E7136" w:rsidRDefault="008E7136" w:rsidP="00BA0FA7">
      <w:pPr>
        <w:jc w:val="both"/>
        <w:rPr>
          <w:rFonts w:ascii="Courier New" w:eastAsia="Calibri" w:hAnsi="Courier New" w:cs="Courier New"/>
          <w:bCs/>
          <w:sz w:val="28"/>
          <w:szCs w:val="28"/>
          <w:lang w:val="es-NI"/>
        </w:rPr>
      </w:pPr>
    </w:p>
    <w:p w:rsidR="00941910" w:rsidRDefault="00941910">
      <w:pPr>
        <w:rPr>
          <w:rFonts w:ascii="Courier New" w:eastAsia="Calibri" w:hAnsi="Courier New" w:cs="Courier New"/>
          <w:b/>
          <w:sz w:val="32"/>
          <w:szCs w:val="32"/>
          <w:lang w:val="es-NI"/>
        </w:rPr>
      </w:pPr>
      <w:bookmarkStart w:id="99" w:name="_Toc441697346"/>
      <w:r>
        <w:rPr>
          <w:rFonts w:eastAsia="Calibri" w:cs="Courier New"/>
          <w:bCs/>
          <w:lang w:val="es-NI"/>
        </w:rPr>
        <w:br w:type="page"/>
      </w:r>
    </w:p>
    <w:p w:rsidR="003F7A69" w:rsidRPr="00E14501" w:rsidRDefault="003F7A69" w:rsidP="00086814">
      <w:pPr>
        <w:pStyle w:val="Ttulo2"/>
        <w:ind w:left="0"/>
        <w:rPr>
          <w:rFonts w:eastAsia="Calibri" w:cs="Courier New"/>
          <w:bCs w:val="0"/>
          <w:lang w:val="es-NI"/>
        </w:rPr>
      </w:pPr>
      <w:bookmarkStart w:id="100" w:name="_Toc442866627"/>
      <w:r w:rsidRPr="00E14501">
        <w:rPr>
          <w:rFonts w:eastAsia="Calibri" w:cs="Courier New"/>
          <w:bCs w:val="0"/>
          <w:lang w:val="es-NI"/>
        </w:rPr>
        <w:t>VIVIENDAS</w:t>
      </w:r>
      <w:bookmarkEnd w:id="99"/>
      <w:bookmarkEnd w:id="100"/>
    </w:p>
    <w:p w:rsidR="00F26590" w:rsidRDefault="00F26590" w:rsidP="00086814">
      <w:pPr>
        <w:jc w:val="both"/>
        <w:rPr>
          <w:rFonts w:ascii="Courier New" w:eastAsia="Calibri" w:hAnsi="Courier New" w:cs="Courier New"/>
          <w:bCs/>
          <w:sz w:val="28"/>
          <w:szCs w:val="28"/>
          <w:lang w:val="es-NI"/>
        </w:rPr>
      </w:pPr>
    </w:p>
    <w:p w:rsidR="00050890" w:rsidRPr="003F7A69" w:rsidRDefault="00050890" w:rsidP="00050890">
      <w:pPr>
        <w:jc w:val="both"/>
        <w:rPr>
          <w:rFonts w:eastAsia="Calibri" w:cs="Courier New"/>
          <w:b/>
          <w:bCs/>
          <w:sz w:val="28"/>
          <w:szCs w:val="28"/>
          <w:lang w:val="es-NI"/>
        </w:rPr>
      </w:pPr>
      <w:r w:rsidRPr="00086814">
        <w:rPr>
          <w:rFonts w:ascii="Courier New" w:eastAsia="Calibri" w:hAnsi="Courier New" w:cs="Courier New"/>
          <w:bCs/>
          <w:sz w:val="28"/>
          <w:szCs w:val="28"/>
          <w:lang w:val="es-NI"/>
        </w:rPr>
        <w:t xml:space="preserve">Se construyeron y mejoraron 22,308 </w:t>
      </w:r>
      <w:r w:rsidR="008E7136">
        <w:rPr>
          <w:rFonts w:ascii="Courier New" w:eastAsia="Calibri" w:hAnsi="Courier New" w:cs="Courier New"/>
          <w:bCs/>
          <w:sz w:val="28"/>
          <w:szCs w:val="28"/>
          <w:lang w:val="es-NI"/>
        </w:rPr>
        <w:t xml:space="preserve">viviendas </w:t>
      </w:r>
      <w:r w:rsidRPr="00086814">
        <w:rPr>
          <w:rFonts w:ascii="Courier New" w:eastAsia="Calibri" w:hAnsi="Courier New" w:cs="Courier New"/>
          <w:bCs/>
          <w:sz w:val="28"/>
          <w:szCs w:val="28"/>
          <w:lang w:val="es-NI"/>
        </w:rPr>
        <w:t>en un es</w:t>
      </w:r>
      <w:r w:rsidR="008E7136">
        <w:rPr>
          <w:rFonts w:ascii="Courier New" w:eastAsia="Calibri" w:hAnsi="Courier New" w:cs="Courier New"/>
          <w:bCs/>
          <w:sz w:val="28"/>
          <w:szCs w:val="28"/>
          <w:lang w:val="es-NI"/>
        </w:rPr>
        <w:t>fuerzo conjunto entre Gobierno Nacional</w:t>
      </w:r>
      <w:r w:rsidRPr="00086814">
        <w:rPr>
          <w:rFonts w:ascii="Courier New" w:eastAsia="Calibri" w:hAnsi="Courier New" w:cs="Courier New"/>
          <w:bCs/>
          <w:sz w:val="28"/>
          <w:szCs w:val="28"/>
          <w:lang w:val="es-NI"/>
        </w:rPr>
        <w:t xml:space="preserve">, </w:t>
      </w:r>
      <w:r w:rsidR="008E7136">
        <w:rPr>
          <w:rFonts w:ascii="Courier New" w:eastAsia="Calibri" w:hAnsi="Courier New" w:cs="Courier New"/>
          <w:bCs/>
          <w:sz w:val="28"/>
          <w:szCs w:val="28"/>
          <w:lang w:val="es-NI"/>
        </w:rPr>
        <w:t xml:space="preserve">Gobiernos Locales </w:t>
      </w:r>
      <w:r w:rsidRPr="00086814">
        <w:rPr>
          <w:rFonts w:ascii="Courier New" w:eastAsia="Calibri" w:hAnsi="Courier New" w:cs="Courier New"/>
          <w:bCs/>
          <w:sz w:val="28"/>
          <w:szCs w:val="28"/>
          <w:lang w:val="es-NI"/>
        </w:rPr>
        <w:t>y Sector Privado, restituyendo el derecho a una vivienda d</w:t>
      </w:r>
      <w:r w:rsidR="008E7136">
        <w:rPr>
          <w:rFonts w:ascii="Courier New" w:eastAsia="Calibri" w:hAnsi="Courier New" w:cs="Courier New"/>
          <w:bCs/>
          <w:sz w:val="28"/>
          <w:szCs w:val="28"/>
          <w:lang w:val="es-NI"/>
        </w:rPr>
        <w:t xml:space="preserve">igna a igual número de familias, con </w:t>
      </w:r>
      <w:r w:rsidRPr="00086814">
        <w:rPr>
          <w:rFonts w:ascii="Courier New" w:eastAsia="Calibri" w:hAnsi="Courier New" w:cs="Courier New"/>
          <w:bCs/>
          <w:sz w:val="28"/>
          <w:szCs w:val="28"/>
          <w:lang w:val="es-NI"/>
        </w:rPr>
        <w:t>una inversión total</w:t>
      </w:r>
      <w:r w:rsidR="008E7136">
        <w:rPr>
          <w:rFonts w:ascii="Courier New" w:eastAsia="Calibri" w:hAnsi="Courier New" w:cs="Courier New"/>
          <w:bCs/>
          <w:sz w:val="28"/>
          <w:szCs w:val="28"/>
          <w:lang w:val="es-NI"/>
        </w:rPr>
        <w:t>,</w:t>
      </w:r>
      <w:r w:rsidRPr="00086814">
        <w:rPr>
          <w:rFonts w:ascii="Courier New" w:eastAsia="Calibri" w:hAnsi="Courier New" w:cs="Courier New"/>
          <w:bCs/>
          <w:sz w:val="28"/>
          <w:szCs w:val="28"/>
          <w:lang w:val="es-NI"/>
        </w:rPr>
        <w:t xml:space="preserve"> pública y privada</w:t>
      </w:r>
      <w:r w:rsidR="008E7136">
        <w:rPr>
          <w:rFonts w:ascii="Courier New" w:eastAsia="Calibri" w:hAnsi="Courier New" w:cs="Courier New"/>
          <w:bCs/>
          <w:sz w:val="28"/>
          <w:szCs w:val="28"/>
          <w:lang w:val="es-NI"/>
        </w:rPr>
        <w:t>,</w:t>
      </w:r>
      <w:r w:rsidRPr="00086814">
        <w:rPr>
          <w:rFonts w:ascii="Courier New" w:eastAsia="Calibri" w:hAnsi="Courier New" w:cs="Courier New"/>
          <w:bCs/>
          <w:sz w:val="28"/>
          <w:szCs w:val="28"/>
          <w:lang w:val="es-NI"/>
        </w:rPr>
        <w:t xml:space="preserve"> de </w:t>
      </w:r>
      <w:r w:rsidR="008E7136">
        <w:rPr>
          <w:rFonts w:ascii="Courier New" w:eastAsia="Calibri" w:hAnsi="Courier New" w:cs="Courier New"/>
          <w:bCs/>
          <w:sz w:val="28"/>
          <w:szCs w:val="28"/>
          <w:lang w:val="es-NI"/>
        </w:rPr>
        <w:t>US $</w:t>
      </w:r>
      <w:r w:rsidRPr="00086814">
        <w:rPr>
          <w:rFonts w:ascii="Courier New" w:eastAsia="Calibri" w:hAnsi="Courier New" w:cs="Courier New"/>
          <w:bCs/>
          <w:sz w:val="28"/>
          <w:szCs w:val="28"/>
          <w:lang w:val="es-NI"/>
        </w:rPr>
        <w:t>4,942 millones</w:t>
      </w:r>
      <w:r w:rsidR="004524CB">
        <w:rPr>
          <w:rFonts w:ascii="Courier New" w:eastAsia="Calibri" w:hAnsi="Courier New" w:cs="Courier New"/>
          <w:bCs/>
          <w:sz w:val="28"/>
          <w:szCs w:val="28"/>
          <w:lang w:val="es-NI"/>
        </w:rPr>
        <w:t>; entre ellas:</w:t>
      </w:r>
    </w:p>
    <w:p w:rsidR="00687AF5" w:rsidRDefault="00687AF5" w:rsidP="004524CB">
      <w:pPr>
        <w:jc w:val="both"/>
        <w:rPr>
          <w:rFonts w:ascii="Courier New" w:eastAsia="Calibri" w:hAnsi="Courier New" w:cs="Courier New"/>
          <w:bCs/>
          <w:sz w:val="28"/>
          <w:szCs w:val="28"/>
          <w:lang w:val="es-NI"/>
        </w:rPr>
      </w:pPr>
    </w:p>
    <w:p w:rsidR="004524CB" w:rsidRDefault="004524CB" w:rsidP="004524CB">
      <w:pPr>
        <w:jc w:val="both"/>
        <w:rPr>
          <w:rFonts w:ascii="Courier New" w:eastAsia="Calibri" w:hAnsi="Courier New" w:cs="Courier New"/>
          <w:bCs/>
          <w:sz w:val="28"/>
          <w:szCs w:val="28"/>
          <w:lang w:val="es-NI"/>
        </w:rPr>
      </w:pPr>
      <w:r w:rsidRPr="00A00E6B">
        <w:rPr>
          <w:rFonts w:ascii="Courier New" w:eastAsia="Calibri" w:hAnsi="Courier New" w:cs="Courier New"/>
          <w:bCs/>
          <w:sz w:val="28"/>
          <w:szCs w:val="28"/>
          <w:lang w:val="es-NI"/>
        </w:rPr>
        <w:t>La participación progresiva y el compromiso que ha de-mostrado el Sector Bancario en el Plan de Vivienda</w:t>
      </w:r>
      <w:r>
        <w:rPr>
          <w:rFonts w:ascii="Courier New" w:eastAsia="Calibri" w:hAnsi="Courier New" w:cs="Courier New"/>
          <w:bCs/>
          <w:sz w:val="28"/>
          <w:szCs w:val="28"/>
          <w:lang w:val="es-NI"/>
        </w:rPr>
        <w:t>s</w:t>
      </w:r>
      <w:r w:rsidRPr="00A00E6B">
        <w:rPr>
          <w:rFonts w:ascii="Courier New" w:eastAsia="Calibri" w:hAnsi="Courier New" w:cs="Courier New"/>
          <w:bCs/>
          <w:sz w:val="28"/>
          <w:szCs w:val="28"/>
          <w:lang w:val="es-NI"/>
        </w:rPr>
        <w:t xml:space="preserve"> de Interés Social, es muestra de los resultados del modelo</w:t>
      </w:r>
      <w:r>
        <w:rPr>
          <w:rFonts w:ascii="Courier New" w:eastAsia="Calibri" w:hAnsi="Courier New" w:cs="Courier New"/>
          <w:bCs/>
          <w:sz w:val="28"/>
          <w:szCs w:val="28"/>
          <w:lang w:val="es-NI"/>
        </w:rPr>
        <w:t xml:space="preserve"> de alianzas y complementariedad</w:t>
      </w:r>
      <w:r w:rsidRPr="00A00E6B">
        <w:rPr>
          <w:rFonts w:ascii="Courier New" w:eastAsia="Calibri" w:hAnsi="Courier New" w:cs="Courier New"/>
          <w:bCs/>
          <w:sz w:val="28"/>
          <w:szCs w:val="28"/>
          <w:lang w:val="es-NI"/>
        </w:rPr>
        <w:t>.</w:t>
      </w:r>
    </w:p>
    <w:p w:rsidR="004524CB" w:rsidRDefault="004524CB" w:rsidP="00050890">
      <w:pPr>
        <w:jc w:val="both"/>
        <w:rPr>
          <w:rFonts w:ascii="Courier New" w:eastAsia="Calibri" w:hAnsi="Courier New" w:cs="Courier New"/>
          <w:bCs/>
          <w:sz w:val="28"/>
          <w:szCs w:val="28"/>
          <w:lang w:val="es-NI"/>
        </w:rPr>
      </w:pPr>
    </w:p>
    <w:p w:rsidR="00050890" w:rsidRPr="003D3DDB" w:rsidRDefault="004524CB"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 xml:space="preserve">Para </w:t>
      </w:r>
      <w:r w:rsidR="00050890" w:rsidRPr="003D3DDB">
        <w:rPr>
          <w:rFonts w:ascii="Courier New" w:eastAsia="Calibri" w:hAnsi="Courier New" w:cs="Courier New"/>
          <w:bCs/>
          <w:sz w:val="28"/>
          <w:szCs w:val="28"/>
          <w:lang w:val="es-NI"/>
        </w:rPr>
        <w:t xml:space="preserve">continuar avanzando </w:t>
      </w:r>
      <w:r>
        <w:rPr>
          <w:rFonts w:ascii="Courier New" w:eastAsia="Calibri" w:hAnsi="Courier New" w:cs="Courier New"/>
          <w:bCs/>
          <w:sz w:val="28"/>
          <w:szCs w:val="28"/>
          <w:lang w:val="es-NI"/>
        </w:rPr>
        <w:t xml:space="preserve">en viviendas, </w:t>
      </w:r>
      <w:r w:rsidR="00050890" w:rsidRPr="003D3DDB">
        <w:rPr>
          <w:rFonts w:ascii="Courier New" w:eastAsia="Calibri" w:hAnsi="Courier New" w:cs="Courier New"/>
          <w:bCs/>
          <w:sz w:val="28"/>
          <w:szCs w:val="28"/>
          <w:lang w:val="es-NI"/>
        </w:rPr>
        <w:t xml:space="preserve">se negoció con el Banco Centroamericano de Integración Económica (BCIE), </w:t>
      </w:r>
      <w:r>
        <w:rPr>
          <w:rFonts w:ascii="Courier New" w:eastAsia="Calibri" w:hAnsi="Courier New" w:cs="Courier New"/>
          <w:bCs/>
          <w:sz w:val="28"/>
          <w:szCs w:val="28"/>
          <w:lang w:val="es-NI"/>
        </w:rPr>
        <w:t xml:space="preserve">un </w:t>
      </w:r>
      <w:r w:rsidR="00050890" w:rsidRPr="003D3DDB">
        <w:rPr>
          <w:rFonts w:ascii="Courier New" w:eastAsia="Calibri" w:hAnsi="Courier New" w:cs="Courier New"/>
          <w:bCs/>
          <w:sz w:val="28"/>
          <w:szCs w:val="28"/>
          <w:lang w:val="es-NI"/>
        </w:rPr>
        <w:t xml:space="preserve">préstamo por </w:t>
      </w:r>
      <w:r>
        <w:rPr>
          <w:rFonts w:ascii="Courier New" w:eastAsia="Calibri" w:hAnsi="Courier New" w:cs="Courier New"/>
          <w:bCs/>
          <w:sz w:val="28"/>
          <w:szCs w:val="28"/>
          <w:lang w:val="es-NI"/>
        </w:rPr>
        <w:t xml:space="preserve">US $55 millones, </w:t>
      </w:r>
      <w:r w:rsidR="00050890" w:rsidRPr="003D3DDB">
        <w:rPr>
          <w:rFonts w:ascii="Courier New" w:eastAsia="Calibri" w:hAnsi="Courier New" w:cs="Courier New"/>
          <w:bCs/>
          <w:sz w:val="28"/>
          <w:szCs w:val="28"/>
          <w:lang w:val="es-NI"/>
        </w:rPr>
        <w:t xml:space="preserve">para ejecutar el Programa de Construcción y Mejoramiento de Viviendas de Interés Social </w:t>
      </w:r>
      <w:r>
        <w:rPr>
          <w:rFonts w:ascii="Courier New" w:eastAsia="Calibri" w:hAnsi="Courier New" w:cs="Courier New"/>
          <w:bCs/>
          <w:sz w:val="28"/>
          <w:szCs w:val="28"/>
          <w:lang w:val="es-NI"/>
        </w:rPr>
        <w:t xml:space="preserve">en </w:t>
      </w:r>
      <w:r w:rsidR="00050890" w:rsidRPr="003D3DDB">
        <w:rPr>
          <w:rFonts w:ascii="Courier New" w:eastAsia="Calibri" w:hAnsi="Courier New" w:cs="Courier New"/>
          <w:bCs/>
          <w:sz w:val="28"/>
          <w:szCs w:val="28"/>
          <w:lang w:val="es-NI"/>
        </w:rPr>
        <w:t>un período de cuatro años.</w:t>
      </w:r>
    </w:p>
    <w:p w:rsidR="00F26590" w:rsidRPr="00A00E6B" w:rsidRDefault="00F26590" w:rsidP="00A00E6B">
      <w:pPr>
        <w:jc w:val="both"/>
        <w:rPr>
          <w:rFonts w:ascii="Courier New" w:eastAsia="Calibri" w:hAnsi="Courier New" w:cs="Courier New"/>
          <w:bCs/>
          <w:sz w:val="28"/>
          <w:szCs w:val="28"/>
          <w:lang w:val="es-NI"/>
        </w:rPr>
      </w:pPr>
    </w:p>
    <w:p w:rsidR="003F7A69" w:rsidRDefault="003F7A69" w:rsidP="00F26590">
      <w:pPr>
        <w:pStyle w:val="Ttulo2"/>
        <w:ind w:left="0"/>
        <w:rPr>
          <w:rFonts w:eastAsia="Calibri" w:cs="Courier New"/>
          <w:bCs w:val="0"/>
          <w:lang w:val="es-NI"/>
        </w:rPr>
      </w:pPr>
      <w:bookmarkStart w:id="101" w:name="_Toc441697347"/>
      <w:bookmarkStart w:id="102" w:name="_Toc442866628"/>
      <w:r w:rsidRPr="0026137A">
        <w:rPr>
          <w:rFonts w:eastAsia="Calibri" w:cs="Courier New"/>
          <w:bCs w:val="0"/>
          <w:lang w:val="es-NI"/>
        </w:rPr>
        <w:t xml:space="preserve">TELECOMUNICACIONES Y </w:t>
      </w:r>
      <w:r w:rsidR="007C12AD">
        <w:rPr>
          <w:lang w:val="es-ES"/>
        </w:rPr>
        <w:t>TECNOLOGÍ</w:t>
      </w:r>
      <w:r w:rsidR="00A44A44" w:rsidRPr="00DC1926">
        <w:rPr>
          <w:lang w:val="es-ES"/>
        </w:rPr>
        <w:t>A</w:t>
      </w:r>
      <w:bookmarkEnd w:id="101"/>
      <w:bookmarkEnd w:id="102"/>
    </w:p>
    <w:p w:rsidR="00F26590" w:rsidRPr="00F26590" w:rsidRDefault="00F26590" w:rsidP="00F26590">
      <w:pPr>
        <w:jc w:val="both"/>
        <w:rPr>
          <w:rFonts w:ascii="Courier New" w:eastAsia="Calibri" w:hAnsi="Courier New" w:cs="Courier New"/>
          <w:bCs/>
          <w:sz w:val="28"/>
          <w:szCs w:val="28"/>
          <w:lang w:val="es-NI"/>
        </w:rPr>
      </w:pPr>
    </w:p>
    <w:p w:rsidR="00050890" w:rsidRPr="0026137A" w:rsidRDefault="00050890" w:rsidP="00050890">
      <w:pPr>
        <w:rPr>
          <w:rFonts w:ascii="Courier New" w:eastAsia="Calibri" w:hAnsi="Courier New" w:cs="Courier New"/>
          <w:b/>
          <w:bCs/>
          <w:sz w:val="28"/>
          <w:szCs w:val="28"/>
          <w:lang w:val="es-NI"/>
        </w:rPr>
      </w:pPr>
      <w:r w:rsidRPr="0026137A">
        <w:rPr>
          <w:rFonts w:ascii="Courier New" w:eastAsia="Calibri" w:hAnsi="Courier New" w:cs="Courier New"/>
          <w:b/>
          <w:bCs/>
          <w:sz w:val="28"/>
          <w:szCs w:val="28"/>
          <w:lang w:val="es-NI"/>
        </w:rPr>
        <w:t>TELECOMUNICACIONES</w:t>
      </w:r>
    </w:p>
    <w:p w:rsidR="00050890" w:rsidRDefault="00050890" w:rsidP="00050890">
      <w:pPr>
        <w:jc w:val="both"/>
        <w:rPr>
          <w:rFonts w:ascii="Courier New" w:eastAsia="Calibri" w:hAnsi="Courier New" w:cs="Courier New"/>
          <w:bCs/>
          <w:sz w:val="28"/>
          <w:szCs w:val="28"/>
          <w:lang w:val="es-NI"/>
        </w:rPr>
      </w:pPr>
    </w:p>
    <w:p w:rsidR="00050890" w:rsidRPr="0026137A" w:rsidRDefault="00050890" w:rsidP="00050890">
      <w:pPr>
        <w:jc w:val="both"/>
        <w:rPr>
          <w:rFonts w:ascii="Courier New" w:eastAsia="Calibri" w:hAnsi="Courier New" w:cs="Courier New"/>
          <w:bCs/>
          <w:sz w:val="28"/>
          <w:szCs w:val="28"/>
          <w:lang w:val="es-NI"/>
        </w:rPr>
      </w:pPr>
      <w:r w:rsidRPr="0026137A">
        <w:rPr>
          <w:rFonts w:ascii="Courier New" w:eastAsia="Calibri" w:hAnsi="Courier New" w:cs="Courier New"/>
          <w:bCs/>
          <w:sz w:val="28"/>
          <w:szCs w:val="28"/>
          <w:lang w:val="es-NI"/>
        </w:rPr>
        <w:t xml:space="preserve">El Gobierno tiene </w:t>
      </w:r>
      <w:r w:rsidR="00AA06D3">
        <w:rPr>
          <w:rFonts w:ascii="Courier New" w:eastAsia="Calibri" w:hAnsi="Courier New" w:cs="Courier New"/>
          <w:bCs/>
          <w:sz w:val="28"/>
          <w:szCs w:val="28"/>
          <w:lang w:val="es-NI"/>
        </w:rPr>
        <w:t xml:space="preserve">el </w:t>
      </w:r>
      <w:r w:rsidRPr="0026137A">
        <w:rPr>
          <w:rFonts w:ascii="Courier New" w:eastAsia="Calibri" w:hAnsi="Courier New" w:cs="Courier New"/>
          <w:bCs/>
          <w:sz w:val="28"/>
          <w:szCs w:val="28"/>
          <w:lang w:val="es-NI"/>
        </w:rPr>
        <w:t xml:space="preserve">objetivo </w:t>
      </w:r>
      <w:r w:rsidR="00AA06D3">
        <w:rPr>
          <w:rFonts w:ascii="Courier New" w:eastAsia="Calibri" w:hAnsi="Courier New" w:cs="Courier New"/>
          <w:bCs/>
          <w:sz w:val="28"/>
          <w:szCs w:val="28"/>
          <w:lang w:val="es-NI"/>
        </w:rPr>
        <w:t xml:space="preserve">de </w:t>
      </w:r>
      <w:r w:rsidRPr="0026137A">
        <w:rPr>
          <w:rFonts w:ascii="Courier New" w:eastAsia="Calibri" w:hAnsi="Courier New" w:cs="Courier New"/>
          <w:bCs/>
          <w:sz w:val="28"/>
          <w:szCs w:val="28"/>
          <w:lang w:val="es-NI"/>
        </w:rPr>
        <w:t>incrementar el acceso a las Telecomunicaciones, para promover el desarrollo y crecimiento económico del país, reduciendo las desigualdades productivas y sociales producto del aislamiento geográfico y la falta de acceso a estos servicios.</w:t>
      </w:r>
    </w:p>
    <w:p w:rsidR="00050890" w:rsidRPr="0026137A" w:rsidRDefault="00050890" w:rsidP="00050890">
      <w:pPr>
        <w:jc w:val="both"/>
        <w:rPr>
          <w:rFonts w:ascii="Courier New" w:eastAsia="Calibri" w:hAnsi="Courier New" w:cs="Courier New"/>
          <w:bCs/>
          <w:sz w:val="28"/>
          <w:szCs w:val="28"/>
          <w:lang w:val="es-NI"/>
        </w:rPr>
      </w:pPr>
    </w:p>
    <w:p w:rsidR="00050890" w:rsidRPr="0026137A" w:rsidRDefault="00050890" w:rsidP="00050890">
      <w:pPr>
        <w:jc w:val="both"/>
        <w:rPr>
          <w:rFonts w:ascii="Courier New" w:eastAsia="Calibri" w:hAnsi="Courier New" w:cs="Courier New"/>
          <w:bCs/>
          <w:sz w:val="28"/>
          <w:szCs w:val="28"/>
          <w:lang w:val="es-NI"/>
        </w:rPr>
      </w:pPr>
      <w:r w:rsidRPr="0026137A">
        <w:rPr>
          <w:rFonts w:ascii="Courier New" w:eastAsia="Calibri" w:hAnsi="Courier New" w:cs="Courier New"/>
          <w:bCs/>
          <w:sz w:val="28"/>
          <w:szCs w:val="28"/>
          <w:lang w:val="es-NI"/>
        </w:rPr>
        <w:t>Para esto se han establecido metas, cuyo</w:t>
      </w:r>
      <w:r w:rsidR="00AA06D3">
        <w:rPr>
          <w:rFonts w:ascii="Courier New" w:eastAsia="Calibri" w:hAnsi="Courier New" w:cs="Courier New"/>
          <w:bCs/>
          <w:sz w:val="28"/>
          <w:szCs w:val="28"/>
          <w:lang w:val="es-NI"/>
        </w:rPr>
        <w:t>s</w:t>
      </w:r>
      <w:r w:rsidRPr="0026137A">
        <w:rPr>
          <w:rFonts w:ascii="Courier New" w:eastAsia="Calibri" w:hAnsi="Courier New" w:cs="Courier New"/>
          <w:bCs/>
          <w:sz w:val="28"/>
          <w:szCs w:val="28"/>
          <w:lang w:val="es-NI"/>
        </w:rPr>
        <w:t xml:space="preserve"> cumplimiento</w:t>
      </w:r>
      <w:r w:rsidR="00AA06D3">
        <w:rPr>
          <w:rFonts w:ascii="Courier New" w:eastAsia="Calibri" w:hAnsi="Courier New" w:cs="Courier New"/>
          <w:bCs/>
          <w:sz w:val="28"/>
          <w:szCs w:val="28"/>
          <w:lang w:val="es-NI"/>
        </w:rPr>
        <w:t>s</w:t>
      </w:r>
      <w:r w:rsidRPr="0026137A">
        <w:rPr>
          <w:rFonts w:ascii="Courier New" w:eastAsia="Calibri" w:hAnsi="Courier New" w:cs="Courier New"/>
          <w:bCs/>
          <w:sz w:val="28"/>
          <w:szCs w:val="28"/>
          <w:lang w:val="es-NI"/>
        </w:rPr>
        <w:t xml:space="preserve"> evidencian los esfuerzos que el sector de las telecomunicaciones ha venido impulsando, pasando de 247,862 líneas telefónicas fijas en el 2006 a 354,017 en 2015 lo que representa un incremento del 38.5%.</w:t>
      </w:r>
    </w:p>
    <w:p w:rsidR="00050890" w:rsidRPr="0026137A" w:rsidRDefault="00050890" w:rsidP="00050890">
      <w:pPr>
        <w:jc w:val="both"/>
        <w:rPr>
          <w:rFonts w:ascii="Courier New" w:eastAsia="Calibri" w:hAnsi="Courier New" w:cs="Courier New"/>
          <w:bCs/>
          <w:sz w:val="28"/>
          <w:szCs w:val="28"/>
          <w:lang w:val="es-NI"/>
        </w:rPr>
      </w:pPr>
    </w:p>
    <w:p w:rsidR="00050890" w:rsidRPr="0026137A" w:rsidRDefault="00050890" w:rsidP="00050890">
      <w:pPr>
        <w:jc w:val="both"/>
        <w:rPr>
          <w:rFonts w:ascii="Courier New" w:eastAsia="Calibri" w:hAnsi="Courier New" w:cs="Courier New"/>
          <w:bCs/>
          <w:sz w:val="28"/>
          <w:szCs w:val="28"/>
          <w:lang w:val="es-NI"/>
        </w:rPr>
      </w:pPr>
      <w:r w:rsidRPr="0026137A">
        <w:rPr>
          <w:rFonts w:ascii="Courier New" w:eastAsia="Calibri" w:hAnsi="Courier New" w:cs="Courier New"/>
          <w:bCs/>
          <w:sz w:val="28"/>
          <w:szCs w:val="28"/>
          <w:lang w:val="es-NI"/>
        </w:rPr>
        <w:t>Se ha incrementado el número de usuarios de telefonía celular, pasando de 1,617,319 en 2006 a 7,264,151 en 2015, incrementándose 350%.</w:t>
      </w:r>
    </w:p>
    <w:p w:rsidR="00050890" w:rsidRPr="0026137A" w:rsidRDefault="00050890" w:rsidP="00050890">
      <w:pPr>
        <w:jc w:val="both"/>
        <w:rPr>
          <w:rFonts w:ascii="Courier New" w:eastAsia="Calibri" w:hAnsi="Courier New" w:cs="Courier New"/>
          <w:bCs/>
          <w:sz w:val="28"/>
          <w:szCs w:val="28"/>
          <w:lang w:val="es-NI"/>
        </w:rPr>
      </w:pPr>
    </w:p>
    <w:p w:rsidR="00050890" w:rsidRPr="0026137A" w:rsidRDefault="00050890" w:rsidP="00050890">
      <w:pPr>
        <w:jc w:val="both"/>
        <w:rPr>
          <w:rFonts w:ascii="Courier New" w:eastAsia="Calibri" w:hAnsi="Courier New" w:cs="Courier New"/>
          <w:bCs/>
          <w:sz w:val="28"/>
          <w:szCs w:val="28"/>
          <w:lang w:val="es-NI"/>
        </w:rPr>
      </w:pPr>
      <w:r w:rsidRPr="0026137A">
        <w:rPr>
          <w:rFonts w:ascii="Courier New" w:eastAsia="Calibri" w:hAnsi="Courier New" w:cs="Courier New"/>
          <w:bCs/>
          <w:sz w:val="28"/>
          <w:szCs w:val="28"/>
          <w:lang w:val="es-NI"/>
        </w:rPr>
        <w:t>El</w:t>
      </w:r>
      <w:r w:rsidR="00AA06D3">
        <w:rPr>
          <w:rFonts w:ascii="Courier New" w:eastAsia="Calibri" w:hAnsi="Courier New" w:cs="Courier New"/>
          <w:bCs/>
          <w:sz w:val="28"/>
          <w:szCs w:val="28"/>
          <w:lang w:val="es-NI"/>
        </w:rPr>
        <w:t xml:space="preserve"> acceso al servicio de internet</w:t>
      </w:r>
      <w:r w:rsidRPr="0026137A">
        <w:rPr>
          <w:rFonts w:ascii="Courier New" w:eastAsia="Calibri" w:hAnsi="Courier New" w:cs="Courier New"/>
          <w:bCs/>
          <w:sz w:val="28"/>
          <w:szCs w:val="28"/>
          <w:lang w:val="es-NI"/>
        </w:rPr>
        <w:t xml:space="preserve"> presenta un notable crecimiento</w:t>
      </w:r>
      <w:r w:rsidR="00AA06D3">
        <w:rPr>
          <w:rFonts w:ascii="Courier New" w:eastAsia="Calibri" w:hAnsi="Courier New" w:cs="Courier New"/>
          <w:bCs/>
          <w:sz w:val="28"/>
          <w:szCs w:val="28"/>
          <w:lang w:val="es-NI"/>
        </w:rPr>
        <w:t>,</w:t>
      </w:r>
      <w:r w:rsidRPr="0026137A">
        <w:rPr>
          <w:rFonts w:ascii="Courier New" w:eastAsia="Calibri" w:hAnsi="Courier New" w:cs="Courier New"/>
          <w:bCs/>
          <w:sz w:val="28"/>
          <w:szCs w:val="28"/>
          <w:lang w:val="es-NI"/>
        </w:rPr>
        <w:t xml:space="preserve"> pasando de 23,624 </w:t>
      </w:r>
      <w:r w:rsidR="00AA06D3">
        <w:rPr>
          <w:rFonts w:ascii="Courier New" w:eastAsia="Calibri" w:hAnsi="Courier New" w:cs="Courier New"/>
          <w:bCs/>
          <w:sz w:val="28"/>
          <w:szCs w:val="28"/>
          <w:lang w:val="es-NI"/>
        </w:rPr>
        <w:t xml:space="preserve">conexiones </w:t>
      </w:r>
      <w:r w:rsidRPr="0026137A">
        <w:rPr>
          <w:rFonts w:ascii="Courier New" w:eastAsia="Calibri" w:hAnsi="Courier New" w:cs="Courier New"/>
          <w:bCs/>
          <w:sz w:val="28"/>
          <w:szCs w:val="28"/>
          <w:lang w:val="es-NI"/>
        </w:rPr>
        <w:t xml:space="preserve">en 2006 a 236,997 conexiones en 2015, </w:t>
      </w:r>
      <w:r w:rsidR="00AA06D3">
        <w:rPr>
          <w:rFonts w:ascii="Courier New" w:eastAsia="Calibri" w:hAnsi="Courier New" w:cs="Courier New"/>
          <w:bCs/>
          <w:sz w:val="28"/>
          <w:szCs w:val="28"/>
          <w:lang w:val="es-NI"/>
        </w:rPr>
        <w:t xml:space="preserve">equivalente </w:t>
      </w:r>
      <w:r w:rsidRPr="0026137A">
        <w:rPr>
          <w:rFonts w:ascii="Courier New" w:eastAsia="Calibri" w:hAnsi="Courier New" w:cs="Courier New"/>
          <w:bCs/>
          <w:sz w:val="28"/>
          <w:szCs w:val="28"/>
          <w:lang w:val="es-NI"/>
        </w:rPr>
        <w:t xml:space="preserve">10 veces más conexiones </w:t>
      </w:r>
      <w:r w:rsidR="00AA06D3">
        <w:rPr>
          <w:rFonts w:ascii="Courier New" w:eastAsia="Calibri" w:hAnsi="Courier New" w:cs="Courier New"/>
          <w:bCs/>
          <w:sz w:val="28"/>
          <w:szCs w:val="28"/>
          <w:lang w:val="es-NI"/>
        </w:rPr>
        <w:t>que en 2006</w:t>
      </w:r>
      <w:r w:rsidRPr="0026137A">
        <w:rPr>
          <w:rFonts w:ascii="Courier New" w:eastAsia="Calibri" w:hAnsi="Courier New" w:cs="Courier New"/>
          <w:bCs/>
          <w:sz w:val="28"/>
          <w:szCs w:val="28"/>
          <w:lang w:val="es-NI"/>
        </w:rPr>
        <w:t>.</w:t>
      </w:r>
    </w:p>
    <w:p w:rsidR="00050890" w:rsidRPr="0026137A" w:rsidRDefault="00050890" w:rsidP="00050890">
      <w:pPr>
        <w:jc w:val="both"/>
        <w:rPr>
          <w:rFonts w:ascii="Courier New" w:eastAsia="Calibri" w:hAnsi="Courier New" w:cs="Courier New"/>
          <w:bCs/>
          <w:sz w:val="28"/>
          <w:szCs w:val="28"/>
          <w:lang w:val="es-NI"/>
        </w:rPr>
      </w:pPr>
    </w:p>
    <w:p w:rsidR="00050890" w:rsidRPr="0026137A" w:rsidRDefault="00050890" w:rsidP="00050890">
      <w:pPr>
        <w:rPr>
          <w:rFonts w:ascii="Courier New" w:eastAsia="Calibri" w:hAnsi="Courier New" w:cs="Courier New"/>
          <w:b/>
          <w:bCs/>
          <w:sz w:val="28"/>
          <w:szCs w:val="28"/>
          <w:lang w:val="es-NI"/>
        </w:rPr>
      </w:pPr>
      <w:r w:rsidRPr="0026137A">
        <w:rPr>
          <w:rFonts w:ascii="Courier New" w:eastAsia="Calibri" w:hAnsi="Courier New" w:cs="Courier New"/>
          <w:b/>
          <w:bCs/>
          <w:sz w:val="28"/>
          <w:szCs w:val="28"/>
          <w:lang w:val="es-NI"/>
        </w:rPr>
        <w:t>TECNOLOGÍA</w:t>
      </w:r>
      <w:r w:rsidR="00076858">
        <w:rPr>
          <w:rFonts w:ascii="Courier New" w:eastAsia="Calibri" w:hAnsi="Courier New" w:cs="Courier New"/>
          <w:b/>
          <w:bCs/>
          <w:sz w:val="28"/>
          <w:szCs w:val="28"/>
          <w:lang w:val="es-NI"/>
        </w:rPr>
        <w:t>S DE INFORMACIÓN Y COMUNICACIÓN</w:t>
      </w:r>
    </w:p>
    <w:p w:rsidR="00050890" w:rsidRDefault="00050890" w:rsidP="00050890">
      <w:pPr>
        <w:jc w:val="both"/>
        <w:rPr>
          <w:rFonts w:ascii="Courier New" w:eastAsia="Calibri" w:hAnsi="Courier New" w:cs="Courier New"/>
          <w:bCs/>
          <w:sz w:val="28"/>
          <w:szCs w:val="28"/>
          <w:lang w:val="es-NI"/>
        </w:rPr>
      </w:pPr>
    </w:p>
    <w:p w:rsidR="00050890" w:rsidRPr="008F21B3" w:rsidRDefault="00050890" w:rsidP="00050890">
      <w:pPr>
        <w:jc w:val="both"/>
        <w:rPr>
          <w:rFonts w:ascii="Courier New" w:eastAsia="Calibri" w:hAnsi="Courier New" w:cs="Courier New"/>
          <w:bCs/>
          <w:sz w:val="28"/>
          <w:szCs w:val="28"/>
          <w:lang w:val="es-NI"/>
        </w:rPr>
      </w:pPr>
      <w:r w:rsidRPr="008F21B3">
        <w:rPr>
          <w:rFonts w:ascii="Courier New" w:eastAsia="Calibri" w:hAnsi="Courier New" w:cs="Courier New"/>
          <w:bCs/>
          <w:sz w:val="28"/>
          <w:szCs w:val="28"/>
          <w:lang w:val="es-NI"/>
        </w:rPr>
        <w:t xml:space="preserve">Para masificar el acceso a las Telecomunicaciones, con el apoyo de Corea se realizó </w:t>
      </w:r>
      <w:r w:rsidR="00AA06D3" w:rsidRPr="008F21B3">
        <w:rPr>
          <w:rFonts w:ascii="Courier New" w:eastAsia="Calibri" w:hAnsi="Courier New" w:cs="Courier New"/>
          <w:bCs/>
          <w:sz w:val="28"/>
          <w:szCs w:val="28"/>
          <w:lang w:val="es-NI"/>
        </w:rPr>
        <w:t xml:space="preserve">en 2014 </w:t>
      </w:r>
      <w:r w:rsidRPr="008F21B3">
        <w:rPr>
          <w:rFonts w:ascii="Courier New" w:eastAsia="Calibri" w:hAnsi="Courier New" w:cs="Courier New"/>
          <w:bCs/>
          <w:sz w:val="28"/>
          <w:szCs w:val="28"/>
          <w:lang w:val="es-NI"/>
        </w:rPr>
        <w:t>el lanzamiento del Centro de Estudios Avanzados en Banda Ancha para el Desarrollo, CEABAD. Con este centro se pretende contar con aproximadamente 12,000 profesionales capacitados en telecomunicaciones en un lapso de 10 años, lo que preparará a la región para las inversiones en banda ancha.</w:t>
      </w:r>
    </w:p>
    <w:p w:rsidR="00050890" w:rsidRPr="008F21B3" w:rsidRDefault="00050890" w:rsidP="00050890">
      <w:pPr>
        <w:jc w:val="both"/>
        <w:rPr>
          <w:rFonts w:ascii="Courier New" w:eastAsia="Calibri" w:hAnsi="Courier New" w:cs="Courier New"/>
          <w:bCs/>
          <w:sz w:val="28"/>
          <w:szCs w:val="28"/>
          <w:lang w:val="es-NI"/>
        </w:rPr>
      </w:pPr>
    </w:p>
    <w:p w:rsidR="00050890" w:rsidRPr="008F21B3" w:rsidRDefault="00050890" w:rsidP="00050890">
      <w:pPr>
        <w:jc w:val="both"/>
        <w:rPr>
          <w:rFonts w:ascii="Courier New" w:eastAsia="Calibri" w:hAnsi="Courier New" w:cs="Courier New"/>
          <w:bCs/>
          <w:sz w:val="28"/>
          <w:szCs w:val="28"/>
          <w:lang w:val="es-NI"/>
        </w:rPr>
      </w:pPr>
      <w:r w:rsidRPr="008F21B3">
        <w:rPr>
          <w:rFonts w:ascii="Courier New" w:eastAsia="Calibri" w:hAnsi="Courier New" w:cs="Courier New"/>
          <w:bCs/>
          <w:sz w:val="28"/>
          <w:szCs w:val="28"/>
          <w:lang w:val="es-NI"/>
        </w:rPr>
        <w:t xml:space="preserve">El CEABAD es un centro de estudios especializado en Banda Ancha y Tecnología de Información y Comunicación (TIC), donde se ofrecen cursos presenciales </w:t>
      </w:r>
      <w:r w:rsidR="001B53A2">
        <w:rPr>
          <w:rFonts w:ascii="Courier New" w:eastAsia="Calibri" w:hAnsi="Courier New" w:cs="Courier New"/>
          <w:bCs/>
          <w:sz w:val="28"/>
          <w:szCs w:val="28"/>
          <w:lang w:val="es-NI"/>
        </w:rPr>
        <w:t xml:space="preserve">y </w:t>
      </w:r>
      <w:r w:rsidRPr="008F21B3">
        <w:rPr>
          <w:rFonts w:ascii="Courier New" w:eastAsia="Calibri" w:hAnsi="Courier New" w:cs="Courier New"/>
          <w:bCs/>
          <w:sz w:val="28"/>
          <w:szCs w:val="28"/>
          <w:lang w:val="es-NI"/>
        </w:rPr>
        <w:t xml:space="preserve">a través de video conferencias utilizando una plataforma virtual de aprendizaje. Se centra en la capacitación de funcionarios públicos de </w:t>
      </w:r>
      <w:r w:rsidR="001B53A2">
        <w:rPr>
          <w:rFonts w:ascii="Courier New" w:eastAsia="Calibri" w:hAnsi="Courier New" w:cs="Courier New"/>
          <w:bCs/>
          <w:sz w:val="28"/>
          <w:szCs w:val="28"/>
          <w:lang w:val="es-NI"/>
        </w:rPr>
        <w:t>i</w:t>
      </w:r>
      <w:r w:rsidRPr="008F21B3">
        <w:rPr>
          <w:rFonts w:ascii="Courier New" w:eastAsia="Calibri" w:hAnsi="Courier New" w:cs="Courier New"/>
          <w:bCs/>
          <w:sz w:val="28"/>
          <w:szCs w:val="28"/>
          <w:lang w:val="es-NI"/>
        </w:rPr>
        <w:t>nstituciones de la región y entidades del ámbito universitario y privado.</w:t>
      </w:r>
    </w:p>
    <w:p w:rsidR="00050890" w:rsidRPr="008F21B3" w:rsidRDefault="00050890" w:rsidP="00050890">
      <w:pPr>
        <w:jc w:val="both"/>
        <w:rPr>
          <w:rFonts w:ascii="Courier New" w:eastAsia="Calibri" w:hAnsi="Courier New" w:cs="Courier New"/>
          <w:bCs/>
          <w:sz w:val="28"/>
          <w:szCs w:val="28"/>
          <w:lang w:val="es-NI"/>
        </w:rPr>
      </w:pPr>
    </w:p>
    <w:p w:rsidR="00050890" w:rsidRPr="008F21B3" w:rsidRDefault="001B53A2"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 xml:space="preserve">En </w:t>
      </w:r>
      <w:r w:rsidR="00050890" w:rsidRPr="008F21B3">
        <w:rPr>
          <w:rFonts w:ascii="Courier New" w:eastAsia="Calibri" w:hAnsi="Courier New" w:cs="Courier New"/>
          <w:bCs/>
          <w:sz w:val="28"/>
          <w:szCs w:val="28"/>
          <w:lang w:val="es-NI"/>
        </w:rPr>
        <w:t>2015 el CEABAD realizó 7 actividades</w:t>
      </w:r>
      <w:r>
        <w:rPr>
          <w:rFonts w:ascii="Courier New" w:eastAsia="Calibri" w:hAnsi="Courier New" w:cs="Courier New"/>
          <w:bCs/>
          <w:sz w:val="28"/>
          <w:szCs w:val="28"/>
          <w:lang w:val="es-NI"/>
        </w:rPr>
        <w:t>,</w:t>
      </w:r>
      <w:r w:rsidR="00050890" w:rsidRPr="008F21B3">
        <w:rPr>
          <w:rFonts w:ascii="Courier New" w:eastAsia="Calibri" w:hAnsi="Courier New" w:cs="Courier New"/>
          <w:bCs/>
          <w:sz w:val="28"/>
          <w:szCs w:val="28"/>
          <w:lang w:val="es-NI"/>
        </w:rPr>
        <w:t xml:space="preserve"> entre capacitaciones, seminarios, talleres y foros</w:t>
      </w:r>
      <w:r>
        <w:rPr>
          <w:rFonts w:ascii="Courier New" w:eastAsia="Calibri" w:hAnsi="Courier New" w:cs="Courier New"/>
          <w:bCs/>
          <w:sz w:val="28"/>
          <w:szCs w:val="28"/>
          <w:lang w:val="es-NI"/>
        </w:rPr>
        <w:t>,</w:t>
      </w:r>
      <w:r w:rsidR="00050890" w:rsidRPr="008F21B3">
        <w:rPr>
          <w:rFonts w:ascii="Courier New" w:eastAsia="Calibri" w:hAnsi="Courier New" w:cs="Courier New"/>
          <w:bCs/>
          <w:sz w:val="28"/>
          <w:szCs w:val="28"/>
          <w:lang w:val="es-NI"/>
        </w:rPr>
        <w:t xml:space="preserve"> tanto </w:t>
      </w:r>
      <w:r>
        <w:rPr>
          <w:rFonts w:ascii="Courier New" w:eastAsia="Calibri" w:hAnsi="Courier New" w:cs="Courier New"/>
          <w:bCs/>
          <w:sz w:val="28"/>
          <w:szCs w:val="28"/>
          <w:lang w:val="es-NI"/>
        </w:rPr>
        <w:t xml:space="preserve">de </w:t>
      </w:r>
      <w:r w:rsidR="00050890" w:rsidRPr="008F21B3">
        <w:rPr>
          <w:rFonts w:ascii="Courier New" w:eastAsia="Calibri" w:hAnsi="Courier New" w:cs="Courier New"/>
          <w:bCs/>
          <w:sz w:val="28"/>
          <w:szCs w:val="28"/>
          <w:lang w:val="es-NI"/>
        </w:rPr>
        <w:t>nivel nacional como regional, capacitándose aproximadamente 272 funcionarios</w:t>
      </w:r>
      <w:r>
        <w:rPr>
          <w:rFonts w:ascii="Courier New" w:eastAsia="Calibri" w:hAnsi="Courier New" w:cs="Courier New"/>
          <w:bCs/>
          <w:sz w:val="28"/>
          <w:szCs w:val="28"/>
          <w:lang w:val="es-NI"/>
        </w:rPr>
        <w:t>,</w:t>
      </w:r>
      <w:r w:rsidR="00050890" w:rsidRPr="008F21B3">
        <w:rPr>
          <w:rFonts w:ascii="Courier New" w:eastAsia="Calibri" w:hAnsi="Courier New" w:cs="Courier New"/>
          <w:bCs/>
          <w:sz w:val="28"/>
          <w:szCs w:val="28"/>
          <w:lang w:val="es-NI"/>
        </w:rPr>
        <w:t xml:space="preserve"> principalmente de instituciones de gobierno y entes </w:t>
      </w:r>
      <w:r>
        <w:rPr>
          <w:rFonts w:ascii="Courier New" w:eastAsia="Calibri" w:hAnsi="Courier New" w:cs="Courier New"/>
          <w:bCs/>
          <w:sz w:val="28"/>
          <w:szCs w:val="28"/>
          <w:lang w:val="es-NI"/>
        </w:rPr>
        <w:t>r</w:t>
      </w:r>
      <w:r w:rsidR="00050890" w:rsidRPr="008F21B3">
        <w:rPr>
          <w:rFonts w:ascii="Courier New" w:eastAsia="Calibri" w:hAnsi="Courier New" w:cs="Courier New"/>
          <w:bCs/>
          <w:sz w:val="28"/>
          <w:szCs w:val="28"/>
          <w:lang w:val="es-NI"/>
        </w:rPr>
        <w:t>eguladores de la Región.</w:t>
      </w:r>
    </w:p>
    <w:p w:rsidR="00050890" w:rsidRDefault="001B53A2"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 xml:space="preserve">Por otro lado, </w:t>
      </w:r>
      <w:r w:rsidR="00050890" w:rsidRPr="008F21B3">
        <w:rPr>
          <w:rFonts w:ascii="Courier New" w:eastAsia="Calibri" w:hAnsi="Courier New" w:cs="Courier New"/>
          <w:bCs/>
          <w:sz w:val="28"/>
          <w:szCs w:val="28"/>
          <w:lang w:val="es-NI"/>
        </w:rPr>
        <w:t xml:space="preserve">con el fin de seguir impulsando el desarrollo de las telecomunicaciones y reducir el aislamiento geográfico, mejorar los niveles de educación y garantizar el acceso de la población, </w:t>
      </w:r>
      <w:r>
        <w:rPr>
          <w:rFonts w:ascii="Courier New" w:eastAsia="Calibri" w:hAnsi="Courier New" w:cs="Courier New"/>
          <w:bCs/>
          <w:sz w:val="28"/>
          <w:szCs w:val="28"/>
          <w:lang w:val="es-NI"/>
        </w:rPr>
        <w:t xml:space="preserve">el Gobierno </w:t>
      </w:r>
      <w:r w:rsidR="00050890" w:rsidRPr="008F21B3">
        <w:rPr>
          <w:rFonts w:ascii="Courier New" w:eastAsia="Calibri" w:hAnsi="Courier New" w:cs="Courier New"/>
          <w:bCs/>
          <w:sz w:val="28"/>
          <w:szCs w:val="28"/>
          <w:lang w:val="es-NI"/>
        </w:rPr>
        <w:t xml:space="preserve">está impulsando a través del CEABAD una plataforma virtual que permita impartir cursos en línea, </w:t>
      </w:r>
      <w:r>
        <w:rPr>
          <w:rFonts w:ascii="Courier New" w:eastAsia="Calibri" w:hAnsi="Courier New" w:cs="Courier New"/>
          <w:bCs/>
          <w:sz w:val="28"/>
          <w:szCs w:val="28"/>
          <w:lang w:val="es-NI"/>
        </w:rPr>
        <w:t xml:space="preserve">la que </w:t>
      </w:r>
      <w:r w:rsidR="00050890" w:rsidRPr="008F21B3">
        <w:rPr>
          <w:rFonts w:ascii="Courier New" w:eastAsia="Calibri" w:hAnsi="Courier New" w:cs="Courier New"/>
          <w:bCs/>
          <w:sz w:val="28"/>
          <w:szCs w:val="28"/>
          <w:lang w:val="es-NI"/>
        </w:rPr>
        <w:t xml:space="preserve">se encuentra en período de pruebas y se espera </w:t>
      </w:r>
      <w:r>
        <w:rPr>
          <w:rFonts w:ascii="Courier New" w:eastAsia="Calibri" w:hAnsi="Courier New" w:cs="Courier New"/>
          <w:bCs/>
          <w:sz w:val="28"/>
          <w:szCs w:val="28"/>
          <w:lang w:val="es-NI"/>
        </w:rPr>
        <w:t xml:space="preserve">entre en funcionamiento en </w:t>
      </w:r>
      <w:r w:rsidR="00050890" w:rsidRPr="008F21B3">
        <w:rPr>
          <w:rFonts w:ascii="Courier New" w:eastAsia="Calibri" w:hAnsi="Courier New" w:cs="Courier New"/>
          <w:bCs/>
          <w:sz w:val="28"/>
          <w:szCs w:val="28"/>
          <w:lang w:val="es-NI"/>
        </w:rPr>
        <w:t>2016.</w:t>
      </w:r>
    </w:p>
    <w:p w:rsidR="00E72E37" w:rsidRDefault="00E72E37" w:rsidP="00050890">
      <w:pPr>
        <w:jc w:val="both"/>
        <w:rPr>
          <w:rFonts w:ascii="Courier New" w:eastAsia="Calibri" w:hAnsi="Courier New" w:cs="Courier New"/>
          <w:bCs/>
          <w:sz w:val="28"/>
          <w:szCs w:val="28"/>
          <w:lang w:val="es-NI"/>
        </w:rPr>
      </w:pPr>
    </w:p>
    <w:p w:rsidR="00050890" w:rsidRPr="008F21B3" w:rsidRDefault="00050890" w:rsidP="00050890">
      <w:pPr>
        <w:pStyle w:val="Ttulo2"/>
        <w:ind w:left="0"/>
        <w:rPr>
          <w:rFonts w:eastAsia="Calibri" w:cs="Courier New"/>
          <w:bCs w:val="0"/>
          <w:lang w:val="es-NI"/>
        </w:rPr>
      </w:pPr>
      <w:bookmarkStart w:id="103" w:name="_Toc442866629"/>
      <w:r w:rsidRPr="008F21B3">
        <w:rPr>
          <w:rFonts w:eastAsia="Calibri" w:cs="Courier New"/>
          <w:bCs w:val="0"/>
          <w:lang w:val="es-NI"/>
        </w:rPr>
        <w:t>GRANDES PROYECTOS</w:t>
      </w:r>
      <w:bookmarkEnd w:id="103"/>
    </w:p>
    <w:p w:rsidR="00050890" w:rsidRPr="00F26590" w:rsidRDefault="00050890" w:rsidP="00050890">
      <w:pPr>
        <w:jc w:val="both"/>
        <w:rPr>
          <w:rFonts w:ascii="Courier New" w:eastAsia="Calibri" w:hAnsi="Courier New" w:cs="Courier New"/>
          <w:bCs/>
          <w:sz w:val="28"/>
          <w:szCs w:val="28"/>
          <w:lang w:val="es-NI"/>
        </w:rPr>
      </w:pPr>
    </w:p>
    <w:p w:rsidR="00050890" w:rsidRPr="008F21B3" w:rsidRDefault="00050890" w:rsidP="00050890">
      <w:pPr>
        <w:rPr>
          <w:rFonts w:ascii="Courier New" w:eastAsia="Calibri" w:hAnsi="Courier New" w:cs="Courier New"/>
          <w:b/>
          <w:bCs/>
          <w:sz w:val="28"/>
          <w:szCs w:val="28"/>
          <w:lang w:val="es-NI"/>
        </w:rPr>
      </w:pPr>
      <w:r w:rsidRPr="008F21B3">
        <w:rPr>
          <w:rFonts w:ascii="Courier New" w:eastAsia="Calibri" w:hAnsi="Courier New" w:cs="Courier New"/>
          <w:b/>
          <w:bCs/>
          <w:sz w:val="28"/>
          <w:szCs w:val="28"/>
          <w:lang w:val="es-NI"/>
        </w:rPr>
        <w:t>CENTRALES HIDROELÉCTRICAS DE TUMARÍN</w:t>
      </w:r>
      <w:r w:rsidR="001B53A2">
        <w:rPr>
          <w:rFonts w:ascii="Courier New" w:eastAsia="Calibri" w:hAnsi="Courier New" w:cs="Courier New"/>
          <w:b/>
          <w:bCs/>
          <w:sz w:val="28"/>
          <w:szCs w:val="28"/>
          <w:lang w:val="es-NI"/>
        </w:rPr>
        <w:t>, BOBOKÉ, AGUAS EL CARMEN y COPA</w:t>
      </w:r>
      <w:r w:rsidRPr="008F21B3">
        <w:rPr>
          <w:rFonts w:ascii="Courier New" w:eastAsia="Calibri" w:hAnsi="Courier New" w:cs="Courier New"/>
          <w:b/>
          <w:bCs/>
          <w:sz w:val="28"/>
          <w:szCs w:val="28"/>
          <w:lang w:val="es-NI"/>
        </w:rPr>
        <w:t xml:space="preserve">LAR BAJO </w:t>
      </w:r>
    </w:p>
    <w:p w:rsidR="00050890" w:rsidRPr="00F559FB" w:rsidRDefault="00050890" w:rsidP="00050890">
      <w:pPr>
        <w:jc w:val="both"/>
        <w:rPr>
          <w:rFonts w:ascii="Courier New" w:eastAsia="Calibri" w:hAnsi="Courier New" w:cs="Courier New"/>
          <w:bCs/>
          <w:sz w:val="28"/>
          <w:szCs w:val="28"/>
          <w:lang w:val="es-NI"/>
        </w:rPr>
      </w:pPr>
    </w:p>
    <w:p w:rsidR="00050890" w:rsidRPr="00F559FB" w:rsidRDefault="00050890" w:rsidP="00050890">
      <w:pPr>
        <w:jc w:val="both"/>
        <w:rPr>
          <w:rFonts w:ascii="Courier New" w:eastAsia="Calibri" w:hAnsi="Courier New" w:cs="Courier New"/>
          <w:bCs/>
          <w:sz w:val="28"/>
          <w:szCs w:val="28"/>
          <w:lang w:val="es-NI"/>
        </w:rPr>
      </w:pPr>
      <w:r w:rsidRPr="00F559FB">
        <w:rPr>
          <w:rFonts w:ascii="Courier New" w:eastAsia="Calibri" w:hAnsi="Courier New" w:cs="Courier New"/>
          <w:bCs/>
          <w:sz w:val="28"/>
          <w:szCs w:val="28"/>
          <w:lang w:val="es-NI"/>
        </w:rPr>
        <w:t>La Central hidroeléctrica Tumarín, con una capacidad nominal de 253 MW, tiene un costo de US</w:t>
      </w:r>
      <w:r w:rsidR="001B53A2">
        <w:rPr>
          <w:rFonts w:ascii="Courier New" w:eastAsia="Calibri" w:hAnsi="Courier New" w:cs="Courier New"/>
          <w:bCs/>
          <w:sz w:val="28"/>
          <w:szCs w:val="28"/>
          <w:lang w:val="es-NI"/>
        </w:rPr>
        <w:t xml:space="preserve"> </w:t>
      </w:r>
      <w:r w:rsidRPr="00F559FB">
        <w:rPr>
          <w:rFonts w:ascii="Courier New" w:eastAsia="Calibri" w:hAnsi="Courier New" w:cs="Courier New"/>
          <w:bCs/>
          <w:sz w:val="28"/>
          <w:szCs w:val="28"/>
          <w:lang w:val="es-NI"/>
        </w:rPr>
        <w:t xml:space="preserve">$1,200.0 millones y generará 5,000 empleos concluido el proyecto. En el 2015 se finalizaron obras de rehabilitación de 51 </w:t>
      </w:r>
      <w:r w:rsidR="007306A3">
        <w:rPr>
          <w:rFonts w:ascii="Courier New" w:eastAsia="Calibri" w:hAnsi="Courier New" w:cs="Courier New"/>
          <w:bCs/>
          <w:sz w:val="28"/>
          <w:szCs w:val="28"/>
          <w:lang w:val="es-NI"/>
        </w:rPr>
        <w:t>kilómetros</w:t>
      </w:r>
      <w:r w:rsidRPr="00F559FB">
        <w:rPr>
          <w:rFonts w:ascii="Courier New" w:eastAsia="Calibri" w:hAnsi="Courier New" w:cs="Courier New"/>
          <w:bCs/>
          <w:sz w:val="28"/>
          <w:szCs w:val="28"/>
          <w:lang w:val="es-NI"/>
        </w:rPr>
        <w:t xml:space="preserve"> de caminos de todo tiempo, localizado  entre el poblado de San Pedro del Norte y el punto de la obra.</w:t>
      </w:r>
    </w:p>
    <w:p w:rsidR="00050890" w:rsidRPr="00F559FB" w:rsidRDefault="00050890" w:rsidP="00050890">
      <w:pPr>
        <w:jc w:val="both"/>
        <w:rPr>
          <w:rFonts w:ascii="Courier New" w:eastAsia="Calibri" w:hAnsi="Courier New" w:cs="Courier New"/>
          <w:bCs/>
          <w:sz w:val="28"/>
          <w:szCs w:val="28"/>
          <w:lang w:val="es-NI"/>
        </w:rPr>
      </w:pPr>
    </w:p>
    <w:p w:rsidR="00050890" w:rsidRPr="00F559FB" w:rsidRDefault="001B53A2"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 xml:space="preserve">La </w:t>
      </w:r>
      <w:r w:rsidR="00050890" w:rsidRPr="00F559FB">
        <w:rPr>
          <w:rFonts w:ascii="Courier New" w:eastAsia="Calibri" w:hAnsi="Courier New" w:cs="Courier New"/>
          <w:bCs/>
          <w:sz w:val="28"/>
          <w:szCs w:val="28"/>
          <w:lang w:val="es-NI"/>
        </w:rPr>
        <w:t>Central hidroeléctrica Boboké</w:t>
      </w:r>
      <w:r>
        <w:rPr>
          <w:rFonts w:ascii="Courier New" w:eastAsia="Calibri" w:hAnsi="Courier New" w:cs="Courier New"/>
          <w:bCs/>
          <w:sz w:val="28"/>
          <w:szCs w:val="28"/>
          <w:lang w:val="es-NI"/>
        </w:rPr>
        <w:t xml:space="preserve"> s</w:t>
      </w:r>
      <w:r w:rsidRPr="00F559FB">
        <w:rPr>
          <w:rFonts w:ascii="Courier New" w:eastAsia="Calibri" w:hAnsi="Courier New" w:cs="Courier New"/>
          <w:bCs/>
          <w:sz w:val="28"/>
          <w:szCs w:val="28"/>
          <w:lang w:val="es-NI"/>
        </w:rPr>
        <w:t>e encuentra en fase de inversión</w:t>
      </w:r>
      <w:r>
        <w:rPr>
          <w:rFonts w:ascii="Courier New" w:eastAsia="Calibri" w:hAnsi="Courier New" w:cs="Courier New"/>
          <w:bCs/>
          <w:sz w:val="28"/>
          <w:szCs w:val="28"/>
          <w:lang w:val="es-NI"/>
        </w:rPr>
        <w:t>. Se estima una generación de</w:t>
      </w:r>
      <w:r w:rsidR="00050890" w:rsidRPr="00F559FB">
        <w:rPr>
          <w:rFonts w:ascii="Courier New" w:eastAsia="Calibri" w:hAnsi="Courier New" w:cs="Courier New"/>
          <w:bCs/>
          <w:sz w:val="28"/>
          <w:szCs w:val="28"/>
          <w:lang w:val="es-NI"/>
        </w:rPr>
        <w:t xml:space="preserve"> 70 MW</w:t>
      </w:r>
      <w:r>
        <w:rPr>
          <w:rFonts w:ascii="Courier New" w:eastAsia="Calibri" w:hAnsi="Courier New" w:cs="Courier New"/>
          <w:bCs/>
          <w:sz w:val="28"/>
          <w:szCs w:val="28"/>
          <w:lang w:val="es-NI"/>
        </w:rPr>
        <w:t xml:space="preserve"> y</w:t>
      </w:r>
      <w:r w:rsidR="00050890" w:rsidRPr="00F559FB">
        <w:rPr>
          <w:rFonts w:ascii="Courier New" w:eastAsia="Calibri" w:hAnsi="Courier New" w:cs="Courier New"/>
          <w:bCs/>
          <w:sz w:val="28"/>
          <w:szCs w:val="28"/>
          <w:lang w:val="es-NI"/>
        </w:rPr>
        <w:t xml:space="preserve"> la creación de 2,500 empleos</w:t>
      </w:r>
      <w:r>
        <w:rPr>
          <w:rFonts w:ascii="Courier New" w:eastAsia="Calibri" w:hAnsi="Courier New" w:cs="Courier New"/>
          <w:bCs/>
          <w:sz w:val="28"/>
          <w:szCs w:val="28"/>
          <w:lang w:val="es-NI"/>
        </w:rPr>
        <w:t>, con una inversión de US $145</w:t>
      </w:r>
      <w:r w:rsidR="00050890" w:rsidRPr="00F559FB">
        <w:rPr>
          <w:rFonts w:ascii="Courier New" w:eastAsia="Calibri" w:hAnsi="Courier New" w:cs="Courier New"/>
          <w:bCs/>
          <w:sz w:val="28"/>
          <w:szCs w:val="28"/>
          <w:lang w:val="es-NI"/>
        </w:rPr>
        <w:t xml:space="preserve"> millo</w:t>
      </w:r>
      <w:r>
        <w:rPr>
          <w:rFonts w:ascii="Courier New" w:eastAsia="Calibri" w:hAnsi="Courier New" w:cs="Courier New"/>
          <w:bCs/>
          <w:sz w:val="28"/>
          <w:szCs w:val="28"/>
          <w:lang w:val="es-NI"/>
        </w:rPr>
        <w:t>nes.</w:t>
      </w:r>
    </w:p>
    <w:p w:rsidR="00050890" w:rsidRPr="00F559FB" w:rsidRDefault="00050890" w:rsidP="00050890">
      <w:pPr>
        <w:jc w:val="both"/>
        <w:rPr>
          <w:rFonts w:ascii="Courier New" w:eastAsia="Calibri" w:hAnsi="Courier New" w:cs="Courier New"/>
          <w:bCs/>
          <w:sz w:val="28"/>
          <w:szCs w:val="28"/>
          <w:lang w:val="es-NI"/>
        </w:rPr>
      </w:pPr>
    </w:p>
    <w:p w:rsidR="00050890" w:rsidRPr="00F559FB" w:rsidRDefault="001B53A2"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 xml:space="preserve">En </w:t>
      </w:r>
      <w:r w:rsidRPr="00F559FB">
        <w:rPr>
          <w:rFonts w:ascii="Courier New" w:eastAsia="Calibri" w:hAnsi="Courier New" w:cs="Courier New"/>
          <w:bCs/>
          <w:sz w:val="28"/>
          <w:szCs w:val="28"/>
          <w:lang w:val="es-NI"/>
        </w:rPr>
        <w:t>2015 se iniciaron los estudios para determinar la factibilidad técnica, económica, financiera, social y ambiental</w:t>
      </w:r>
      <w:r>
        <w:rPr>
          <w:rFonts w:ascii="Courier New" w:eastAsia="Calibri" w:hAnsi="Courier New" w:cs="Courier New"/>
          <w:bCs/>
          <w:sz w:val="28"/>
          <w:szCs w:val="28"/>
          <w:lang w:val="es-NI"/>
        </w:rPr>
        <w:t xml:space="preserve"> de la </w:t>
      </w:r>
      <w:r w:rsidR="00050890" w:rsidRPr="00F559FB">
        <w:rPr>
          <w:rFonts w:ascii="Courier New" w:eastAsia="Calibri" w:hAnsi="Courier New" w:cs="Courier New"/>
          <w:bCs/>
          <w:sz w:val="28"/>
          <w:szCs w:val="28"/>
          <w:lang w:val="es-NI"/>
        </w:rPr>
        <w:t xml:space="preserve">Central </w:t>
      </w:r>
      <w:r>
        <w:rPr>
          <w:rFonts w:ascii="Courier New" w:eastAsia="Calibri" w:hAnsi="Courier New" w:cs="Courier New"/>
          <w:bCs/>
          <w:sz w:val="28"/>
          <w:szCs w:val="28"/>
          <w:lang w:val="es-NI"/>
        </w:rPr>
        <w:t>H</w:t>
      </w:r>
      <w:r w:rsidR="00050890" w:rsidRPr="00F559FB">
        <w:rPr>
          <w:rFonts w:ascii="Courier New" w:eastAsia="Calibri" w:hAnsi="Courier New" w:cs="Courier New"/>
          <w:bCs/>
          <w:sz w:val="28"/>
          <w:szCs w:val="28"/>
          <w:lang w:val="es-NI"/>
        </w:rPr>
        <w:t xml:space="preserve">idroeléctrica Aguas </w:t>
      </w:r>
      <w:r>
        <w:rPr>
          <w:rFonts w:ascii="Courier New" w:eastAsia="Calibri" w:hAnsi="Courier New" w:cs="Courier New"/>
          <w:bCs/>
          <w:sz w:val="28"/>
          <w:szCs w:val="28"/>
          <w:lang w:val="es-NI"/>
        </w:rPr>
        <w:t>E</w:t>
      </w:r>
      <w:r w:rsidR="00050890" w:rsidRPr="00F559FB">
        <w:rPr>
          <w:rFonts w:ascii="Courier New" w:eastAsia="Calibri" w:hAnsi="Courier New" w:cs="Courier New"/>
          <w:bCs/>
          <w:sz w:val="28"/>
          <w:szCs w:val="28"/>
          <w:lang w:val="es-NI"/>
        </w:rPr>
        <w:t>l Carmen</w:t>
      </w:r>
      <w:r>
        <w:rPr>
          <w:rFonts w:ascii="Courier New" w:eastAsia="Calibri" w:hAnsi="Courier New" w:cs="Courier New"/>
          <w:bCs/>
          <w:sz w:val="28"/>
          <w:szCs w:val="28"/>
          <w:lang w:val="es-NI"/>
        </w:rPr>
        <w:t>,</w:t>
      </w:r>
      <w:r w:rsidR="00050890" w:rsidRPr="00F559FB">
        <w:rPr>
          <w:rFonts w:ascii="Courier New" w:eastAsia="Calibri" w:hAnsi="Courier New" w:cs="Courier New"/>
          <w:bCs/>
          <w:sz w:val="28"/>
          <w:szCs w:val="28"/>
          <w:lang w:val="es-NI"/>
        </w:rPr>
        <w:t xml:space="preserve"> </w:t>
      </w:r>
      <w:r>
        <w:rPr>
          <w:rFonts w:ascii="Courier New" w:eastAsia="Calibri" w:hAnsi="Courier New" w:cs="Courier New"/>
          <w:bCs/>
          <w:sz w:val="28"/>
          <w:szCs w:val="28"/>
          <w:lang w:val="es-NI"/>
        </w:rPr>
        <w:t xml:space="preserve">con </w:t>
      </w:r>
      <w:r w:rsidR="00050890" w:rsidRPr="00F559FB">
        <w:rPr>
          <w:rFonts w:ascii="Courier New" w:eastAsia="Calibri" w:hAnsi="Courier New" w:cs="Courier New"/>
          <w:bCs/>
          <w:sz w:val="28"/>
          <w:szCs w:val="28"/>
          <w:lang w:val="es-NI"/>
        </w:rPr>
        <w:t xml:space="preserve">una generación energética </w:t>
      </w:r>
      <w:r>
        <w:rPr>
          <w:rFonts w:ascii="Courier New" w:eastAsia="Calibri" w:hAnsi="Courier New" w:cs="Courier New"/>
          <w:bCs/>
          <w:sz w:val="28"/>
          <w:szCs w:val="28"/>
          <w:lang w:val="es-NI"/>
        </w:rPr>
        <w:t xml:space="preserve">estimada </w:t>
      </w:r>
      <w:r w:rsidR="00050890" w:rsidRPr="00F559FB">
        <w:rPr>
          <w:rFonts w:ascii="Courier New" w:eastAsia="Calibri" w:hAnsi="Courier New" w:cs="Courier New"/>
          <w:bCs/>
          <w:sz w:val="28"/>
          <w:szCs w:val="28"/>
          <w:lang w:val="es-NI"/>
        </w:rPr>
        <w:t>de 82.5 MW</w:t>
      </w:r>
      <w:r>
        <w:rPr>
          <w:rFonts w:ascii="Courier New" w:eastAsia="Calibri" w:hAnsi="Courier New" w:cs="Courier New"/>
          <w:bCs/>
          <w:sz w:val="28"/>
          <w:szCs w:val="28"/>
          <w:lang w:val="es-NI"/>
        </w:rPr>
        <w:t xml:space="preserve"> y </w:t>
      </w:r>
      <w:r w:rsidR="00050890" w:rsidRPr="00F559FB">
        <w:rPr>
          <w:rFonts w:ascii="Courier New" w:eastAsia="Calibri" w:hAnsi="Courier New" w:cs="Courier New"/>
          <w:bCs/>
          <w:sz w:val="28"/>
          <w:szCs w:val="28"/>
          <w:lang w:val="es-NI"/>
        </w:rPr>
        <w:t>un costo de US</w:t>
      </w:r>
      <w:r>
        <w:rPr>
          <w:rFonts w:ascii="Courier New" w:eastAsia="Calibri" w:hAnsi="Courier New" w:cs="Courier New"/>
          <w:bCs/>
          <w:sz w:val="28"/>
          <w:szCs w:val="28"/>
          <w:lang w:val="es-NI"/>
        </w:rPr>
        <w:t xml:space="preserve"> </w:t>
      </w:r>
      <w:r w:rsidR="00050890" w:rsidRPr="00F559FB">
        <w:rPr>
          <w:rFonts w:ascii="Courier New" w:eastAsia="Calibri" w:hAnsi="Courier New" w:cs="Courier New"/>
          <w:bCs/>
          <w:sz w:val="28"/>
          <w:szCs w:val="28"/>
          <w:lang w:val="es-NI"/>
        </w:rPr>
        <w:t>$330.0 millones..</w:t>
      </w:r>
    </w:p>
    <w:p w:rsidR="00050890" w:rsidRPr="00F559FB" w:rsidRDefault="00050890" w:rsidP="00050890">
      <w:pPr>
        <w:jc w:val="both"/>
        <w:rPr>
          <w:rFonts w:ascii="Courier New" w:eastAsia="Calibri" w:hAnsi="Courier New" w:cs="Courier New"/>
          <w:bCs/>
          <w:sz w:val="28"/>
          <w:szCs w:val="28"/>
          <w:lang w:val="es-NI"/>
        </w:rPr>
      </w:pPr>
    </w:p>
    <w:p w:rsidR="00050890" w:rsidRDefault="001B53A2"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 xml:space="preserve">Se </w:t>
      </w:r>
      <w:r w:rsidR="00076858">
        <w:rPr>
          <w:rFonts w:ascii="Courier New" w:eastAsia="Calibri" w:hAnsi="Courier New" w:cs="Courier New"/>
          <w:bCs/>
          <w:sz w:val="28"/>
          <w:szCs w:val="28"/>
          <w:lang w:val="es-NI"/>
        </w:rPr>
        <w:t xml:space="preserve">dio </w:t>
      </w:r>
      <w:r>
        <w:rPr>
          <w:rFonts w:ascii="Courier New" w:eastAsia="Calibri" w:hAnsi="Courier New" w:cs="Courier New"/>
          <w:bCs/>
          <w:sz w:val="28"/>
          <w:szCs w:val="28"/>
          <w:lang w:val="es-NI"/>
        </w:rPr>
        <w:t>inici</w:t>
      </w:r>
      <w:r w:rsidR="00076858">
        <w:rPr>
          <w:rFonts w:ascii="Courier New" w:eastAsia="Calibri" w:hAnsi="Courier New" w:cs="Courier New"/>
          <w:bCs/>
          <w:sz w:val="28"/>
          <w:szCs w:val="28"/>
          <w:lang w:val="es-NI"/>
        </w:rPr>
        <w:t>o a</w:t>
      </w:r>
      <w:r w:rsidRPr="00F559FB">
        <w:rPr>
          <w:rFonts w:ascii="Courier New" w:eastAsia="Calibri" w:hAnsi="Courier New" w:cs="Courier New"/>
          <w:bCs/>
          <w:sz w:val="28"/>
          <w:szCs w:val="28"/>
          <w:lang w:val="es-NI"/>
        </w:rPr>
        <w:t xml:space="preserve"> la etapa de pre-inversión </w:t>
      </w:r>
      <w:r w:rsidR="00076858">
        <w:rPr>
          <w:rFonts w:ascii="Courier New" w:eastAsia="Calibri" w:hAnsi="Courier New" w:cs="Courier New"/>
          <w:bCs/>
          <w:sz w:val="28"/>
          <w:szCs w:val="28"/>
          <w:lang w:val="es-NI"/>
        </w:rPr>
        <w:t>de l</w:t>
      </w:r>
      <w:r>
        <w:rPr>
          <w:rFonts w:ascii="Courier New" w:eastAsia="Calibri" w:hAnsi="Courier New" w:cs="Courier New"/>
          <w:bCs/>
          <w:sz w:val="28"/>
          <w:szCs w:val="28"/>
          <w:lang w:val="es-NI"/>
        </w:rPr>
        <w:t xml:space="preserve">a </w:t>
      </w:r>
      <w:r w:rsidRPr="00F559FB">
        <w:rPr>
          <w:rFonts w:ascii="Courier New" w:eastAsia="Calibri" w:hAnsi="Courier New" w:cs="Courier New"/>
          <w:bCs/>
          <w:sz w:val="28"/>
          <w:szCs w:val="28"/>
          <w:lang w:val="es-NI"/>
        </w:rPr>
        <w:t xml:space="preserve">Central </w:t>
      </w:r>
      <w:r w:rsidR="00076858">
        <w:rPr>
          <w:rFonts w:ascii="Courier New" w:eastAsia="Calibri" w:hAnsi="Courier New" w:cs="Courier New"/>
          <w:bCs/>
          <w:sz w:val="28"/>
          <w:szCs w:val="28"/>
          <w:lang w:val="es-NI"/>
        </w:rPr>
        <w:t>H</w:t>
      </w:r>
      <w:r w:rsidRPr="00F559FB">
        <w:rPr>
          <w:rFonts w:ascii="Courier New" w:eastAsia="Calibri" w:hAnsi="Courier New" w:cs="Courier New"/>
          <w:bCs/>
          <w:sz w:val="28"/>
          <w:szCs w:val="28"/>
          <w:lang w:val="es-NI"/>
        </w:rPr>
        <w:t>idroeléctrica Copalar Bajo, concluyéndose las investigaciones de campo y los Estudios de Factibilidad</w:t>
      </w:r>
      <w:r w:rsidR="00076858">
        <w:rPr>
          <w:rFonts w:ascii="Courier New" w:eastAsia="Calibri" w:hAnsi="Courier New" w:cs="Courier New"/>
          <w:bCs/>
          <w:sz w:val="28"/>
          <w:szCs w:val="28"/>
          <w:lang w:val="es-NI"/>
        </w:rPr>
        <w:t>.</w:t>
      </w:r>
      <w:r w:rsidR="00050890" w:rsidRPr="00F559FB">
        <w:rPr>
          <w:rFonts w:ascii="Courier New" w:eastAsia="Calibri" w:hAnsi="Courier New" w:cs="Courier New"/>
          <w:bCs/>
          <w:sz w:val="28"/>
          <w:szCs w:val="28"/>
          <w:lang w:val="es-NI"/>
        </w:rPr>
        <w:t xml:space="preserve"> </w:t>
      </w:r>
      <w:r w:rsidR="00076858">
        <w:rPr>
          <w:rFonts w:ascii="Courier New" w:eastAsia="Calibri" w:hAnsi="Courier New" w:cs="Courier New"/>
          <w:bCs/>
          <w:sz w:val="28"/>
          <w:szCs w:val="28"/>
          <w:lang w:val="es-NI"/>
        </w:rPr>
        <w:t>S</w:t>
      </w:r>
      <w:r w:rsidR="00050890" w:rsidRPr="00F559FB">
        <w:rPr>
          <w:rFonts w:ascii="Courier New" w:eastAsia="Calibri" w:hAnsi="Courier New" w:cs="Courier New"/>
          <w:bCs/>
          <w:sz w:val="28"/>
          <w:szCs w:val="28"/>
          <w:lang w:val="es-NI"/>
        </w:rPr>
        <w:t xml:space="preserve">e </w:t>
      </w:r>
      <w:r w:rsidR="00076858">
        <w:rPr>
          <w:rFonts w:ascii="Courier New" w:eastAsia="Calibri" w:hAnsi="Courier New" w:cs="Courier New"/>
          <w:bCs/>
          <w:sz w:val="28"/>
          <w:szCs w:val="28"/>
          <w:lang w:val="es-NI"/>
        </w:rPr>
        <w:t xml:space="preserve">estima una capacidad de </w:t>
      </w:r>
      <w:r w:rsidR="00050890" w:rsidRPr="00F559FB">
        <w:rPr>
          <w:rFonts w:ascii="Courier New" w:eastAsia="Calibri" w:hAnsi="Courier New" w:cs="Courier New"/>
          <w:bCs/>
          <w:sz w:val="28"/>
          <w:szCs w:val="28"/>
          <w:lang w:val="es-NI"/>
        </w:rPr>
        <w:t>generación energética de 150 MW, con un costo de US</w:t>
      </w:r>
      <w:r w:rsidR="00076858">
        <w:rPr>
          <w:rFonts w:ascii="Courier New" w:eastAsia="Calibri" w:hAnsi="Courier New" w:cs="Courier New"/>
          <w:bCs/>
          <w:sz w:val="28"/>
          <w:szCs w:val="28"/>
          <w:lang w:val="es-NI"/>
        </w:rPr>
        <w:t xml:space="preserve"> </w:t>
      </w:r>
      <w:r w:rsidR="00050890" w:rsidRPr="00F559FB">
        <w:rPr>
          <w:rFonts w:ascii="Courier New" w:eastAsia="Calibri" w:hAnsi="Courier New" w:cs="Courier New"/>
          <w:bCs/>
          <w:sz w:val="28"/>
          <w:szCs w:val="28"/>
          <w:lang w:val="es-NI"/>
        </w:rPr>
        <w:t>$512.0 millo</w:t>
      </w:r>
      <w:r w:rsidR="00076858">
        <w:rPr>
          <w:rFonts w:ascii="Courier New" w:eastAsia="Calibri" w:hAnsi="Courier New" w:cs="Courier New"/>
          <w:bCs/>
          <w:sz w:val="28"/>
          <w:szCs w:val="28"/>
          <w:lang w:val="es-NI"/>
        </w:rPr>
        <w:t>nes.</w:t>
      </w:r>
    </w:p>
    <w:p w:rsidR="00050890" w:rsidRDefault="00050890" w:rsidP="00050890">
      <w:pPr>
        <w:jc w:val="both"/>
        <w:rPr>
          <w:rFonts w:ascii="Courier New" w:eastAsia="Calibri" w:hAnsi="Courier New" w:cs="Courier New"/>
          <w:bCs/>
          <w:sz w:val="28"/>
          <w:szCs w:val="28"/>
          <w:lang w:val="es-NI"/>
        </w:rPr>
      </w:pPr>
    </w:p>
    <w:p w:rsidR="00050890" w:rsidRPr="008F21B3" w:rsidRDefault="00050890" w:rsidP="00050890">
      <w:pPr>
        <w:rPr>
          <w:rFonts w:ascii="Courier New" w:eastAsia="Calibri" w:hAnsi="Courier New" w:cs="Courier New"/>
          <w:b/>
          <w:bCs/>
          <w:sz w:val="28"/>
          <w:szCs w:val="28"/>
          <w:lang w:val="es-NI"/>
        </w:rPr>
      </w:pPr>
      <w:r w:rsidRPr="008F21B3">
        <w:rPr>
          <w:rFonts w:ascii="Courier New" w:eastAsia="Calibri" w:hAnsi="Courier New" w:cs="Courier New"/>
          <w:b/>
          <w:bCs/>
          <w:sz w:val="28"/>
          <w:szCs w:val="28"/>
          <w:lang w:val="es-NI"/>
        </w:rPr>
        <w:t>PROGRAMA DE ENERGÍA RENOVABLE PARA PAÍSES DE BAJOS IN-GRESOS (SREP)</w:t>
      </w:r>
    </w:p>
    <w:p w:rsidR="00050890" w:rsidRDefault="00050890" w:rsidP="00050890">
      <w:pPr>
        <w:jc w:val="both"/>
        <w:rPr>
          <w:rFonts w:ascii="Courier New" w:eastAsia="Calibri" w:hAnsi="Courier New" w:cs="Courier New"/>
          <w:bCs/>
          <w:sz w:val="28"/>
          <w:szCs w:val="28"/>
          <w:lang w:val="es-NI"/>
        </w:rPr>
      </w:pPr>
    </w:p>
    <w:p w:rsidR="00050890" w:rsidRPr="00F559FB" w:rsidRDefault="00050890" w:rsidP="00050890">
      <w:pPr>
        <w:jc w:val="both"/>
        <w:rPr>
          <w:rFonts w:ascii="Courier New" w:eastAsia="Calibri" w:hAnsi="Courier New" w:cs="Courier New"/>
          <w:bCs/>
          <w:sz w:val="28"/>
          <w:szCs w:val="28"/>
          <w:lang w:val="es-NI"/>
        </w:rPr>
      </w:pPr>
      <w:r w:rsidRPr="00F559FB">
        <w:rPr>
          <w:rFonts w:ascii="Courier New" w:eastAsia="Calibri" w:hAnsi="Courier New" w:cs="Courier New"/>
          <w:bCs/>
          <w:sz w:val="28"/>
          <w:szCs w:val="28"/>
          <w:lang w:val="es-NI"/>
        </w:rPr>
        <w:t xml:space="preserve">En mayo 2015 el Gobierno presentó el Plan de Inversiones </w:t>
      </w:r>
      <w:r w:rsidR="00076858">
        <w:rPr>
          <w:rFonts w:ascii="Courier New" w:eastAsia="Calibri" w:hAnsi="Courier New" w:cs="Courier New"/>
          <w:bCs/>
          <w:sz w:val="28"/>
          <w:szCs w:val="28"/>
          <w:lang w:val="es-NI"/>
        </w:rPr>
        <w:t>en Energía</w:t>
      </w:r>
      <w:r w:rsidRPr="00F559FB">
        <w:rPr>
          <w:rFonts w:ascii="Courier New" w:eastAsia="Calibri" w:hAnsi="Courier New" w:cs="Courier New"/>
          <w:bCs/>
          <w:sz w:val="28"/>
          <w:szCs w:val="28"/>
          <w:lang w:val="es-NI"/>
        </w:rPr>
        <w:t xml:space="preserve">, el </w:t>
      </w:r>
      <w:r w:rsidR="00076858">
        <w:rPr>
          <w:rFonts w:ascii="Courier New" w:eastAsia="Calibri" w:hAnsi="Courier New" w:cs="Courier New"/>
          <w:bCs/>
          <w:sz w:val="28"/>
          <w:szCs w:val="28"/>
          <w:lang w:val="es-NI"/>
        </w:rPr>
        <w:t xml:space="preserve">que </w:t>
      </w:r>
      <w:r w:rsidRPr="00F559FB">
        <w:rPr>
          <w:rFonts w:ascii="Courier New" w:eastAsia="Calibri" w:hAnsi="Courier New" w:cs="Courier New"/>
          <w:bCs/>
          <w:sz w:val="28"/>
          <w:szCs w:val="28"/>
          <w:lang w:val="es-NI"/>
        </w:rPr>
        <w:t>fue endosado por el Subcomité del Programa para el Aumento del Aprovechamiento de Fuentes Renovables de En</w:t>
      </w:r>
      <w:r w:rsidR="00076858">
        <w:rPr>
          <w:rFonts w:ascii="Courier New" w:eastAsia="Calibri" w:hAnsi="Courier New" w:cs="Courier New"/>
          <w:bCs/>
          <w:sz w:val="28"/>
          <w:szCs w:val="28"/>
          <w:lang w:val="es-NI"/>
        </w:rPr>
        <w:t>ergía (</w:t>
      </w:r>
      <w:r w:rsidRPr="00F559FB">
        <w:rPr>
          <w:rFonts w:ascii="Courier New" w:eastAsia="Calibri" w:hAnsi="Courier New" w:cs="Courier New"/>
          <w:bCs/>
          <w:sz w:val="28"/>
          <w:szCs w:val="28"/>
          <w:lang w:val="es-NI"/>
        </w:rPr>
        <w:t>SREP</w:t>
      </w:r>
      <w:r w:rsidR="00076858">
        <w:rPr>
          <w:rFonts w:ascii="Courier New" w:eastAsia="Calibri" w:hAnsi="Courier New" w:cs="Courier New"/>
          <w:bCs/>
          <w:sz w:val="28"/>
          <w:szCs w:val="28"/>
          <w:lang w:val="es-NI"/>
        </w:rPr>
        <w:t>),</w:t>
      </w:r>
      <w:r w:rsidRPr="00F559FB">
        <w:rPr>
          <w:rFonts w:ascii="Courier New" w:eastAsia="Calibri" w:hAnsi="Courier New" w:cs="Courier New"/>
          <w:bCs/>
          <w:sz w:val="28"/>
          <w:szCs w:val="28"/>
          <w:lang w:val="es-NI"/>
        </w:rPr>
        <w:t xml:space="preserve"> otorgando a Nicaragua US</w:t>
      </w:r>
      <w:r w:rsidR="00076858">
        <w:rPr>
          <w:rFonts w:ascii="Courier New" w:eastAsia="Calibri" w:hAnsi="Courier New" w:cs="Courier New"/>
          <w:bCs/>
          <w:sz w:val="28"/>
          <w:szCs w:val="28"/>
          <w:lang w:val="es-NI"/>
        </w:rPr>
        <w:t xml:space="preserve"> </w:t>
      </w:r>
      <w:r w:rsidRPr="00F559FB">
        <w:rPr>
          <w:rFonts w:ascii="Courier New" w:eastAsia="Calibri" w:hAnsi="Courier New" w:cs="Courier New"/>
          <w:bCs/>
          <w:sz w:val="28"/>
          <w:szCs w:val="28"/>
          <w:lang w:val="es-NI"/>
        </w:rPr>
        <w:t>$30.0 millones, para impulsar los siguientes componentes:</w:t>
      </w:r>
    </w:p>
    <w:p w:rsidR="00050890" w:rsidRPr="00F559FB" w:rsidRDefault="00050890" w:rsidP="00050890">
      <w:pPr>
        <w:jc w:val="both"/>
        <w:rPr>
          <w:rFonts w:ascii="Courier New" w:eastAsia="Calibri" w:hAnsi="Courier New" w:cs="Courier New"/>
          <w:bCs/>
          <w:sz w:val="28"/>
          <w:szCs w:val="28"/>
          <w:lang w:val="es-NI"/>
        </w:rPr>
      </w:pPr>
    </w:p>
    <w:p w:rsidR="00050890" w:rsidRPr="00076858" w:rsidRDefault="00050890" w:rsidP="008511E1">
      <w:pPr>
        <w:pStyle w:val="Prrafodelista"/>
        <w:numPr>
          <w:ilvl w:val="0"/>
          <w:numId w:val="33"/>
        </w:numPr>
        <w:jc w:val="both"/>
        <w:rPr>
          <w:rFonts w:ascii="Courier New" w:eastAsia="Calibri" w:hAnsi="Courier New" w:cs="Courier New"/>
          <w:bCs/>
          <w:sz w:val="28"/>
          <w:szCs w:val="28"/>
          <w:lang w:val="es-NI"/>
        </w:rPr>
      </w:pPr>
      <w:r w:rsidRPr="00076858">
        <w:rPr>
          <w:rFonts w:ascii="Courier New" w:eastAsia="Calibri" w:hAnsi="Courier New" w:cs="Courier New"/>
          <w:bCs/>
          <w:sz w:val="28"/>
          <w:szCs w:val="28"/>
          <w:lang w:val="es-NI"/>
        </w:rPr>
        <w:t>Componente de Geotermia: Confirmación del recurso geotérmico en 2 sitios</w:t>
      </w:r>
      <w:r w:rsidR="00076858">
        <w:rPr>
          <w:rFonts w:ascii="Courier New" w:eastAsia="Calibri" w:hAnsi="Courier New" w:cs="Courier New"/>
          <w:bCs/>
          <w:sz w:val="28"/>
          <w:szCs w:val="28"/>
          <w:lang w:val="es-NI"/>
        </w:rPr>
        <w:t>:</w:t>
      </w:r>
      <w:r w:rsidRPr="00076858">
        <w:rPr>
          <w:rFonts w:ascii="Courier New" w:eastAsia="Calibri" w:hAnsi="Courier New" w:cs="Courier New"/>
          <w:bCs/>
          <w:sz w:val="28"/>
          <w:szCs w:val="28"/>
          <w:lang w:val="es-NI"/>
        </w:rPr>
        <w:t xml:space="preserve"> Aguas Calientes</w:t>
      </w:r>
      <w:r w:rsidR="00076858">
        <w:rPr>
          <w:rFonts w:ascii="Courier New" w:eastAsia="Calibri" w:hAnsi="Courier New" w:cs="Courier New"/>
          <w:bCs/>
          <w:sz w:val="28"/>
          <w:szCs w:val="28"/>
          <w:lang w:val="es-NI"/>
        </w:rPr>
        <w:t xml:space="preserve"> en el </w:t>
      </w:r>
      <w:r w:rsidRPr="00076858">
        <w:rPr>
          <w:rFonts w:ascii="Courier New" w:eastAsia="Calibri" w:hAnsi="Courier New" w:cs="Courier New"/>
          <w:bCs/>
          <w:sz w:val="28"/>
          <w:szCs w:val="28"/>
          <w:lang w:val="es-NI"/>
        </w:rPr>
        <w:t>municipio de Juigalpa y Aguas Calientes-Ñambar</w:t>
      </w:r>
      <w:r w:rsidR="00076858">
        <w:rPr>
          <w:rFonts w:ascii="Courier New" w:eastAsia="Calibri" w:hAnsi="Courier New" w:cs="Courier New"/>
          <w:bCs/>
          <w:sz w:val="28"/>
          <w:szCs w:val="28"/>
          <w:lang w:val="es-NI"/>
        </w:rPr>
        <w:t xml:space="preserve"> en el </w:t>
      </w:r>
      <w:r w:rsidRPr="00076858">
        <w:rPr>
          <w:rFonts w:ascii="Courier New" w:eastAsia="Calibri" w:hAnsi="Courier New" w:cs="Courier New"/>
          <w:bCs/>
          <w:sz w:val="28"/>
          <w:szCs w:val="28"/>
          <w:lang w:val="es-NI"/>
        </w:rPr>
        <w:t>munici</w:t>
      </w:r>
      <w:r w:rsidR="00076858">
        <w:rPr>
          <w:rFonts w:ascii="Courier New" w:eastAsia="Calibri" w:hAnsi="Courier New" w:cs="Courier New"/>
          <w:bCs/>
          <w:sz w:val="28"/>
          <w:szCs w:val="28"/>
          <w:lang w:val="es-NI"/>
        </w:rPr>
        <w:t>pio de San Pedro de Lóvago.</w:t>
      </w:r>
      <w:r w:rsidRPr="00076858">
        <w:rPr>
          <w:rFonts w:ascii="Courier New" w:eastAsia="Calibri" w:hAnsi="Courier New" w:cs="Courier New"/>
          <w:bCs/>
          <w:sz w:val="28"/>
          <w:szCs w:val="28"/>
          <w:lang w:val="es-NI"/>
        </w:rPr>
        <w:t xml:space="preserve"> </w:t>
      </w:r>
      <w:r w:rsidR="00076858">
        <w:rPr>
          <w:rFonts w:ascii="Courier New" w:eastAsia="Calibri" w:hAnsi="Courier New" w:cs="Courier New"/>
          <w:bCs/>
          <w:sz w:val="28"/>
          <w:szCs w:val="28"/>
          <w:lang w:val="es-NI"/>
        </w:rPr>
        <w:t>A</w:t>
      </w:r>
      <w:r w:rsidRPr="00076858">
        <w:rPr>
          <w:rFonts w:ascii="Courier New" w:eastAsia="Calibri" w:hAnsi="Courier New" w:cs="Courier New"/>
          <w:bCs/>
          <w:sz w:val="28"/>
          <w:szCs w:val="28"/>
          <w:lang w:val="es-NI"/>
        </w:rPr>
        <w:t>demás</w:t>
      </w:r>
      <w:r w:rsidR="00076858">
        <w:rPr>
          <w:rFonts w:ascii="Courier New" w:eastAsia="Calibri" w:hAnsi="Courier New" w:cs="Courier New"/>
          <w:bCs/>
          <w:sz w:val="28"/>
          <w:szCs w:val="28"/>
          <w:lang w:val="es-NI"/>
        </w:rPr>
        <w:t>,</w:t>
      </w:r>
      <w:r w:rsidRPr="00076858">
        <w:rPr>
          <w:rFonts w:ascii="Courier New" w:eastAsia="Calibri" w:hAnsi="Courier New" w:cs="Courier New"/>
          <w:bCs/>
          <w:sz w:val="28"/>
          <w:szCs w:val="28"/>
          <w:lang w:val="es-NI"/>
        </w:rPr>
        <w:t xml:space="preserve"> </w:t>
      </w:r>
      <w:r w:rsidR="00076858">
        <w:rPr>
          <w:rFonts w:ascii="Courier New" w:eastAsia="Calibri" w:hAnsi="Courier New" w:cs="Courier New"/>
          <w:bCs/>
          <w:sz w:val="28"/>
          <w:szCs w:val="28"/>
          <w:lang w:val="es-NI"/>
        </w:rPr>
        <w:t>aumentar</w:t>
      </w:r>
      <w:r w:rsidRPr="00076858">
        <w:rPr>
          <w:rFonts w:ascii="Courier New" w:eastAsia="Calibri" w:hAnsi="Courier New" w:cs="Courier New"/>
          <w:bCs/>
          <w:sz w:val="28"/>
          <w:szCs w:val="28"/>
          <w:lang w:val="es-NI"/>
        </w:rPr>
        <w:t xml:space="preserve"> el conocimiento del potencial geotérmico en 3 sitios</w:t>
      </w:r>
      <w:r w:rsidR="00076858">
        <w:rPr>
          <w:rFonts w:ascii="Courier New" w:eastAsia="Calibri" w:hAnsi="Courier New" w:cs="Courier New"/>
          <w:bCs/>
          <w:sz w:val="28"/>
          <w:szCs w:val="28"/>
          <w:lang w:val="es-NI"/>
        </w:rPr>
        <w:t>:</w:t>
      </w:r>
      <w:r w:rsidRPr="00076858">
        <w:rPr>
          <w:rFonts w:ascii="Courier New" w:eastAsia="Calibri" w:hAnsi="Courier New" w:cs="Courier New"/>
          <w:bCs/>
          <w:sz w:val="28"/>
          <w:szCs w:val="28"/>
          <w:lang w:val="es-NI"/>
        </w:rPr>
        <w:t xml:space="preserve"> Cosiguina, Mom</w:t>
      </w:r>
      <w:r w:rsidR="00076858">
        <w:rPr>
          <w:rFonts w:ascii="Courier New" w:eastAsia="Calibri" w:hAnsi="Courier New" w:cs="Courier New"/>
          <w:bCs/>
          <w:sz w:val="28"/>
          <w:szCs w:val="28"/>
          <w:lang w:val="es-NI"/>
        </w:rPr>
        <w:t>bacho y Caldera de Apoyo.</w:t>
      </w:r>
    </w:p>
    <w:p w:rsidR="00050890" w:rsidRPr="00F559FB" w:rsidRDefault="00050890" w:rsidP="00050890">
      <w:pPr>
        <w:jc w:val="both"/>
        <w:rPr>
          <w:rFonts w:ascii="Courier New" w:eastAsia="Calibri" w:hAnsi="Courier New" w:cs="Courier New"/>
          <w:bCs/>
          <w:sz w:val="28"/>
          <w:szCs w:val="28"/>
          <w:lang w:val="es-NI"/>
        </w:rPr>
      </w:pPr>
      <w:r w:rsidRPr="00F559FB">
        <w:rPr>
          <w:rFonts w:ascii="Courier New" w:eastAsia="Calibri" w:hAnsi="Courier New" w:cs="Courier New"/>
          <w:bCs/>
          <w:sz w:val="28"/>
          <w:szCs w:val="28"/>
          <w:lang w:val="es-NI"/>
        </w:rPr>
        <w:t xml:space="preserve"> </w:t>
      </w:r>
    </w:p>
    <w:p w:rsidR="00050890" w:rsidRDefault="00050890" w:rsidP="008511E1">
      <w:pPr>
        <w:pStyle w:val="Prrafodelista"/>
        <w:numPr>
          <w:ilvl w:val="0"/>
          <w:numId w:val="33"/>
        </w:numPr>
        <w:jc w:val="both"/>
        <w:rPr>
          <w:rFonts w:ascii="Courier New" w:eastAsia="Calibri" w:hAnsi="Courier New" w:cs="Courier New"/>
          <w:bCs/>
          <w:sz w:val="28"/>
          <w:szCs w:val="28"/>
          <w:lang w:val="es-NI"/>
        </w:rPr>
      </w:pPr>
      <w:r w:rsidRPr="00F559FB">
        <w:rPr>
          <w:rFonts w:ascii="Courier New" w:eastAsia="Calibri" w:hAnsi="Courier New" w:cs="Courier New"/>
          <w:bCs/>
          <w:sz w:val="28"/>
          <w:szCs w:val="28"/>
          <w:lang w:val="es-NI"/>
        </w:rPr>
        <w:t>Componente de Desarrollo Rural: Realizar Estudios de Factibilidad para 2 Pequeñas Centrales Hidroeléctrica</w:t>
      </w:r>
      <w:r w:rsidR="00076858">
        <w:rPr>
          <w:rFonts w:ascii="Courier New" w:eastAsia="Calibri" w:hAnsi="Courier New" w:cs="Courier New"/>
          <w:bCs/>
          <w:sz w:val="28"/>
          <w:szCs w:val="28"/>
          <w:lang w:val="es-NI"/>
        </w:rPr>
        <w:t>s</w:t>
      </w:r>
      <w:r w:rsidRPr="00F559FB">
        <w:rPr>
          <w:rFonts w:ascii="Courier New" w:eastAsia="Calibri" w:hAnsi="Courier New" w:cs="Courier New"/>
          <w:bCs/>
          <w:sz w:val="28"/>
          <w:szCs w:val="28"/>
          <w:lang w:val="es-NI"/>
        </w:rPr>
        <w:t xml:space="preserve"> (PCH) y </w:t>
      </w:r>
      <w:r w:rsidR="00076858" w:rsidRPr="00F559FB">
        <w:rPr>
          <w:rFonts w:ascii="Courier New" w:eastAsia="Calibri" w:hAnsi="Courier New" w:cs="Courier New"/>
          <w:bCs/>
          <w:sz w:val="28"/>
          <w:szCs w:val="28"/>
          <w:lang w:val="es-NI"/>
        </w:rPr>
        <w:t xml:space="preserve">fondos complementarios para inversión </w:t>
      </w:r>
      <w:r w:rsidR="00076858">
        <w:rPr>
          <w:rFonts w:ascii="Courier New" w:eastAsia="Calibri" w:hAnsi="Courier New" w:cs="Courier New"/>
          <w:bCs/>
          <w:sz w:val="28"/>
          <w:szCs w:val="28"/>
          <w:lang w:val="es-NI"/>
        </w:rPr>
        <w:t xml:space="preserve">en </w:t>
      </w:r>
      <w:r w:rsidRPr="00F559FB">
        <w:rPr>
          <w:rFonts w:ascii="Courier New" w:eastAsia="Calibri" w:hAnsi="Courier New" w:cs="Courier New"/>
          <w:bCs/>
          <w:sz w:val="28"/>
          <w:szCs w:val="28"/>
          <w:lang w:val="es-NI"/>
        </w:rPr>
        <w:t>3 PCH ubicadas en los municipios de Siuna, Was</w:t>
      </w:r>
      <w:r w:rsidR="00076858">
        <w:rPr>
          <w:rFonts w:ascii="Courier New" w:eastAsia="Calibri" w:hAnsi="Courier New" w:cs="Courier New"/>
          <w:bCs/>
          <w:sz w:val="28"/>
          <w:szCs w:val="28"/>
          <w:lang w:val="es-NI"/>
        </w:rPr>
        <w:t>pam y El Tortuguero.</w:t>
      </w:r>
      <w:r w:rsidRPr="00F559FB">
        <w:rPr>
          <w:rFonts w:ascii="Courier New" w:eastAsia="Calibri" w:hAnsi="Courier New" w:cs="Courier New"/>
          <w:bCs/>
          <w:sz w:val="28"/>
          <w:szCs w:val="28"/>
          <w:lang w:val="es-NI"/>
        </w:rPr>
        <w:t xml:space="preserve"> </w:t>
      </w:r>
      <w:r w:rsidR="00076858">
        <w:rPr>
          <w:rFonts w:ascii="Courier New" w:eastAsia="Calibri" w:hAnsi="Courier New" w:cs="Courier New"/>
          <w:bCs/>
          <w:sz w:val="28"/>
          <w:szCs w:val="28"/>
          <w:lang w:val="es-NI"/>
        </w:rPr>
        <w:t>Además, se</w:t>
      </w:r>
      <w:r w:rsidRPr="00F559FB">
        <w:rPr>
          <w:rFonts w:ascii="Courier New" w:eastAsia="Calibri" w:hAnsi="Courier New" w:cs="Courier New"/>
          <w:bCs/>
          <w:sz w:val="28"/>
          <w:szCs w:val="28"/>
          <w:lang w:val="es-NI"/>
        </w:rPr>
        <w:t xml:space="preserve"> </w:t>
      </w:r>
      <w:r w:rsidR="00076858">
        <w:rPr>
          <w:rFonts w:ascii="Courier New" w:eastAsia="Calibri" w:hAnsi="Courier New" w:cs="Courier New"/>
          <w:bCs/>
          <w:sz w:val="28"/>
          <w:szCs w:val="28"/>
          <w:lang w:val="es-NI"/>
        </w:rPr>
        <w:t xml:space="preserve">financiará </w:t>
      </w:r>
      <w:r w:rsidRPr="00F559FB">
        <w:rPr>
          <w:rFonts w:ascii="Courier New" w:eastAsia="Calibri" w:hAnsi="Courier New" w:cs="Courier New"/>
          <w:bCs/>
          <w:sz w:val="28"/>
          <w:szCs w:val="28"/>
          <w:lang w:val="es-NI"/>
        </w:rPr>
        <w:t xml:space="preserve">la </w:t>
      </w:r>
      <w:r w:rsidR="00076858">
        <w:rPr>
          <w:rFonts w:ascii="Courier New" w:eastAsia="Calibri" w:hAnsi="Courier New" w:cs="Courier New"/>
          <w:bCs/>
          <w:sz w:val="28"/>
          <w:szCs w:val="28"/>
          <w:lang w:val="es-NI"/>
        </w:rPr>
        <w:t>i</w:t>
      </w:r>
      <w:r w:rsidRPr="00F559FB">
        <w:rPr>
          <w:rFonts w:ascii="Courier New" w:eastAsia="Calibri" w:hAnsi="Courier New" w:cs="Courier New"/>
          <w:bCs/>
          <w:sz w:val="28"/>
          <w:szCs w:val="28"/>
          <w:lang w:val="es-NI"/>
        </w:rPr>
        <w:t>nstalación y operación de 3,384 cocinas mejoradas para cocción de alimentos y 250 hornos mejorados para la producción de cal, la</w:t>
      </w:r>
      <w:r w:rsidR="00076858">
        <w:rPr>
          <w:rFonts w:ascii="Courier New" w:eastAsia="Calibri" w:hAnsi="Courier New" w:cs="Courier New"/>
          <w:bCs/>
          <w:sz w:val="28"/>
          <w:szCs w:val="28"/>
          <w:lang w:val="es-NI"/>
        </w:rPr>
        <w:t>drillos y carbón vegetal.</w:t>
      </w:r>
    </w:p>
    <w:p w:rsidR="00050890" w:rsidRDefault="00050890" w:rsidP="00050890">
      <w:pPr>
        <w:jc w:val="both"/>
        <w:rPr>
          <w:rFonts w:eastAsia="Calibri" w:cs="Courier New"/>
          <w:sz w:val="28"/>
          <w:szCs w:val="28"/>
          <w:lang w:val="es-NI"/>
        </w:rPr>
      </w:pPr>
      <w:r w:rsidRPr="003F7A69">
        <w:rPr>
          <w:rFonts w:eastAsia="Calibri" w:cs="Courier New"/>
          <w:sz w:val="28"/>
          <w:szCs w:val="28"/>
          <w:lang w:val="es-NI"/>
        </w:rPr>
        <w:t xml:space="preserve"> </w:t>
      </w:r>
    </w:p>
    <w:p w:rsidR="00E72E37" w:rsidRDefault="00E72E37">
      <w:pPr>
        <w:rPr>
          <w:rFonts w:ascii="Courier New" w:eastAsia="Calibri" w:hAnsi="Courier New" w:cs="Courier New"/>
          <w:b/>
          <w:sz w:val="32"/>
          <w:szCs w:val="32"/>
          <w:lang w:val="es-NI"/>
        </w:rPr>
      </w:pPr>
      <w:r>
        <w:rPr>
          <w:rFonts w:eastAsia="Calibri" w:cs="Courier New"/>
          <w:bCs/>
          <w:lang w:val="es-NI"/>
        </w:rPr>
        <w:br w:type="page"/>
      </w:r>
    </w:p>
    <w:p w:rsidR="00050890" w:rsidRPr="008F21B3" w:rsidRDefault="00050890" w:rsidP="00050890">
      <w:pPr>
        <w:pStyle w:val="Ttulo2"/>
        <w:ind w:left="0"/>
        <w:rPr>
          <w:rFonts w:eastAsia="Calibri" w:cs="Courier New"/>
          <w:bCs w:val="0"/>
          <w:lang w:val="es-NI"/>
        </w:rPr>
      </w:pPr>
      <w:bookmarkStart w:id="104" w:name="_Toc442866630"/>
      <w:r w:rsidRPr="008F21B3">
        <w:rPr>
          <w:rFonts w:eastAsia="Calibri" w:cs="Courier New"/>
          <w:bCs w:val="0"/>
          <w:lang w:val="es-NI"/>
        </w:rPr>
        <w:t>GRAN CANAL INTEROCEÁNICO DE NICARAGUA</w:t>
      </w:r>
      <w:bookmarkEnd w:id="104"/>
    </w:p>
    <w:p w:rsidR="00050890" w:rsidRDefault="00050890" w:rsidP="00050890">
      <w:pPr>
        <w:jc w:val="both"/>
        <w:rPr>
          <w:rFonts w:ascii="Courier New" w:eastAsia="Calibri" w:hAnsi="Courier New" w:cs="Courier New"/>
          <w:bCs/>
          <w:sz w:val="28"/>
          <w:szCs w:val="28"/>
          <w:lang w:val="es-NI"/>
        </w:rPr>
      </w:pPr>
    </w:p>
    <w:p w:rsidR="00050890" w:rsidRPr="00F559FB" w:rsidRDefault="00050890" w:rsidP="00050890">
      <w:pPr>
        <w:jc w:val="both"/>
        <w:rPr>
          <w:rFonts w:ascii="Courier New" w:eastAsia="Calibri" w:hAnsi="Courier New" w:cs="Courier New"/>
          <w:bCs/>
          <w:sz w:val="28"/>
          <w:szCs w:val="28"/>
          <w:lang w:val="es-NI"/>
        </w:rPr>
      </w:pPr>
      <w:r w:rsidRPr="00F559FB">
        <w:rPr>
          <w:rFonts w:ascii="Courier New" w:eastAsia="Calibri" w:hAnsi="Courier New" w:cs="Courier New"/>
          <w:bCs/>
          <w:sz w:val="28"/>
          <w:szCs w:val="28"/>
          <w:lang w:val="es-NI"/>
        </w:rPr>
        <w:t xml:space="preserve">El 22 de diciembre de 2014 se dio inicio a la construcción de las obras auxiliares del proyecto Gran Canal Interoceánico de Nicaragua, que tiene un costo aproximado de </w:t>
      </w:r>
      <w:r w:rsidR="00076858">
        <w:rPr>
          <w:rFonts w:ascii="Courier New" w:eastAsia="Calibri" w:hAnsi="Courier New" w:cs="Courier New"/>
          <w:bCs/>
          <w:sz w:val="28"/>
          <w:szCs w:val="28"/>
          <w:lang w:val="es-NI"/>
        </w:rPr>
        <w:t xml:space="preserve">entre </w:t>
      </w:r>
      <w:r w:rsidRPr="00F559FB">
        <w:rPr>
          <w:rFonts w:ascii="Courier New" w:eastAsia="Calibri" w:hAnsi="Courier New" w:cs="Courier New"/>
          <w:bCs/>
          <w:sz w:val="28"/>
          <w:szCs w:val="28"/>
          <w:lang w:val="es-NI"/>
        </w:rPr>
        <w:t>US$40</w:t>
      </w:r>
      <w:r w:rsidR="00076858">
        <w:rPr>
          <w:rFonts w:ascii="Courier New" w:eastAsia="Calibri" w:hAnsi="Courier New" w:cs="Courier New"/>
          <w:bCs/>
          <w:sz w:val="28"/>
          <w:szCs w:val="28"/>
          <w:lang w:val="es-NI"/>
        </w:rPr>
        <w:t>,000</w:t>
      </w:r>
      <w:r w:rsidRPr="00F559FB">
        <w:rPr>
          <w:rFonts w:ascii="Courier New" w:eastAsia="Calibri" w:hAnsi="Courier New" w:cs="Courier New"/>
          <w:bCs/>
          <w:sz w:val="28"/>
          <w:szCs w:val="28"/>
          <w:lang w:val="es-NI"/>
        </w:rPr>
        <w:t xml:space="preserve"> a US$50</w:t>
      </w:r>
      <w:r w:rsidR="00076858">
        <w:rPr>
          <w:rFonts w:ascii="Courier New" w:eastAsia="Calibri" w:hAnsi="Courier New" w:cs="Courier New"/>
          <w:bCs/>
          <w:sz w:val="28"/>
          <w:szCs w:val="28"/>
          <w:lang w:val="es-NI"/>
        </w:rPr>
        <w:t>,000</w:t>
      </w:r>
      <w:r w:rsidRPr="00F559FB">
        <w:rPr>
          <w:rFonts w:ascii="Courier New" w:eastAsia="Calibri" w:hAnsi="Courier New" w:cs="Courier New"/>
          <w:bCs/>
          <w:sz w:val="28"/>
          <w:szCs w:val="28"/>
          <w:lang w:val="es-NI"/>
        </w:rPr>
        <w:t xml:space="preserve"> millones. El proyecto consta de </w:t>
      </w:r>
      <w:r w:rsidR="00873A72">
        <w:rPr>
          <w:rFonts w:ascii="Courier New" w:eastAsia="Calibri" w:hAnsi="Courier New" w:cs="Courier New"/>
          <w:bCs/>
          <w:sz w:val="28"/>
          <w:szCs w:val="28"/>
          <w:lang w:val="es-NI"/>
        </w:rPr>
        <w:t xml:space="preserve">varios </w:t>
      </w:r>
      <w:r w:rsidRPr="00F559FB">
        <w:rPr>
          <w:rFonts w:ascii="Courier New" w:eastAsia="Calibri" w:hAnsi="Courier New" w:cs="Courier New"/>
          <w:bCs/>
          <w:sz w:val="28"/>
          <w:szCs w:val="28"/>
          <w:lang w:val="es-NI"/>
        </w:rPr>
        <w:t>sub proyectos que convertirán esta obra en un Centro Multimodal de Comercio Regional y Mundial</w:t>
      </w:r>
      <w:r w:rsidR="00873A72">
        <w:rPr>
          <w:rFonts w:ascii="Courier New" w:eastAsia="Calibri" w:hAnsi="Courier New" w:cs="Courier New"/>
          <w:bCs/>
          <w:sz w:val="28"/>
          <w:szCs w:val="28"/>
          <w:lang w:val="es-NI"/>
        </w:rPr>
        <w:t>;</w:t>
      </w:r>
      <w:r w:rsidRPr="00F559FB">
        <w:rPr>
          <w:rFonts w:ascii="Courier New" w:eastAsia="Calibri" w:hAnsi="Courier New" w:cs="Courier New"/>
          <w:bCs/>
          <w:sz w:val="28"/>
          <w:szCs w:val="28"/>
          <w:lang w:val="es-NI"/>
        </w:rPr>
        <w:t xml:space="preserve"> estos son: </w:t>
      </w:r>
    </w:p>
    <w:p w:rsidR="00050890" w:rsidRDefault="00050890" w:rsidP="00050890">
      <w:pPr>
        <w:pStyle w:val="Prrafodelista"/>
        <w:ind w:left="758"/>
        <w:jc w:val="both"/>
        <w:rPr>
          <w:rFonts w:ascii="Courier New" w:eastAsia="Calibri" w:hAnsi="Courier New" w:cs="Courier New"/>
          <w:bCs/>
          <w:sz w:val="28"/>
          <w:szCs w:val="28"/>
          <w:lang w:val="es-NI"/>
        </w:rPr>
      </w:pPr>
    </w:p>
    <w:p w:rsidR="00050890" w:rsidRPr="00873A72"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873A72">
        <w:rPr>
          <w:rFonts w:ascii="Courier New" w:eastAsia="Calibri" w:hAnsi="Courier New" w:cs="Courier New"/>
          <w:bCs/>
          <w:sz w:val="28"/>
          <w:szCs w:val="28"/>
          <w:lang w:val="es-NI"/>
        </w:rPr>
        <w:t xml:space="preserve">Un Canal que una unirá los Océanos Pacífico y Atlántico. Tendrá una longitud total de 275.5 </w:t>
      </w:r>
      <w:r w:rsidR="007306A3" w:rsidRPr="00873A72">
        <w:rPr>
          <w:rFonts w:ascii="Courier New" w:eastAsia="Calibri" w:hAnsi="Courier New" w:cs="Courier New"/>
          <w:bCs/>
          <w:sz w:val="28"/>
          <w:szCs w:val="28"/>
          <w:lang w:val="es-NI"/>
        </w:rPr>
        <w:t>kilómetros</w:t>
      </w:r>
      <w:r w:rsidRPr="00873A72">
        <w:rPr>
          <w:rFonts w:ascii="Courier New" w:eastAsia="Calibri" w:hAnsi="Courier New" w:cs="Courier New"/>
          <w:bCs/>
          <w:sz w:val="28"/>
          <w:szCs w:val="28"/>
          <w:lang w:val="es-NI"/>
        </w:rPr>
        <w:t xml:space="preserve">, de los cuales 152.6 </w:t>
      </w:r>
      <w:r w:rsidR="007306A3" w:rsidRPr="00873A72">
        <w:rPr>
          <w:rFonts w:ascii="Courier New" w:eastAsia="Calibri" w:hAnsi="Courier New" w:cs="Courier New"/>
          <w:bCs/>
          <w:sz w:val="28"/>
          <w:szCs w:val="28"/>
          <w:lang w:val="es-NI"/>
        </w:rPr>
        <w:t>kilómetros</w:t>
      </w:r>
      <w:r w:rsidRPr="00873A72">
        <w:rPr>
          <w:rFonts w:ascii="Courier New" w:eastAsia="Calibri" w:hAnsi="Courier New" w:cs="Courier New"/>
          <w:bCs/>
          <w:sz w:val="28"/>
          <w:szCs w:val="28"/>
          <w:lang w:val="es-NI"/>
        </w:rPr>
        <w:t xml:space="preserve"> serán por tierra y 122.9 </w:t>
      </w:r>
      <w:r w:rsidR="007306A3" w:rsidRPr="00873A72">
        <w:rPr>
          <w:rFonts w:ascii="Courier New" w:eastAsia="Calibri" w:hAnsi="Courier New" w:cs="Courier New"/>
          <w:bCs/>
          <w:sz w:val="28"/>
          <w:szCs w:val="28"/>
          <w:lang w:val="es-NI"/>
        </w:rPr>
        <w:t>kilómetros</w:t>
      </w:r>
      <w:r w:rsidRPr="00873A72">
        <w:rPr>
          <w:rFonts w:ascii="Courier New" w:eastAsia="Calibri" w:hAnsi="Courier New" w:cs="Courier New"/>
          <w:bCs/>
          <w:sz w:val="28"/>
          <w:szCs w:val="28"/>
          <w:lang w:val="es-NI"/>
        </w:rPr>
        <w:t xml:space="preserve"> por agua</w:t>
      </w:r>
      <w:r w:rsidR="00873A72" w:rsidRPr="00873A72">
        <w:rPr>
          <w:rFonts w:ascii="Courier New" w:eastAsia="Calibri" w:hAnsi="Courier New" w:cs="Courier New"/>
          <w:bCs/>
          <w:sz w:val="28"/>
          <w:szCs w:val="28"/>
          <w:lang w:val="es-NI"/>
        </w:rPr>
        <w:t>.</w:t>
      </w:r>
      <w:r w:rsidRPr="00873A72">
        <w:rPr>
          <w:rFonts w:ascii="Courier New" w:eastAsia="Calibri" w:hAnsi="Courier New" w:cs="Courier New"/>
          <w:bCs/>
          <w:sz w:val="28"/>
          <w:szCs w:val="28"/>
          <w:lang w:val="es-NI"/>
        </w:rPr>
        <w:t xml:space="preserve"> </w:t>
      </w:r>
      <w:r w:rsidR="00873A72" w:rsidRPr="00873A72">
        <w:rPr>
          <w:rFonts w:ascii="Courier New" w:eastAsia="Calibri" w:hAnsi="Courier New" w:cs="Courier New"/>
          <w:bCs/>
          <w:sz w:val="28"/>
          <w:szCs w:val="28"/>
          <w:lang w:val="es-NI"/>
        </w:rPr>
        <w:t>T</w:t>
      </w:r>
      <w:r w:rsidRPr="00873A72">
        <w:rPr>
          <w:rFonts w:ascii="Courier New" w:eastAsia="Calibri" w:hAnsi="Courier New" w:cs="Courier New"/>
          <w:bCs/>
          <w:sz w:val="28"/>
          <w:szCs w:val="28"/>
          <w:lang w:val="es-NI"/>
        </w:rPr>
        <w:t xml:space="preserve">endrá </w:t>
      </w:r>
      <w:r w:rsidR="00873A72" w:rsidRPr="00873A72">
        <w:rPr>
          <w:rFonts w:ascii="Courier New" w:eastAsia="Calibri" w:hAnsi="Courier New" w:cs="Courier New"/>
          <w:bCs/>
          <w:sz w:val="28"/>
          <w:szCs w:val="28"/>
          <w:lang w:val="es-NI"/>
        </w:rPr>
        <w:t xml:space="preserve">entre </w:t>
      </w:r>
      <w:r w:rsidRPr="00873A72">
        <w:rPr>
          <w:rFonts w:ascii="Courier New" w:eastAsia="Calibri" w:hAnsi="Courier New" w:cs="Courier New"/>
          <w:bCs/>
          <w:sz w:val="28"/>
          <w:szCs w:val="28"/>
          <w:lang w:val="es-NI"/>
        </w:rPr>
        <w:t>23</w:t>
      </w:r>
      <w:r w:rsidR="00873A72" w:rsidRPr="00873A72">
        <w:rPr>
          <w:rFonts w:ascii="Courier New" w:eastAsia="Calibri" w:hAnsi="Courier New" w:cs="Courier New"/>
          <w:bCs/>
          <w:sz w:val="28"/>
          <w:szCs w:val="28"/>
          <w:lang w:val="es-NI"/>
        </w:rPr>
        <w:t>0 a 280</w:t>
      </w:r>
      <w:r w:rsidRPr="00873A72">
        <w:rPr>
          <w:rFonts w:ascii="Courier New" w:eastAsia="Calibri" w:hAnsi="Courier New" w:cs="Courier New"/>
          <w:bCs/>
          <w:sz w:val="28"/>
          <w:szCs w:val="28"/>
          <w:lang w:val="es-NI"/>
        </w:rPr>
        <w:t xml:space="preserve"> m</w:t>
      </w:r>
      <w:r w:rsidR="00873A72" w:rsidRPr="00873A72">
        <w:rPr>
          <w:rFonts w:ascii="Courier New" w:eastAsia="Calibri" w:hAnsi="Courier New" w:cs="Courier New"/>
          <w:bCs/>
          <w:sz w:val="28"/>
          <w:szCs w:val="28"/>
          <w:lang w:val="es-NI"/>
        </w:rPr>
        <w:t>etros</w:t>
      </w:r>
      <w:r w:rsidRPr="00873A72">
        <w:rPr>
          <w:rFonts w:ascii="Courier New" w:eastAsia="Calibri" w:hAnsi="Courier New" w:cs="Courier New"/>
          <w:bCs/>
          <w:sz w:val="28"/>
          <w:szCs w:val="28"/>
          <w:lang w:val="es-NI"/>
        </w:rPr>
        <w:t xml:space="preserve"> de ancho base</w:t>
      </w:r>
      <w:r w:rsidR="00873A72">
        <w:rPr>
          <w:rFonts w:ascii="Courier New" w:eastAsia="Calibri" w:hAnsi="Courier New" w:cs="Courier New"/>
          <w:bCs/>
          <w:sz w:val="28"/>
          <w:szCs w:val="28"/>
          <w:lang w:val="es-NI"/>
        </w:rPr>
        <w:t>,</w:t>
      </w:r>
      <w:r w:rsidRPr="00873A72">
        <w:rPr>
          <w:rFonts w:ascii="Courier New" w:eastAsia="Calibri" w:hAnsi="Courier New" w:cs="Courier New"/>
          <w:bCs/>
          <w:sz w:val="28"/>
          <w:szCs w:val="28"/>
          <w:lang w:val="es-NI"/>
        </w:rPr>
        <w:t xml:space="preserve"> una pro</w:t>
      </w:r>
      <w:r w:rsidR="00873A72" w:rsidRPr="00873A72">
        <w:rPr>
          <w:rFonts w:ascii="Courier New" w:eastAsia="Calibri" w:hAnsi="Courier New" w:cs="Courier New"/>
          <w:bCs/>
          <w:sz w:val="28"/>
          <w:szCs w:val="28"/>
          <w:lang w:val="es-NI"/>
        </w:rPr>
        <w:t>fundidad de hasta no más de 33</w:t>
      </w:r>
      <w:r w:rsidRPr="00873A72">
        <w:rPr>
          <w:rFonts w:ascii="Courier New" w:eastAsia="Calibri" w:hAnsi="Courier New" w:cs="Courier New"/>
          <w:bCs/>
          <w:sz w:val="28"/>
          <w:szCs w:val="28"/>
          <w:lang w:val="es-NI"/>
        </w:rPr>
        <w:t xml:space="preserve"> m</w:t>
      </w:r>
      <w:r w:rsidR="00873A72" w:rsidRPr="00873A72">
        <w:rPr>
          <w:rFonts w:ascii="Courier New" w:eastAsia="Calibri" w:hAnsi="Courier New" w:cs="Courier New"/>
          <w:bCs/>
          <w:sz w:val="28"/>
          <w:szCs w:val="28"/>
          <w:lang w:val="es-NI"/>
        </w:rPr>
        <w:t>etros</w:t>
      </w:r>
      <w:r w:rsidR="00873A72">
        <w:rPr>
          <w:rFonts w:ascii="Courier New" w:eastAsia="Calibri" w:hAnsi="Courier New" w:cs="Courier New"/>
          <w:bCs/>
          <w:sz w:val="28"/>
          <w:szCs w:val="28"/>
          <w:lang w:val="es-NI"/>
        </w:rPr>
        <w:t>, con d</w:t>
      </w:r>
      <w:r w:rsidRPr="00873A72">
        <w:rPr>
          <w:rFonts w:ascii="Courier New" w:eastAsia="Calibri" w:hAnsi="Courier New" w:cs="Courier New"/>
          <w:bCs/>
          <w:sz w:val="28"/>
          <w:szCs w:val="28"/>
          <w:lang w:val="es-NI"/>
        </w:rPr>
        <w:t>os esclusas con las siguientes dimensiones: 520.0 metros de largo, 75.0 metros de ancho y 27</w:t>
      </w:r>
      <w:r w:rsidR="00873A72">
        <w:rPr>
          <w:rFonts w:ascii="Courier New" w:eastAsia="Calibri" w:hAnsi="Courier New" w:cs="Courier New"/>
          <w:bCs/>
          <w:sz w:val="28"/>
          <w:szCs w:val="28"/>
          <w:lang w:val="es-NI"/>
        </w:rPr>
        <w:t>.</w:t>
      </w:r>
      <w:r w:rsidRPr="00873A72">
        <w:rPr>
          <w:rFonts w:ascii="Courier New" w:eastAsia="Calibri" w:hAnsi="Courier New" w:cs="Courier New"/>
          <w:bCs/>
          <w:sz w:val="28"/>
          <w:szCs w:val="28"/>
          <w:lang w:val="es-NI"/>
        </w:rPr>
        <w:t>6 metros de profundidad.</w:t>
      </w:r>
    </w:p>
    <w:p w:rsidR="00050890" w:rsidRPr="00F559FB" w:rsidRDefault="00050890" w:rsidP="00050890">
      <w:pPr>
        <w:pStyle w:val="Prrafodelista"/>
        <w:ind w:left="360"/>
        <w:jc w:val="both"/>
        <w:rPr>
          <w:rFonts w:ascii="Courier New" w:eastAsia="Calibri" w:hAnsi="Courier New" w:cs="Courier New"/>
          <w:bCs/>
          <w:sz w:val="28"/>
          <w:szCs w:val="28"/>
          <w:lang w:val="es-NI"/>
        </w:rPr>
      </w:pPr>
    </w:p>
    <w:p w:rsidR="00050890" w:rsidRPr="00F559FB"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F559FB">
        <w:rPr>
          <w:rFonts w:ascii="Courier New" w:eastAsia="Calibri" w:hAnsi="Courier New" w:cs="Courier New"/>
          <w:bCs/>
          <w:sz w:val="28"/>
          <w:szCs w:val="28"/>
          <w:lang w:val="es-NI"/>
        </w:rPr>
        <w:t xml:space="preserve">Puerto Brito en el Pacífico, con una capacidad de carga de 1.68 millones TEU/año, </w:t>
      </w:r>
      <w:r w:rsidR="00873A72">
        <w:rPr>
          <w:rFonts w:ascii="Courier New" w:eastAsia="Calibri" w:hAnsi="Courier New" w:cs="Courier New"/>
          <w:bCs/>
          <w:sz w:val="28"/>
          <w:szCs w:val="28"/>
          <w:lang w:val="es-NI"/>
        </w:rPr>
        <w:t xml:space="preserve">al </w:t>
      </w:r>
      <w:r w:rsidRPr="00F559FB">
        <w:rPr>
          <w:rFonts w:ascii="Courier New" w:eastAsia="Calibri" w:hAnsi="Courier New" w:cs="Courier New"/>
          <w:bCs/>
          <w:sz w:val="28"/>
          <w:szCs w:val="28"/>
          <w:lang w:val="es-NI"/>
        </w:rPr>
        <w:t xml:space="preserve">nivel </w:t>
      </w:r>
      <w:r w:rsidR="00873A72">
        <w:rPr>
          <w:rFonts w:ascii="Courier New" w:eastAsia="Calibri" w:hAnsi="Courier New" w:cs="Courier New"/>
          <w:bCs/>
          <w:sz w:val="28"/>
          <w:szCs w:val="28"/>
          <w:lang w:val="es-NI"/>
        </w:rPr>
        <w:t xml:space="preserve">de </w:t>
      </w:r>
      <w:r w:rsidRPr="00F559FB">
        <w:rPr>
          <w:rFonts w:ascii="Courier New" w:eastAsia="Calibri" w:hAnsi="Courier New" w:cs="Courier New"/>
          <w:bCs/>
          <w:sz w:val="28"/>
          <w:szCs w:val="28"/>
          <w:lang w:val="es-NI"/>
        </w:rPr>
        <w:t>número 70 en el mundo en volumen de contenedores. Una TEU es la capacidad de carga de un contenedor normalizado de 20 pies.</w:t>
      </w:r>
    </w:p>
    <w:p w:rsidR="00050890" w:rsidRDefault="00050890" w:rsidP="00050890">
      <w:pPr>
        <w:pStyle w:val="Prrafodelista"/>
        <w:ind w:left="360"/>
        <w:jc w:val="both"/>
        <w:rPr>
          <w:rFonts w:ascii="Courier New" w:eastAsia="Calibri" w:hAnsi="Courier New" w:cs="Courier New"/>
          <w:bCs/>
          <w:sz w:val="28"/>
          <w:szCs w:val="28"/>
          <w:lang w:val="es-NI"/>
        </w:rPr>
      </w:pPr>
    </w:p>
    <w:p w:rsidR="00050890" w:rsidRPr="00F559FB"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F559FB">
        <w:rPr>
          <w:rFonts w:ascii="Courier New" w:eastAsia="Calibri" w:hAnsi="Courier New" w:cs="Courier New"/>
          <w:bCs/>
          <w:sz w:val="28"/>
          <w:szCs w:val="28"/>
          <w:lang w:val="es-NI"/>
        </w:rPr>
        <w:t xml:space="preserve">Puerto Punta Águila en </w:t>
      </w:r>
      <w:r w:rsidR="00873A72">
        <w:rPr>
          <w:rFonts w:ascii="Courier New" w:eastAsia="Calibri" w:hAnsi="Courier New" w:cs="Courier New"/>
          <w:bCs/>
          <w:sz w:val="28"/>
          <w:szCs w:val="28"/>
          <w:lang w:val="es-NI"/>
        </w:rPr>
        <w:t>e</w:t>
      </w:r>
      <w:r w:rsidRPr="00F559FB">
        <w:rPr>
          <w:rFonts w:ascii="Courier New" w:eastAsia="Calibri" w:hAnsi="Courier New" w:cs="Courier New"/>
          <w:bCs/>
          <w:sz w:val="28"/>
          <w:szCs w:val="28"/>
          <w:lang w:val="es-NI"/>
        </w:rPr>
        <w:t>l Caribe, con capacidad de diseño de 2.5 millones de TEU/año, al nivel de número 50 en el mundo en volumen de contenedores.</w:t>
      </w:r>
    </w:p>
    <w:p w:rsidR="00050890" w:rsidRPr="00F559FB" w:rsidRDefault="00050890" w:rsidP="00050890">
      <w:pPr>
        <w:pStyle w:val="Prrafodelista"/>
        <w:ind w:left="360"/>
        <w:jc w:val="both"/>
        <w:rPr>
          <w:rFonts w:ascii="Courier New" w:eastAsia="Calibri" w:hAnsi="Courier New" w:cs="Courier New"/>
          <w:bCs/>
          <w:sz w:val="28"/>
          <w:szCs w:val="28"/>
          <w:lang w:val="es-NI"/>
        </w:rPr>
      </w:pPr>
      <w:r w:rsidRPr="00F559FB">
        <w:rPr>
          <w:rFonts w:ascii="Courier New" w:eastAsia="Calibri" w:hAnsi="Courier New" w:cs="Courier New"/>
          <w:bCs/>
          <w:sz w:val="28"/>
          <w:szCs w:val="28"/>
          <w:lang w:val="es-NI"/>
        </w:rPr>
        <w:t xml:space="preserve"> </w:t>
      </w:r>
    </w:p>
    <w:p w:rsidR="00050890" w:rsidRPr="00F559FB"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F559FB">
        <w:rPr>
          <w:rFonts w:ascii="Courier New" w:eastAsia="Calibri" w:hAnsi="Courier New" w:cs="Courier New"/>
          <w:bCs/>
          <w:sz w:val="28"/>
          <w:szCs w:val="28"/>
          <w:lang w:val="es-NI"/>
        </w:rPr>
        <w:t xml:space="preserve">Una zona de libre comercio en Rivas de 29.2 </w:t>
      </w:r>
      <w:r w:rsidR="007306A3">
        <w:rPr>
          <w:rFonts w:ascii="Courier New" w:eastAsia="Calibri" w:hAnsi="Courier New" w:cs="Courier New"/>
          <w:bCs/>
          <w:sz w:val="28"/>
          <w:szCs w:val="28"/>
          <w:lang w:val="es-NI"/>
        </w:rPr>
        <w:t>kilómetros</w:t>
      </w:r>
      <w:r w:rsidR="00873A72">
        <w:rPr>
          <w:rFonts w:ascii="Courier New" w:eastAsia="Calibri" w:hAnsi="Courier New" w:cs="Courier New"/>
          <w:bCs/>
          <w:sz w:val="28"/>
          <w:szCs w:val="28"/>
          <w:lang w:val="es-NI"/>
        </w:rPr>
        <w:t xml:space="preserve"> cuadrados, que va a generar 113,000</w:t>
      </w:r>
      <w:r w:rsidRPr="00F559FB">
        <w:rPr>
          <w:rFonts w:ascii="Courier New" w:eastAsia="Calibri" w:hAnsi="Courier New" w:cs="Courier New"/>
          <w:bCs/>
          <w:sz w:val="28"/>
          <w:szCs w:val="28"/>
          <w:lang w:val="es-NI"/>
        </w:rPr>
        <w:t xml:space="preserve"> empleos formales.</w:t>
      </w:r>
    </w:p>
    <w:p w:rsidR="00050890" w:rsidRPr="00F559FB" w:rsidRDefault="00050890" w:rsidP="00050890">
      <w:pPr>
        <w:pStyle w:val="Prrafodelista"/>
        <w:ind w:left="360"/>
        <w:jc w:val="both"/>
        <w:rPr>
          <w:rFonts w:ascii="Courier New" w:eastAsia="Calibri" w:hAnsi="Courier New" w:cs="Courier New"/>
          <w:bCs/>
          <w:sz w:val="28"/>
          <w:szCs w:val="28"/>
          <w:lang w:val="es-NI"/>
        </w:rPr>
      </w:pPr>
      <w:r w:rsidRPr="00F559FB">
        <w:rPr>
          <w:rFonts w:ascii="Courier New" w:eastAsia="Calibri" w:hAnsi="Courier New" w:cs="Courier New"/>
          <w:bCs/>
          <w:sz w:val="28"/>
          <w:szCs w:val="28"/>
          <w:lang w:val="es-NI"/>
        </w:rPr>
        <w:t xml:space="preserve"> </w:t>
      </w:r>
    </w:p>
    <w:p w:rsidR="00050890" w:rsidRPr="00F559FB"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F559FB">
        <w:rPr>
          <w:rFonts w:ascii="Courier New" w:eastAsia="Calibri" w:hAnsi="Courier New" w:cs="Courier New"/>
          <w:bCs/>
          <w:sz w:val="28"/>
          <w:szCs w:val="28"/>
          <w:lang w:val="es-NI"/>
        </w:rPr>
        <w:t>Un Aeropuerto Internacional de categoría 4E que podrá recibir Boeing 747 y 777, así como el Airbus A340.</w:t>
      </w:r>
    </w:p>
    <w:p w:rsidR="00941910" w:rsidRDefault="00941910" w:rsidP="00941910">
      <w:pPr>
        <w:pStyle w:val="Prrafodelista"/>
        <w:ind w:left="360"/>
        <w:jc w:val="both"/>
        <w:rPr>
          <w:rFonts w:ascii="Courier New" w:eastAsia="Calibri" w:hAnsi="Courier New" w:cs="Courier New"/>
          <w:bCs/>
          <w:sz w:val="28"/>
          <w:szCs w:val="28"/>
          <w:lang w:val="es-NI"/>
        </w:rPr>
      </w:pPr>
    </w:p>
    <w:p w:rsidR="00050890" w:rsidRPr="00F559FB"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F559FB">
        <w:rPr>
          <w:rFonts w:ascii="Courier New" w:eastAsia="Calibri" w:hAnsi="Courier New" w:cs="Courier New"/>
          <w:bCs/>
          <w:sz w:val="28"/>
          <w:szCs w:val="28"/>
          <w:lang w:val="es-NI"/>
        </w:rPr>
        <w:t xml:space="preserve">238.85 </w:t>
      </w:r>
      <w:r w:rsidR="007306A3">
        <w:rPr>
          <w:rFonts w:ascii="Courier New" w:eastAsia="Calibri" w:hAnsi="Courier New" w:cs="Courier New"/>
          <w:bCs/>
          <w:sz w:val="28"/>
          <w:szCs w:val="28"/>
          <w:lang w:val="es-NI"/>
        </w:rPr>
        <w:t>kilómetros</w:t>
      </w:r>
      <w:r w:rsidRPr="00F559FB">
        <w:rPr>
          <w:rFonts w:ascii="Courier New" w:eastAsia="Calibri" w:hAnsi="Courier New" w:cs="Courier New"/>
          <w:bCs/>
          <w:sz w:val="28"/>
          <w:szCs w:val="28"/>
          <w:lang w:val="es-NI"/>
        </w:rPr>
        <w:t xml:space="preserve"> de carreteras, caminos, puentes y otras obras de apoyo.</w:t>
      </w:r>
    </w:p>
    <w:p w:rsidR="00050890" w:rsidRPr="00F559FB" w:rsidRDefault="00050890" w:rsidP="00050890">
      <w:pPr>
        <w:pStyle w:val="Prrafodelista"/>
        <w:ind w:left="360"/>
        <w:jc w:val="both"/>
        <w:rPr>
          <w:rFonts w:ascii="Courier New" w:eastAsia="Calibri" w:hAnsi="Courier New" w:cs="Courier New"/>
          <w:bCs/>
          <w:sz w:val="28"/>
          <w:szCs w:val="28"/>
          <w:lang w:val="es-NI"/>
        </w:rPr>
      </w:pPr>
    </w:p>
    <w:p w:rsidR="00050890" w:rsidRPr="00F559FB" w:rsidRDefault="00050890" w:rsidP="008511E1">
      <w:pPr>
        <w:pStyle w:val="Prrafodelista"/>
        <w:numPr>
          <w:ilvl w:val="0"/>
          <w:numId w:val="10"/>
        </w:numPr>
        <w:ind w:left="360"/>
        <w:jc w:val="both"/>
        <w:rPr>
          <w:rFonts w:ascii="Courier New" w:eastAsia="Calibri" w:hAnsi="Courier New" w:cs="Courier New"/>
          <w:bCs/>
          <w:sz w:val="28"/>
          <w:szCs w:val="28"/>
          <w:lang w:val="es-NI"/>
        </w:rPr>
      </w:pPr>
      <w:r w:rsidRPr="00F559FB">
        <w:rPr>
          <w:rFonts w:ascii="Courier New" w:eastAsia="Calibri" w:hAnsi="Courier New" w:cs="Courier New"/>
          <w:bCs/>
          <w:sz w:val="28"/>
          <w:szCs w:val="28"/>
          <w:lang w:val="es-NI"/>
        </w:rPr>
        <w:t>Complejos turísticos a lo largo de la ruta, algunos ubicados en las zonas donde se construirán asentamientos temporales para la construcción del Proyecto y otros centros ecológicos.</w:t>
      </w:r>
    </w:p>
    <w:p w:rsidR="00050890" w:rsidRPr="00422489" w:rsidRDefault="00050890" w:rsidP="00050890">
      <w:pPr>
        <w:jc w:val="both"/>
        <w:rPr>
          <w:rFonts w:ascii="Courier New" w:eastAsia="Calibri" w:hAnsi="Courier New" w:cs="Courier New"/>
          <w:bCs/>
          <w:sz w:val="28"/>
          <w:szCs w:val="28"/>
          <w:lang w:val="es-NI"/>
        </w:rPr>
      </w:pPr>
    </w:p>
    <w:p w:rsidR="00050890" w:rsidRPr="00422489" w:rsidRDefault="00873A72"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En 2015 c</w:t>
      </w:r>
      <w:r w:rsidR="00050890" w:rsidRPr="00422489">
        <w:rPr>
          <w:rFonts w:ascii="Courier New" w:eastAsia="Calibri" w:hAnsi="Courier New" w:cs="Courier New"/>
          <w:bCs/>
          <w:sz w:val="28"/>
          <w:szCs w:val="28"/>
          <w:lang w:val="es-NI"/>
        </w:rPr>
        <w:t xml:space="preserve">oncluyeron los estudios de impacto ambiental y de impacto social, los estudios de factibilidad técnico-económica del Gran Canal presentan avances de acuerdo al calendario de implementación y </w:t>
      </w:r>
      <w:r>
        <w:rPr>
          <w:rFonts w:ascii="Courier New" w:eastAsia="Calibri" w:hAnsi="Courier New" w:cs="Courier New"/>
          <w:bCs/>
          <w:sz w:val="28"/>
          <w:szCs w:val="28"/>
          <w:lang w:val="es-NI"/>
        </w:rPr>
        <w:t xml:space="preserve">de </w:t>
      </w:r>
      <w:r w:rsidR="00050890" w:rsidRPr="00422489">
        <w:rPr>
          <w:rFonts w:ascii="Courier New" w:eastAsia="Calibri" w:hAnsi="Courier New" w:cs="Courier New"/>
          <w:bCs/>
          <w:sz w:val="28"/>
          <w:szCs w:val="28"/>
          <w:lang w:val="es-NI"/>
        </w:rPr>
        <w:t>la concesión que aprobó la Asamblea Nacional</w:t>
      </w:r>
      <w:r>
        <w:rPr>
          <w:rFonts w:ascii="Courier New" w:eastAsia="Calibri" w:hAnsi="Courier New" w:cs="Courier New"/>
          <w:bCs/>
          <w:sz w:val="28"/>
          <w:szCs w:val="28"/>
          <w:lang w:val="es-NI"/>
        </w:rPr>
        <w:t>.</w:t>
      </w:r>
      <w:r w:rsidR="00050890" w:rsidRPr="00422489">
        <w:rPr>
          <w:rFonts w:ascii="Courier New" w:eastAsia="Calibri" w:hAnsi="Courier New" w:cs="Courier New"/>
          <w:bCs/>
          <w:sz w:val="28"/>
          <w:szCs w:val="28"/>
          <w:lang w:val="es-NI"/>
        </w:rPr>
        <w:t xml:space="preserve"> </w:t>
      </w:r>
      <w:r>
        <w:rPr>
          <w:rFonts w:ascii="Courier New" w:eastAsia="Calibri" w:hAnsi="Courier New" w:cs="Courier New"/>
          <w:bCs/>
          <w:sz w:val="28"/>
          <w:szCs w:val="28"/>
          <w:lang w:val="es-NI"/>
        </w:rPr>
        <w:t>A</w:t>
      </w:r>
      <w:r w:rsidR="00050890" w:rsidRPr="00422489">
        <w:rPr>
          <w:rFonts w:ascii="Courier New" w:eastAsia="Calibri" w:hAnsi="Courier New" w:cs="Courier New"/>
          <w:bCs/>
          <w:sz w:val="28"/>
          <w:szCs w:val="28"/>
          <w:lang w:val="es-NI"/>
        </w:rPr>
        <w:t>demás</w:t>
      </w:r>
      <w:r>
        <w:rPr>
          <w:rFonts w:ascii="Courier New" w:eastAsia="Calibri" w:hAnsi="Courier New" w:cs="Courier New"/>
          <w:bCs/>
          <w:sz w:val="28"/>
          <w:szCs w:val="28"/>
          <w:lang w:val="es-NI"/>
        </w:rPr>
        <w:t>,</w:t>
      </w:r>
      <w:r w:rsidR="00050890" w:rsidRPr="00422489">
        <w:rPr>
          <w:rFonts w:ascii="Courier New" w:eastAsia="Calibri" w:hAnsi="Courier New" w:cs="Courier New"/>
          <w:bCs/>
          <w:sz w:val="28"/>
          <w:szCs w:val="28"/>
          <w:lang w:val="es-NI"/>
        </w:rPr>
        <w:t xml:space="preserve"> se avanzó en la adquisición de tierras y construcción de vías de acceso en la parte </w:t>
      </w:r>
      <w:r>
        <w:rPr>
          <w:rFonts w:ascii="Courier New" w:eastAsia="Calibri" w:hAnsi="Courier New" w:cs="Courier New"/>
          <w:bCs/>
          <w:sz w:val="28"/>
          <w:szCs w:val="28"/>
          <w:lang w:val="es-NI"/>
        </w:rPr>
        <w:t>o</w:t>
      </w:r>
      <w:r w:rsidR="00050890" w:rsidRPr="00422489">
        <w:rPr>
          <w:rFonts w:ascii="Courier New" w:eastAsia="Calibri" w:hAnsi="Courier New" w:cs="Courier New"/>
          <w:bCs/>
          <w:sz w:val="28"/>
          <w:szCs w:val="28"/>
          <w:lang w:val="es-NI"/>
        </w:rPr>
        <w:t>este del Proyecto.</w:t>
      </w:r>
    </w:p>
    <w:p w:rsidR="00050890" w:rsidRPr="00422489" w:rsidRDefault="00050890" w:rsidP="00050890">
      <w:pPr>
        <w:jc w:val="both"/>
        <w:rPr>
          <w:rFonts w:ascii="Courier New" w:eastAsia="Calibri" w:hAnsi="Courier New" w:cs="Courier New"/>
          <w:bCs/>
          <w:sz w:val="28"/>
          <w:szCs w:val="28"/>
          <w:lang w:val="es-NI"/>
        </w:rPr>
      </w:pPr>
    </w:p>
    <w:p w:rsidR="00050890" w:rsidRPr="00422489" w:rsidRDefault="00050890" w:rsidP="00050890">
      <w:pPr>
        <w:jc w:val="both"/>
        <w:rPr>
          <w:rFonts w:ascii="Courier New" w:eastAsia="Calibri" w:hAnsi="Courier New" w:cs="Courier New"/>
          <w:bCs/>
          <w:sz w:val="28"/>
          <w:szCs w:val="28"/>
          <w:lang w:val="es-NI"/>
        </w:rPr>
      </w:pPr>
      <w:r w:rsidRPr="00422489">
        <w:rPr>
          <w:rFonts w:ascii="Courier New" w:eastAsia="Calibri" w:hAnsi="Courier New" w:cs="Courier New"/>
          <w:bCs/>
          <w:sz w:val="28"/>
          <w:szCs w:val="28"/>
          <w:lang w:val="es-NI"/>
        </w:rPr>
        <w:t>Se calcula que aproximadamente un 5% del comercio marítimo transitará por el Canal, es decir, unos 900 millones de toneladas de productos al año.</w:t>
      </w:r>
    </w:p>
    <w:p w:rsidR="00050890" w:rsidRDefault="00050890" w:rsidP="00050890">
      <w:pPr>
        <w:rPr>
          <w:rFonts w:ascii="Courier New" w:eastAsia="Calibri" w:hAnsi="Courier New" w:cs="Courier New"/>
          <w:b/>
          <w:bCs/>
          <w:sz w:val="28"/>
          <w:szCs w:val="28"/>
          <w:lang w:val="es-NI"/>
        </w:rPr>
      </w:pPr>
    </w:p>
    <w:p w:rsidR="00873A72" w:rsidRDefault="00050890" w:rsidP="00050890">
      <w:pPr>
        <w:jc w:val="both"/>
        <w:rPr>
          <w:rFonts w:ascii="Courier New" w:eastAsia="Calibri" w:hAnsi="Courier New" w:cs="Courier New"/>
          <w:bCs/>
          <w:sz w:val="28"/>
          <w:szCs w:val="28"/>
          <w:lang w:val="es-NI"/>
        </w:rPr>
      </w:pPr>
      <w:r w:rsidRPr="00422489">
        <w:rPr>
          <w:rFonts w:ascii="Courier New" w:eastAsia="Calibri" w:hAnsi="Courier New" w:cs="Courier New"/>
          <w:bCs/>
          <w:sz w:val="28"/>
          <w:szCs w:val="28"/>
          <w:lang w:val="es-NI"/>
        </w:rPr>
        <w:t>Se est</w:t>
      </w:r>
      <w:r w:rsidR="00873A72">
        <w:rPr>
          <w:rFonts w:ascii="Courier New" w:eastAsia="Calibri" w:hAnsi="Courier New" w:cs="Courier New"/>
          <w:bCs/>
          <w:sz w:val="28"/>
          <w:szCs w:val="28"/>
          <w:lang w:val="es-NI"/>
        </w:rPr>
        <w:t>ima que su construcción dinamizará</w:t>
      </w:r>
      <w:r w:rsidRPr="00422489">
        <w:rPr>
          <w:rFonts w:ascii="Courier New" w:eastAsia="Calibri" w:hAnsi="Courier New" w:cs="Courier New"/>
          <w:bCs/>
          <w:sz w:val="28"/>
          <w:szCs w:val="28"/>
          <w:lang w:val="es-NI"/>
        </w:rPr>
        <w:t xml:space="preserve"> la economía nacional, esperando que el PIB presente un crecimiento promedio de 11% cada año</w:t>
      </w:r>
      <w:r w:rsidR="00873A72">
        <w:rPr>
          <w:rFonts w:ascii="Courier New" w:eastAsia="Calibri" w:hAnsi="Courier New" w:cs="Courier New"/>
          <w:bCs/>
          <w:sz w:val="28"/>
          <w:szCs w:val="28"/>
          <w:lang w:val="es-NI"/>
        </w:rPr>
        <w:t>,</w:t>
      </w:r>
      <w:r w:rsidRPr="00422489">
        <w:rPr>
          <w:rFonts w:ascii="Courier New" w:eastAsia="Calibri" w:hAnsi="Courier New" w:cs="Courier New"/>
          <w:bCs/>
          <w:sz w:val="28"/>
          <w:szCs w:val="28"/>
          <w:lang w:val="es-NI"/>
        </w:rPr>
        <w:t xml:space="preserve"> desde la etapa de construcción.</w:t>
      </w:r>
    </w:p>
    <w:p w:rsidR="00873A72" w:rsidRDefault="00873A72" w:rsidP="00050890">
      <w:pPr>
        <w:jc w:val="both"/>
        <w:rPr>
          <w:rFonts w:ascii="Courier New" w:eastAsia="Calibri" w:hAnsi="Courier New" w:cs="Courier New"/>
          <w:bCs/>
          <w:sz w:val="28"/>
          <w:szCs w:val="28"/>
          <w:lang w:val="es-NI"/>
        </w:rPr>
      </w:pPr>
    </w:p>
    <w:p w:rsidR="00050890" w:rsidRPr="00422489" w:rsidRDefault="00050890" w:rsidP="00050890">
      <w:pPr>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S</w:t>
      </w:r>
      <w:r w:rsidRPr="00422489">
        <w:rPr>
          <w:rFonts w:ascii="Courier New" w:eastAsia="Calibri" w:hAnsi="Courier New" w:cs="Courier New"/>
          <w:bCs/>
          <w:sz w:val="28"/>
          <w:szCs w:val="28"/>
          <w:lang w:val="es-NI"/>
        </w:rPr>
        <w:t>e proyecta que para 2018 el empleo formal en Nicaragua se duplicará, alcanzando 50% de la P</w:t>
      </w:r>
      <w:r w:rsidR="00941910">
        <w:rPr>
          <w:rFonts w:ascii="Courier New" w:eastAsia="Calibri" w:hAnsi="Courier New" w:cs="Courier New"/>
          <w:bCs/>
          <w:sz w:val="28"/>
          <w:szCs w:val="28"/>
          <w:lang w:val="es-NI"/>
        </w:rPr>
        <w:t>EA</w:t>
      </w:r>
      <w:r w:rsidRPr="00422489">
        <w:rPr>
          <w:rFonts w:ascii="Courier New" w:eastAsia="Calibri" w:hAnsi="Courier New" w:cs="Courier New"/>
          <w:bCs/>
          <w:sz w:val="28"/>
          <w:szCs w:val="28"/>
          <w:lang w:val="es-NI"/>
        </w:rPr>
        <w:t>. La construcción del Proyecto generará 50,000 puestos de trabajo directos (25,000 nicaragüenses y 25,000 extranjeros)</w:t>
      </w:r>
      <w:r w:rsidR="00941910">
        <w:rPr>
          <w:rFonts w:ascii="Courier New" w:eastAsia="Calibri" w:hAnsi="Courier New" w:cs="Courier New"/>
          <w:bCs/>
          <w:sz w:val="28"/>
          <w:szCs w:val="28"/>
          <w:lang w:val="es-NI"/>
        </w:rPr>
        <w:t xml:space="preserve">, </w:t>
      </w:r>
      <w:r w:rsidRPr="00422489">
        <w:rPr>
          <w:rFonts w:ascii="Courier New" w:eastAsia="Calibri" w:hAnsi="Courier New" w:cs="Courier New"/>
          <w:bCs/>
          <w:sz w:val="28"/>
          <w:szCs w:val="28"/>
          <w:lang w:val="es-NI"/>
        </w:rPr>
        <w:t>y 250,000 en trabajo indirecto. La operación del Canal demandará 3,700 trabajadores en 2020 y 12,700 en 2050. Además, habrá 113,000 puestos de trabajo en la zona de libre comercio y más de 3,000 en centros turísticos.</w:t>
      </w:r>
    </w:p>
    <w:p w:rsidR="00050890" w:rsidRPr="003F7A69" w:rsidRDefault="00941910" w:rsidP="00050890">
      <w:pPr>
        <w:jc w:val="both"/>
        <w:rPr>
          <w:rFonts w:eastAsia="Calibri" w:cs="Courier New"/>
          <w:b/>
          <w:bCs/>
          <w:sz w:val="28"/>
          <w:szCs w:val="28"/>
          <w:lang w:val="es-NI"/>
        </w:rPr>
      </w:pPr>
      <w:r>
        <w:rPr>
          <w:rFonts w:ascii="Courier New" w:eastAsia="Calibri" w:hAnsi="Courier New" w:cs="Courier New"/>
          <w:bCs/>
          <w:sz w:val="28"/>
          <w:szCs w:val="28"/>
          <w:lang w:val="es-NI"/>
        </w:rPr>
        <w:t xml:space="preserve">Así </w:t>
      </w:r>
      <w:r w:rsidR="00050890" w:rsidRPr="00422489">
        <w:rPr>
          <w:rFonts w:ascii="Courier New" w:eastAsia="Calibri" w:hAnsi="Courier New" w:cs="Courier New"/>
          <w:bCs/>
          <w:sz w:val="28"/>
          <w:szCs w:val="28"/>
          <w:lang w:val="es-NI"/>
        </w:rPr>
        <w:t>mismo, la recaudación fiscal se prevé que se multiplicará por dos en 2019 respecto a la del año 2011 (US$1.9 mil millones).</w:t>
      </w:r>
    </w:p>
    <w:p w:rsidR="003F7A69" w:rsidRDefault="003F7A69" w:rsidP="00F26590">
      <w:pPr>
        <w:jc w:val="both"/>
        <w:rPr>
          <w:rFonts w:ascii="Courier New" w:eastAsia="Calibri" w:hAnsi="Courier New" w:cs="Courier New"/>
          <w:bCs/>
          <w:sz w:val="28"/>
          <w:szCs w:val="28"/>
          <w:lang w:val="es-NI"/>
        </w:rPr>
      </w:pPr>
    </w:p>
    <w:p w:rsidR="00E40A93" w:rsidRPr="00DC1926" w:rsidRDefault="00E40A93" w:rsidP="00DC1926">
      <w:pPr>
        <w:pStyle w:val="Ttulo1"/>
        <w:ind w:left="0"/>
        <w:rPr>
          <w:rFonts w:cs="Courier New"/>
          <w:bCs w:val="0"/>
          <w:lang w:val="es-NI"/>
        </w:rPr>
      </w:pPr>
      <w:bookmarkStart w:id="105" w:name="_Toc441697350"/>
      <w:bookmarkStart w:id="106" w:name="_Toc442866631"/>
      <w:r w:rsidRPr="00DC1926">
        <w:rPr>
          <w:rFonts w:cs="Courier New"/>
          <w:bCs w:val="0"/>
          <w:lang w:val="es-NI"/>
        </w:rPr>
        <w:t>PRODUCCIÓN, CONSUMO Y COMERCIO</w:t>
      </w:r>
      <w:bookmarkEnd w:id="105"/>
      <w:bookmarkEnd w:id="106"/>
    </w:p>
    <w:p w:rsidR="00E40A93" w:rsidRDefault="00E40A93" w:rsidP="00E45EF6">
      <w:pPr>
        <w:widowControl/>
        <w:contextualSpacing/>
        <w:jc w:val="both"/>
        <w:rPr>
          <w:rFonts w:ascii="Courier New" w:eastAsia="Calibri" w:hAnsi="Courier New" w:cs="Courier New"/>
          <w:bCs/>
          <w:sz w:val="28"/>
          <w:szCs w:val="28"/>
          <w:lang w:val="es-NI"/>
        </w:rPr>
      </w:pPr>
    </w:p>
    <w:p w:rsidR="00050890" w:rsidRPr="00B23D87" w:rsidRDefault="00050890" w:rsidP="00050890">
      <w:pPr>
        <w:pStyle w:val="Ttulo2"/>
        <w:ind w:left="0"/>
        <w:rPr>
          <w:lang w:val="es-ES" w:eastAsia="es-ES"/>
        </w:rPr>
      </w:pPr>
      <w:bookmarkStart w:id="107" w:name="_Toc442866632"/>
      <w:bookmarkStart w:id="108" w:name="_Toc441697351"/>
      <w:r w:rsidRPr="00B23D87">
        <w:rPr>
          <w:lang w:val="es-ES" w:eastAsia="es-ES"/>
        </w:rPr>
        <w:t>FORTALECIMIENTO DEL MODELO DE ALIANZAS, ELABORANDO JUNT@S Y MONITOREANDO LOS PLANES NACIONALES DE PRODUCCIÓN, CONSUMO Y COMERCIO</w:t>
      </w:r>
      <w:bookmarkEnd w:id="107"/>
    </w:p>
    <w:p w:rsidR="00050890" w:rsidRPr="00B23D87" w:rsidRDefault="00050890" w:rsidP="00050890">
      <w:pPr>
        <w:widowControl/>
        <w:jc w:val="both"/>
        <w:rPr>
          <w:rFonts w:ascii="Courier New" w:eastAsia="Calibri" w:hAnsi="Courier New" w:cs="Courier New"/>
          <w:sz w:val="32"/>
          <w:szCs w:val="28"/>
          <w:lang w:val="es-ES"/>
        </w:rPr>
      </w:pP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ES" w:eastAsia="es-NI"/>
        </w:rPr>
        <w:t>El Gobierno de Reconciliación y Unidad Nacional (GRUN), continúa impulsando y fortaleciendo el Modelo de Alianzas, Diálogo y Consenso entre l@s productores, l@s trabajadores y el Gobierno. Como resultado de este modelo, se facilitó la elaboración del Plan de Producción, Consumo y Comercio para el ciclo productivo 2015-2016 con las proyecciones de siembra y cosecha planteadas por cada uno de los sectores productivos en sesiones de trabajo.</w:t>
      </w: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ES" w:eastAsia="es-NI"/>
        </w:rPr>
        <w:t>Durante 2015, desde el</w:t>
      </w:r>
      <w:r w:rsidRPr="00B23D87">
        <w:rPr>
          <w:rFonts w:ascii="Courier New" w:eastAsia="Times New Roman" w:hAnsi="Courier New" w:cs="Courier New"/>
          <w:sz w:val="28"/>
          <w:szCs w:val="28"/>
          <w:lang w:val="es-NI" w:eastAsia="es-NI"/>
        </w:rPr>
        <w:t xml:space="preserve"> Sistema Nacional de Producción, Consumo y Comercio, se atendieron </w:t>
      </w:r>
      <w:r w:rsidRPr="00B23D87">
        <w:rPr>
          <w:rFonts w:ascii="Courier New" w:eastAsia="Times New Roman" w:hAnsi="Courier New" w:cs="Courier New"/>
          <w:bCs/>
          <w:sz w:val="28"/>
          <w:szCs w:val="28"/>
          <w:lang w:val="es-NI" w:eastAsia="es-NI"/>
        </w:rPr>
        <w:t>201 sesiones de diálogo con los sectores productivos:</w:t>
      </w:r>
      <w:r w:rsidRPr="00B23D87">
        <w:rPr>
          <w:rFonts w:ascii="Courier New" w:eastAsia="Times New Roman" w:hAnsi="Courier New" w:cs="Courier New"/>
          <w:sz w:val="28"/>
          <w:szCs w:val="28"/>
          <w:lang w:val="es-NI" w:eastAsia="es-NI"/>
        </w:rPr>
        <w:t xml:space="preserve"> </w:t>
      </w:r>
      <w:r w:rsidRPr="00B23D87">
        <w:rPr>
          <w:rFonts w:ascii="Courier New" w:eastAsia="Times New Roman" w:hAnsi="Courier New" w:cs="Courier New"/>
          <w:bCs/>
          <w:sz w:val="28"/>
          <w:szCs w:val="28"/>
          <w:lang w:val="es-NI" w:eastAsia="es-NI"/>
        </w:rPr>
        <w:t>18</w:t>
      </w:r>
      <w:r w:rsidRPr="00B23D87">
        <w:rPr>
          <w:rFonts w:ascii="Courier New" w:eastAsia="Times New Roman" w:hAnsi="Courier New" w:cs="Courier New"/>
          <w:sz w:val="28"/>
          <w:szCs w:val="28"/>
          <w:lang w:val="es-NI" w:eastAsia="es-NI"/>
        </w:rPr>
        <w:t xml:space="preserve"> sesiones a inicios enero como parte del proceso de evaluación de las metas productivas para el cierre ciclo 2014-2015 y la planificación de las metas para el ciclo 2015-2016; y 183 sesiones en cumplimiento de la Agenda Semanal de Diálogo con los sectores productivos. </w:t>
      </w:r>
      <w:r w:rsidRPr="00B23D87">
        <w:rPr>
          <w:rFonts w:ascii="Courier New" w:eastAsia="Times New Roman" w:hAnsi="Courier New" w:cs="Courier New"/>
          <w:bCs/>
          <w:color w:val="222222"/>
          <w:sz w:val="28"/>
          <w:szCs w:val="28"/>
          <w:lang w:val="es-NI" w:eastAsia="es-NI"/>
        </w:rPr>
        <w:t>S</w:t>
      </w:r>
      <w:r w:rsidRPr="00B23D87">
        <w:rPr>
          <w:rFonts w:ascii="Courier New" w:eastAsia="Times New Roman" w:hAnsi="Courier New" w:cs="Courier New"/>
          <w:sz w:val="28"/>
          <w:szCs w:val="28"/>
          <w:lang w:val="es-NI" w:eastAsia="es-NI"/>
        </w:rPr>
        <w:t xml:space="preserve">e contó con más de </w:t>
      </w:r>
      <w:r w:rsidRPr="00B23D87">
        <w:rPr>
          <w:rFonts w:ascii="Courier New" w:eastAsia="Times New Roman" w:hAnsi="Courier New" w:cs="Courier New"/>
          <w:bCs/>
          <w:sz w:val="28"/>
          <w:szCs w:val="28"/>
          <w:lang w:val="es-NI" w:eastAsia="es-NI"/>
        </w:rPr>
        <w:t>3,400 protagonistas</w:t>
      </w:r>
      <w:r w:rsidRPr="00B23D87">
        <w:rPr>
          <w:rFonts w:ascii="Courier New" w:eastAsia="Times New Roman" w:hAnsi="Courier New" w:cs="Courier New"/>
          <w:sz w:val="28"/>
          <w:szCs w:val="28"/>
          <w:lang w:val="es-NI" w:eastAsia="es-NI"/>
        </w:rPr>
        <w:t xml:space="preserve"> entre productor@s y comercializador@s, contando con presencia activa de Cooperativas, Uniones de Cooperativas, Asociaciones, Empresas, Confederaciones y Comisiones Nacionales.</w:t>
      </w: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Dentro de los principales temas abordados de interés para el fomento del sector, destacan:</w:t>
      </w: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Productividad.</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Acceso a mercados.</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Asegurar el abastecimiento de la producción nacional.</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Evaluación del Clima y sus efectos.</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Formación Técnica.</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Revisión y avances de las metas productivas 2015</w:t>
      </w:r>
      <w:r w:rsidRPr="00B23D87">
        <w:rPr>
          <w:rFonts w:ascii="Courier New" w:eastAsia="Times New Roman" w:hAnsi="Courier New" w:cs="Courier New"/>
          <w:sz w:val="28"/>
          <w:szCs w:val="28"/>
          <w:lang w:val="es-US" w:eastAsia="es-NI"/>
        </w:rPr>
        <w:t>-2</w:t>
      </w:r>
      <w:r w:rsidRPr="00B23D87">
        <w:rPr>
          <w:rFonts w:ascii="Courier New" w:eastAsia="Times New Roman" w:hAnsi="Courier New" w:cs="Courier New"/>
          <w:sz w:val="28"/>
          <w:szCs w:val="28"/>
          <w:lang w:val="es-NI" w:eastAsia="es-NI"/>
        </w:rPr>
        <w:t>016.</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Planes de desarrollo por ramas y rubros.</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Facilitación de trámites.</w:t>
      </w: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 xml:space="preserve">Los sectores participantes y las sesiones de diálogo en </w:t>
      </w:r>
      <w:r w:rsidRPr="00B23D87">
        <w:rPr>
          <w:rFonts w:ascii="Courier New" w:eastAsia="Times New Roman" w:hAnsi="Courier New" w:cs="Courier New"/>
          <w:sz w:val="28"/>
          <w:szCs w:val="28"/>
          <w:lang w:val="es-US" w:eastAsia="es-NI"/>
        </w:rPr>
        <w:t xml:space="preserve">2015 </w:t>
      </w:r>
      <w:r w:rsidRPr="00B23D87">
        <w:rPr>
          <w:rFonts w:ascii="Courier New" w:eastAsia="Times New Roman" w:hAnsi="Courier New" w:cs="Courier New"/>
          <w:sz w:val="28"/>
          <w:szCs w:val="28"/>
          <w:lang w:val="es-NI" w:eastAsia="es-NI"/>
        </w:rPr>
        <w:t xml:space="preserve">fueron: </w:t>
      </w: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Frijol y maíz (11).</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Hortalizas (11).</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Café (10).</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Arroz (10).</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Ganadería bovina (9).</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Cacao (9).</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Maní (8).</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Ajonjolí (9).</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Musáceas (8).</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Palma africana (8).</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Pesca y acuicultura (9).</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Sorgo (9).</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Tabaco (7).</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Producción avícola (9).</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Porcina (9).</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Raíces y tubérculos (10).</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Animales vivos y zoocriaderos (7).</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Apícola (9).</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Caña de azúcar (7).</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Forestal (6).</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Frutas (6).</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Marango (5).</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Bancos comunitarios de semilla (1).</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Turismo (1).</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Agroexportación (2).</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Agroquímicos (1).</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Cebolla (1).</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Chía (7).</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No tradicionales (1).</w:t>
      </w:r>
    </w:p>
    <w:p w:rsidR="00050890" w:rsidRPr="00B23D87" w:rsidRDefault="00050890" w:rsidP="008511E1">
      <w:pPr>
        <w:widowControl/>
        <w:numPr>
          <w:ilvl w:val="0"/>
          <w:numId w:val="16"/>
        </w:numPr>
        <w:shd w:val="clear" w:color="auto" w:fill="FFFFFF"/>
        <w:contextualSpacing/>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Sistema financiero (1).</w:t>
      </w:r>
    </w:p>
    <w:p w:rsidR="00050890" w:rsidRPr="00195DB3" w:rsidRDefault="00050890" w:rsidP="00050890">
      <w:pPr>
        <w:widowControl/>
        <w:shd w:val="clear" w:color="auto" w:fill="FFFFFF"/>
        <w:jc w:val="both"/>
        <w:rPr>
          <w:rFonts w:ascii="Courier New" w:eastAsia="Times New Roman" w:hAnsi="Courier New" w:cs="Courier New"/>
          <w:sz w:val="28"/>
          <w:szCs w:val="28"/>
          <w:lang w:val="es-ES" w:eastAsia="es-NI"/>
        </w:rPr>
      </w:pPr>
    </w:p>
    <w:p w:rsidR="00050890" w:rsidRPr="00B23D87" w:rsidRDefault="00050890" w:rsidP="00050890">
      <w:pPr>
        <w:pStyle w:val="Ttulo2"/>
        <w:ind w:left="0"/>
        <w:rPr>
          <w:lang w:val="es-ES" w:eastAsia="es-ES"/>
        </w:rPr>
      </w:pPr>
      <w:bookmarkStart w:id="109" w:name="_Toc442866633"/>
      <w:r w:rsidRPr="00B23D87">
        <w:rPr>
          <w:lang w:val="es-ES" w:eastAsia="es-ES"/>
        </w:rPr>
        <w:t>PLANIFICACIÓN Y MONITOREO DE LA PRODUCCIÓN, CONSUMO Y COMERCIO POR SECTORES, RUBROS Y METAS</w:t>
      </w:r>
      <w:bookmarkEnd w:id="109"/>
    </w:p>
    <w:p w:rsidR="00050890" w:rsidRPr="00B23D87" w:rsidRDefault="00050890" w:rsidP="00050890">
      <w:pPr>
        <w:widowControl/>
        <w:jc w:val="both"/>
        <w:rPr>
          <w:rFonts w:ascii="Courier New" w:eastAsia="Calibri" w:hAnsi="Courier New" w:cs="Courier New"/>
          <w:sz w:val="28"/>
          <w:szCs w:val="28"/>
          <w:lang w:val="es-ES"/>
        </w:rPr>
      </w:pPr>
    </w:p>
    <w:p w:rsidR="00050890" w:rsidRPr="00B23D87" w:rsidRDefault="00050890" w:rsidP="00050890">
      <w:pPr>
        <w:widowControl/>
        <w:shd w:val="clear" w:color="auto" w:fill="FFFFFF"/>
        <w:jc w:val="both"/>
        <w:rPr>
          <w:rFonts w:ascii="Courier New" w:eastAsia="Times New Roman" w:hAnsi="Courier New" w:cs="Courier New"/>
          <w:sz w:val="28"/>
          <w:szCs w:val="28"/>
          <w:lang w:val="es-ES" w:eastAsia="es-NI"/>
        </w:rPr>
      </w:pPr>
      <w:r w:rsidRPr="00B23D87">
        <w:rPr>
          <w:rFonts w:ascii="Courier New" w:eastAsia="Times New Roman" w:hAnsi="Courier New" w:cs="Courier New"/>
          <w:sz w:val="28"/>
          <w:szCs w:val="28"/>
          <w:lang w:val="es-ES" w:eastAsia="es-NI"/>
        </w:rPr>
        <w:t>Para el ciclo productivo 2015-2016 se elaboró el Plan de Producción, Consumo y Comercio. Para su seguimiento y evaluación se realizó una consulta permanente durante las sesiones semanales de diálogo con los sectores productivos y una sesión extraordinaria, donde se revisaron y se ajustaron las metas del plan productivo.</w:t>
      </w:r>
    </w:p>
    <w:p w:rsidR="00050890" w:rsidRDefault="00050890" w:rsidP="00050890">
      <w:pPr>
        <w:widowControl/>
        <w:shd w:val="clear" w:color="auto" w:fill="FFFFFF"/>
        <w:jc w:val="both"/>
        <w:rPr>
          <w:rFonts w:ascii="Courier New" w:eastAsia="Times New Roman" w:hAnsi="Courier New" w:cs="Courier New"/>
          <w:sz w:val="28"/>
          <w:szCs w:val="28"/>
          <w:lang w:val="es-ES" w:eastAsia="es-NI"/>
        </w:rPr>
      </w:pPr>
    </w:p>
    <w:p w:rsidR="00873A72" w:rsidRPr="00B23D87" w:rsidRDefault="00873A72" w:rsidP="00873A72">
      <w:pPr>
        <w:widowControl/>
        <w:jc w:val="both"/>
        <w:rPr>
          <w:rFonts w:ascii="Courier New" w:eastAsia="Calibri" w:hAnsi="Courier New" w:cs="Times New Roman"/>
          <w:b/>
          <w:sz w:val="28"/>
          <w:lang w:val="es-NI"/>
        </w:rPr>
      </w:pPr>
      <w:r w:rsidRPr="00B23D87">
        <w:rPr>
          <w:rFonts w:ascii="Courier New" w:eastAsia="Calibri" w:hAnsi="Courier New" w:cs="Times New Roman"/>
          <w:b/>
          <w:sz w:val="28"/>
          <w:lang w:val="es-NI"/>
        </w:rPr>
        <w:t>SISTEMA DE MONITOREO, SEGUIMIENTO Y EVALUACIÓN A LA PRODUCCIÓN</w:t>
      </w:r>
    </w:p>
    <w:p w:rsidR="00873A72" w:rsidRDefault="00873A72" w:rsidP="00050890">
      <w:pPr>
        <w:widowControl/>
        <w:shd w:val="clear" w:color="auto" w:fill="FFFFFF"/>
        <w:jc w:val="both"/>
        <w:rPr>
          <w:rFonts w:ascii="Courier New" w:eastAsia="Times New Roman" w:hAnsi="Courier New" w:cs="Courier New"/>
          <w:sz w:val="28"/>
          <w:szCs w:val="28"/>
          <w:lang w:val="es-ES" w:eastAsia="es-NI"/>
        </w:rPr>
      </w:pPr>
    </w:p>
    <w:p w:rsidR="00050890" w:rsidRPr="00B23D87" w:rsidRDefault="00873A72" w:rsidP="00050890">
      <w:pPr>
        <w:widowControl/>
        <w:shd w:val="clear" w:color="auto" w:fill="FFFFFF"/>
        <w:jc w:val="both"/>
        <w:rPr>
          <w:rFonts w:ascii="Courier New" w:eastAsia="Times New Roman" w:hAnsi="Courier New" w:cs="Courier New"/>
          <w:sz w:val="28"/>
          <w:szCs w:val="28"/>
          <w:lang w:val="es-NI" w:eastAsia="es-NI"/>
        </w:rPr>
      </w:pPr>
      <w:r>
        <w:rPr>
          <w:rFonts w:ascii="Courier New" w:eastAsia="Times New Roman" w:hAnsi="Courier New" w:cs="Courier New"/>
          <w:sz w:val="28"/>
          <w:szCs w:val="28"/>
          <w:lang w:val="es-ES" w:eastAsia="es-NI"/>
        </w:rPr>
        <w:t>S</w:t>
      </w:r>
      <w:r w:rsidR="00050890" w:rsidRPr="00B23D87">
        <w:rPr>
          <w:rFonts w:ascii="Courier New" w:eastAsia="Times New Roman" w:hAnsi="Courier New" w:cs="Courier New"/>
          <w:sz w:val="28"/>
          <w:szCs w:val="28"/>
          <w:lang w:val="es-ES" w:eastAsia="es-NI"/>
        </w:rPr>
        <w:t>e ha fortalecido el Sistema de Monitoreo, Seguimiento y Evaluación a la Producción del Ministerio Agropecuario (MAG), con la capacitación de los técnicos que implementan este sistema y la adquisición de equipos modernos que permiten una mayor eficiencia y efectividad de este sistema.</w:t>
      </w: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p>
    <w:p w:rsidR="00050890" w:rsidRPr="00B23D87" w:rsidRDefault="00050890" w:rsidP="00050890">
      <w:pPr>
        <w:widowControl/>
        <w:shd w:val="clear" w:color="auto" w:fill="FFFFFF"/>
        <w:jc w:val="both"/>
        <w:rPr>
          <w:rFonts w:ascii="Courier New" w:eastAsia="Times New Roman" w:hAnsi="Courier New" w:cs="Courier New"/>
          <w:sz w:val="28"/>
          <w:szCs w:val="28"/>
          <w:lang w:val="es-ES" w:eastAsia="es-NI"/>
        </w:rPr>
      </w:pPr>
      <w:r w:rsidRPr="00B23D87">
        <w:rPr>
          <w:rFonts w:ascii="Courier New" w:eastAsia="Times New Roman" w:hAnsi="Courier New" w:cs="Courier New"/>
          <w:sz w:val="28"/>
          <w:szCs w:val="28"/>
          <w:lang w:val="es-ES" w:eastAsia="es-NI"/>
        </w:rPr>
        <w:t>Desde el Ministerio Agropecuario (MAG), hemos realizado monitoreo permanente a la producción a través de 10 encuestas sobre: Intenciones de siembra, siembra realizada, medición de producción y pérdidas en primera, postrera y apante; producción de leche, huevo y aves de patio, lo que permitió medir los principales rubros del Plan Nacional de Producción y sus avances en el ciclo agrícola, facilitando información para la toma de decisiones que aseguren la seguridad alimentaria, el abastecimiento de la producción nacional, así como el flujo de nuestras exportaciones.</w:t>
      </w:r>
    </w:p>
    <w:p w:rsidR="00050890" w:rsidRPr="00B23D87" w:rsidRDefault="00050890" w:rsidP="00050890">
      <w:pPr>
        <w:widowControl/>
        <w:shd w:val="clear" w:color="auto" w:fill="FFFFFF"/>
        <w:jc w:val="both"/>
        <w:rPr>
          <w:rFonts w:ascii="Courier New" w:eastAsia="Times New Roman" w:hAnsi="Courier New" w:cs="Courier New"/>
          <w:sz w:val="28"/>
          <w:szCs w:val="28"/>
          <w:lang w:val="es-ES" w:eastAsia="es-NI"/>
        </w:rPr>
      </w:pPr>
    </w:p>
    <w:p w:rsidR="00050890" w:rsidRPr="00B23D87" w:rsidRDefault="00050890" w:rsidP="00050890">
      <w:pPr>
        <w:widowControl/>
        <w:shd w:val="clear" w:color="auto" w:fill="FFFFFF"/>
        <w:jc w:val="both"/>
        <w:rPr>
          <w:rFonts w:ascii="Courier New" w:eastAsia="Times New Roman" w:hAnsi="Courier New" w:cs="Courier New"/>
          <w:sz w:val="28"/>
          <w:szCs w:val="28"/>
          <w:lang w:val="es-ES" w:eastAsia="es-NI"/>
        </w:rPr>
      </w:pPr>
      <w:r w:rsidRPr="00B23D87">
        <w:rPr>
          <w:rFonts w:ascii="Courier New" w:eastAsia="Times New Roman" w:hAnsi="Courier New" w:cs="Courier New"/>
          <w:sz w:val="28"/>
          <w:szCs w:val="28"/>
          <w:lang w:val="es-ES_tradnl" w:eastAsia="es-NI"/>
        </w:rPr>
        <w:t xml:space="preserve">También realizamos </w:t>
      </w:r>
      <w:r w:rsidRPr="00B23D87">
        <w:rPr>
          <w:rFonts w:ascii="Courier New" w:eastAsia="Times New Roman" w:hAnsi="Courier New" w:cs="Courier New"/>
          <w:bCs/>
          <w:sz w:val="28"/>
          <w:szCs w:val="28"/>
          <w:lang w:val="es-ES_tradnl" w:eastAsia="es-NI"/>
        </w:rPr>
        <w:t>21 encuestas</w:t>
      </w:r>
      <w:r w:rsidRPr="00B23D87">
        <w:rPr>
          <w:rFonts w:ascii="Courier New" w:eastAsia="Times New Roman" w:hAnsi="Courier New" w:cs="Courier New"/>
          <w:sz w:val="28"/>
          <w:szCs w:val="28"/>
          <w:lang w:val="es-ES_tradnl" w:eastAsia="es-NI"/>
        </w:rPr>
        <w:t xml:space="preserve"> </w:t>
      </w:r>
      <w:r w:rsidRPr="00B23D87">
        <w:rPr>
          <w:rFonts w:ascii="Courier New" w:eastAsia="Times New Roman" w:hAnsi="Courier New" w:cs="Courier New"/>
          <w:bCs/>
          <w:sz w:val="28"/>
          <w:szCs w:val="28"/>
          <w:lang w:val="es-ES_tradnl" w:eastAsia="es-NI"/>
        </w:rPr>
        <w:t>complementarias</w:t>
      </w:r>
      <w:r w:rsidRPr="00B23D87">
        <w:rPr>
          <w:rFonts w:ascii="Courier New" w:eastAsia="Times New Roman" w:hAnsi="Courier New" w:cs="Courier New"/>
          <w:sz w:val="28"/>
          <w:szCs w:val="28"/>
          <w:lang w:val="es-ES_tradnl" w:eastAsia="es-NI"/>
        </w:rPr>
        <w:t xml:space="preserve"> a nivel nacional en los rubros: Banano, arroz de riego, hortalizas, tabaco, hato ganadero, café, cacao, frutales, oleaginosas, plátano, raíces y tubérculos, para obtener estimados de áreas sembradas, producción, pérdidas, manejo de cultivos y precios en finca.</w:t>
      </w:r>
    </w:p>
    <w:p w:rsidR="00050890" w:rsidRPr="00B23D87" w:rsidRDefault="00050890" w:rsidP="00050890">
      <w:pPr>
        <w:widowControl/>
        <w:shd w:val="clear" w:color="auto" w:fill="FFFFFF"/>
        <w:jc w:val="both"/>
        <w:rPr>
          <w:rFonts w:ascii="Courier New" w:eastAsia="Times New Roman" w:hAnsi="Courier New" w:cs="Courier New"/>
          <w:sz w:val="28"/>
          <w:szCs w:val="28"/>
          <w:lang w:val="es-ES" w:eastAsia="es-NI"/>
        </w:rPr>
      </w:pP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 xml:space="preserve">Adicionalmente, se realizaron </w:t>
      </w:r>
      <w:r w:rsidRPr="00B23D87">
        <w:rPr>
          <w:rFonts w:ascii="Courier New" w:eastAsia="Times New Roman" w:hAnsi="Courier New" w:cs="Courier New"/>
          <w:bCs/>
          <w:sz w:val="28"/>
          <w:szCs w:val="28"/>
          <w:lang w:val="es-NI" w:eastAsia="es-NI"/>
        </w:rPr>
        <w:t xml:space="preserve">6 encuestas </w:t>
      </w:r>
      <w:r w:rsidRPr="00B23D87">
        <w:rPr>
          <w:rFonts w:ascii="Courier New" w:eastAsia="Times New Roman" w:hAnsi="Courier New" w:cs="Courier New"/>
          <w:sz w:val="28"/>
          <w:szCs w:val="28"/>
          <w:lang w:val="es-NI" w:eastAsia="es-NI"/>
        </w:rPr>
        <w:t>de Granos Básicos y Café, Encuesta de Apante, Encuesta de pérdidas de maíz y frijol, Encuesta del Corredor Seco, Encuesta de áreas sembradas y producción de zanahoria.</w:t>
      </w: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NI" w:eastAsia="es-NI"/>
        </w:rPr>
        <w:t xml:space="preserve">Complementando el trabajo de monitoreo permanente a la producción y el estudio de diagnósticos y alternativas para atención del sector agropecuario, se realizaron </w:t>
      </w:r>
      <w:r w:rsidRPr="00B23D87">
        <w:rPr>
          <w:rFonts w:ascii="Courier New" w:eastAsia="Times New Roman" w:hAnsi="Courier New" w:cs="Courier New"/>
          <w:bCs/>
          <w:sz w:val="28"/>
          <w:szCs w:val="28"/>
          <w:lang w:val="es-NI" w:eastAsia="es-NI"/>
        </w:rPr>
        <w:t xml:space="preserve">tres estudios </w:t>
      </w:r>
      <w:r w:rsidRPr="00B23D87">
        <w:rPr>
          <w:rFonts w:ascii="Courier New" w:eastAsia="Times New Roman" w:hAnsi="Courier New" w:cs="Courier New"/>
          <w:sz w:val="28"/>
          <w:szCs w:val="28"/>
          <w:lang w:val="es-NI" w:eastAsia="es-NI"/>
        </w:rPr>
        <w:t>especiales:</w:t>
      </w: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p>
    <w:p w:rsidR="00050890" w:rsidRPr="00B23D87" w:rsidRDefault="00050890" w:rsidP="008511E1">
      <w:pPr>
        <w:widowControl/>
        <w:numPr>
          <w:ilvl w:val="0"/>
          <w:numId w:val="12"/>
        </w:numPr>
        <w:shd w:val="clear" w:color="auto" w:fill="FFFFFF"/>
        <w:contextualSpacing/>
        <w:jc w:val="both"/>
        <w:rPr>
          <w:rFonts w:ascii="Courier New" w:eastAsia="Calibri" w:hAnsi="Courier New" w:cs="Courier New"/>
          <w:sz w:val="28"/>
          <w:szCs w:val="28"/>
          <w:lang w:val="es-NI" w:eastAsia="es-NI"/>
        </w:rPr>
      </w:pPr>
      <w:r w:rsidRPr="00B23D87">
        <w:rPr>
          <w:rFonts w:ascii="Courier New" w:eastAsia="Calibri" w:hAnsi="Courier New" w:cs="Courier New"/>
          <w:bCs/>
          <w:sz w:val="28"/>
          <w:szCs w:val="28"/>
          <w:lang w:val="es-NI" w:eastAsia="es-NI"/>
        </w:rPr>
        <w:t>Censo Agropecuario</w:t>
      </w:r>
      <w:r w:rsidRPr="00B23D87">
        <w:rPr>
          <w:rFonts w:ascii="Courier New" w:eastAsia="Calibri" w:hAnsi="Courier New" w:cs="Courier New"/>
          <w:sz w:val="28"/>
          <w:szCs w:val="28"/>
          <w:lang w:val="es-NI" w:eastAsia="es-NI"/>
        </w:rPr>
        <w:t xml:space="preserve"> en 3 municipios del Corredor Seco: San Juan de Limay, El Sauce y Villanueva, actualizando información sobre cantidad de fincas, cantidad de productores, fuentes de agua y obras de captación.</w:t>
      </w:r>
    </w:p>
    <w:p w:rsidR="00050890" w:rsidRPr="00B23D87" w:rsidRDefault="00050890" w:rsidP="00050890">
      <w:pPr>
        <w:widowControl/>
        <w:shd w:val="clear" w:color="auto" w:fill="FFFFFF"/>
        <w:jc w:val="both"/>
        <w:rPr>
          <w:rFonts w:ascii="Courier New" w:eastAsia="Calibri" w:hAnsi="Courier New" w:cs="Courier New"/>
          <w:sz w:val="28"/>
          <w:szCs w:val="28"/>
          <w:lang w:val="es-NI" w:eastAsia="es-NI"/>
        </w:rPr>
      </w:pPr>
    </w:p>
    <w:p w:rsidR="00050890" w:rsidRPr="00B23D87" w:rsidRDefault="00050890" w:rsidP="008511E1">
      <w:pPr>
        <w:widowControl/>
        <w:numPr>
          <w:ilvl w:val="0"/>
          <w:numId w:val="12"/>
        </w:numPr>
        <w:shd w:val="clear" w:color="auto" w:fill="FFFFFF"/>
        <w:contextualSpacing/>
        <w:jc w:val="both"/>
        <w:rPr>
          <w:rFonts w:ascii="Courier New" w:eastAsia="Calibri" w:hAnsi="Courier New" w:cs="Courier New"/>
          <w:sz w:val="28"/>
          <w:szCs w:val="28"/>
          <w:lang w:val="es-NI" w:eastAsia="es-NI"/>
        </w:rPr>
      </w:pPr>
      <w:r w:rsidRPr="00B23D87">
        <w:rPr>
          <w:rFonts w:ascii="Courier New" w:eastAsia="Calibri" w:hAnsi="Courier New" w:cs="Courier New"/>
          <w:sz w:val="28"/>
          <w:szCs w:val="28"/>
          <w:lang w:val="es-NI" w:eastAsia="es-NI"/>
        </w:rPr>
        <w:t xml:space="preserve">Estudio de </w:t>
      </w:r>
      <w:r w:rsidRPr="00B23D87">
        <w:rPr>
          <w:rFonts w:ascii="Courier New" w:eastAsia="Calibri" w:hAnsi="Courier New" w:cs="Courier New"/>
          <w:bCs/>
          <w:sz w:val="28"/>
          <w:szCs w:val="28"/>
          <w:lang w:val="es-NI" w:eastAsia="es-NI"/>
        </w:rPr>
        <w:t>prácticas agropecuarias,</w:t>
      </w:r>
      <w:r w:rsidRPr="00B23D87">
        <w:rPr>
          <w:rFonts w:ascii="Courier New" w:eastAsia="Calibri" w:hAnsi="Courier New" w:cs="Courier New"/>
          <w:sz w:val="28"/>
          <w:szCs w:val="28"/>
          <w:lang w:val="es-NI" w:eastAsia="es-NI"/>
        </w:rPr>
        <w:t xml:space="preserve"> para conocer el estado actual del sector en cuanto a manejo de cultivos, uso de tecnologías, semillas, financiamiento y otros.</w:t>
      </w:r>
    </w:p>
    <w:p w:rsidR="00050890" w:rsidRPr="00B23D87" w:rsidRDefault="00050890" w:rsidP="00050890">
      <w:pPr>
        <w:widowControl/>
        <w:jc w:val="both"/>
        <w:rPr>
          <w:rFonts w:ascii="Courier New" w:eastAsia="Calibri" w:hAnsi="Courier New" w:cs="Courier New"/>
          <w:sz w:val="28"/>
          <w:szCs w:val="28"/>
          <w:lang w:val="es-NI" w:eastAsia="es-NI"/>
        </w:rPr>
      </w:pPr>
    </w:p>
    <w:p w:rsidR="00050890" w:rsidRPr="00B23D87" w:rsidRDefault="00050890" w:rsidP="008511E1">
      <w:pPr>
        <w:widowControl/>
        <w:numPr>
          <w:ilvl w:val="0"/>
          <w:numId w:val="12"/>
        </w:numPr>
        <w:shd w:val="clear" w:color="auto" w:fill="FFFFFF"/>
        <w:contextualSpacing/>
        <w:jc w:val="both"/>
        <w:rPr>
          <w:rFonts w:ascii="Courier New" w:eastAsia="Calibri" w:hAnsi="Courier New" w:cs="Courier New"/>
          <w:sz w:val="28"/>
          <w:szCs w:val="28"/>
          <w:lang w:val="es-NI" w:eastAsia="es-NI"/>
        </w:rPr>
      </w:pPr>
      <w:r w:rsidRPr="00B23D87">
        <w:rPr>
          <w:rFonts w:ascii="Courier New" w:eastAsia="Calibri" w:hAnsi="Courier New" w:cs="Courier New"/>
          <w:sz w:val="28"/>
          <w:szCs w:val="28"/>
          <w:lang w:val="es-NI" w:eastAsia="es-NI"/>
        </w:rPr>
        <w:t>Estudio de los</w:t>
      </w:r>
      <w:r w:rsidRPr="00B23D87">
        <w:rPr>
          <w:rFonts w:ascii="Courier New" w:eastAsia="Calibri" w:hAnsi="Courier New" w:cs="Courier New"/>
          <w:bCs/>
          <w:sz w:val="28"/>
          <w:szCs w:val="28"/>
          <w:lang w:val="es-NI" w:eastAsia="es-NI"/>
        </w:rPr>
        <w:t xml:space="preserve"> Bancos Comunitarios de Semilla</w:t>
      </w:r>
      <w:r w:rsidRPr="00B23D87">
        <w:rPr>
          <w:rFonts w:ascii="Courier New" w:eastAsia="Calibri" w:hAnsi="Courier New" w:cs="Courier New"/>
          <w:sz w:val="28"/>
          <w:szCs w:val="28"/>
          <w:lang w:val="es-NI" w:eastAsia="es-NI"/>
        </w:rPr>
        <w:t>, para identificar la capacidad de producción, almacenamiento, disponibilidad y variedad de semillas almacenadas y su comercialización.</w:t>
      </w:r>
    </w:p>
    <w:p w:rsidR="00050890" w:rsidRPr="00B23D87" w:rsidRDefault="00050890" w:rsidP="00050890">
      <w:pPr>
        <w:widowControl/>
        <w:shd w:val="clear" w:color="auto" w:fill="FFFFFF"/>
        <w:jc w:val="both"/>
        <w:rPr>
          <w:rFonts w:ascii="Courier New" w:eastAsia="Calibri" w:hAnsi="Courier New" w:cs="Courier New"/>
          <w:sz w:val="28"/>
          <w:szCs w:val="28"/>
          <w:lang w:val="es-NI" w:eastAsia="es-NI"/>
        </w:rPr>
      </w:pP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r w:rsidRPr="00B23D87">
        <w:rPr>
          <w:rFonts w:ascii="Courier New" w:eastAsia="Times New Roman" w:hAnsi="Courier New" w:cs="Courier New"/>
          <w:sz w:val="28"/>
          <w:szCs w:val="28"/>
          <w:lang w:val="es-ES" w:eastAsia="es-NI"/>
        </w:rPr>
        <w:t>A través del Sistema de Monitoreo y Seguimiento se han generado registros mensuales sobre establecimientos seleccionados de producción agroindustrial, tales como granjas avícolas y la matanza municipal, para obtener producción de huevos, carnes, aves y otros productos pecuarios derivados del ganado menor.</w:t>
      </w:r>
    </w:p>
    <w:p w:rsidR="00050890" w:rsidRPr="00B23D87" w:rsidRDefault="00050890" w:rsidP="00050890">
      <w:pPr>
        <w:widowControl/>
        <w:shd w:val="clear" w:color="auto" w:fill="FFFFFF"/>
        <w:jc w:val="both"/>
        <w:rPr>
          <w:rFonts w:ascii="Courier New" w:eastAsia="Times New Roman" w:hAnsi="Courier New" w:cs="Courier New"/>
          <w:sz w:val="28"/>
          <w:szCs w:val="28"/>
          <w:lang w:val="es-NI" w:eastAsia="es-NI"/>
        </w:rPr>
      </w:pPr>
    </w:p>
    <w:p w:rsidR="00050890" w:rsidRPr="00B23D87" w:rsidRDefault="00DD40B8" w:rsidP="00050890">
      <w:pPr>
        <w:widowControl/>
        <w:shd w:val="clear" w:color="auto" w:fill="FFFFFF"/>
        <w:jc w:val="both"/>
        <w:rPr>
          <w:rFonts w:ascii="Courier New" w:eastAsia="Times New Roman" w:hAnsi="Courier New" w:cs="Courier New"/>
          <w:sz w:val="28"/>
          <w:szCs w:val="28"/>
          <w:lang w:val="es-NI" w:eastAsia="es-NI"/>
        </w:rPr>
      </w:pPr>
      <w:r>
        <w:rPr>
          <w:rFonts w:ascii="Courier New" w:eastAsia="Times New Roman" w:hAnsi="Courier New" w:cs="Courier New"/>
          <w:sz w:val="28"/>
          <w:szCs w:val="28"/>
          <w:lang w:val="es-ES" w:eastAsia="es-NI"/>
        </w:rPr>
        <w:t xml:space="preserve">También, </w:t>
      </w:r>
      <w:r w:rsidR="00050890" w:rsidRPr="00B23D87">
        <w:rPr>
          <w:rFonts w:ascii="Courier New" w:eastAsia="Times New Roman" w:hAnsi="Courier New" w:cs="Courier New"/>
          <w:sz w:val="28"/>
          <w:szCs w:val="28"/>
          <w:lang w:val="es-ES" w:eastAsia="es-NI"/>
        </w:rPr>
        <w:t xml:space="preserve">se implementó un monitoreo diario a precios de diferentes productos en los mercados nacionales de 17 cabeceras departamentales, </w:t>
      </w:r>
      <w:r w:rsidR="00050890" w:rsidRPr="00B23D87">
        <w:rPr>
          <w:rFonts w:ascii="Courier New" w:eastAsia="Times New Roman" w:hAnsi="Courier New" w:cs="Courier New"/>
          <w:sz w:val="28"/>
          <w:szCs w:val="28"/>
          <w:lang w:val="es-NI" w:eastAsia="es-NI"/>
        </w:rPr>
        <w:t>que ha permitido analizar el comportamiento de los principales productos de la canasta básica e insumos agrícolas.</w:t>
      </w:r>
    </w:p>
    <w:p w:rsidR="00050890" w:rsidRPr="00B23D87" w:rsidRDefault="00050890" w:rsidP="00050890">
      <w:pPr>
        <w:widowControl/>
        <w:shd w:val="clear" w:color="auto" w:fill="FFFFFF"/>
        <w:jc w:val="both"/>
        <w:rPr>
          <w:rFonts w:ascii="Courier New" w:eastAsia="Calibri" w:hAnsi="Courier New" w:cs="Courier New"/>
          <w:sz w:val="32"/>
          <w:szCs w:val="32"/>
          <w:lang w:val="es-NI"/>
        </w:rPr>
      </w:pPr>
    </w:p>
    <w:p w:rsidR="00050890" w:rsidRPr="00B23D87" w:rsidRDefault="00050890" w:rsidP="00050890">
      <w:pPr>
        <w:pStyle w:val="Ttulo2"/>
        <w:ind w:left="0"/>
        <w:rPr>
          <w:lang w:val="es-ES" w:eastAsia="es-ES"/>
        </w:rPr>
      </w:pPr>
      <w:bookmarkStart w:id="110" w:name="_Toc442866634"/>
      <w:r w:rsidRPr="00B23D87">
        <w:rPr>
          <w:lang w:val="es-ES" w:eastAsia="es-ES"/>
        </w:rPr>
        <w:t>INCORPORACIÓN PLENA DE LA MICRO, PEQUEÑA Y MEDIANA PRODUCCIÓN Y EMPRESA, INCLUYENDO EL MODELO COOPERATIVO Y ASOCIATIVO</w:t>
      </w:r>
      <w:bookmarkEnd w:id="110"/>
    </w:p>
    <w:p w:rsidR="00050890" w:rsidRPr="00B23D87" w:rsidRDefault="00050890" w:rsidP="00050890">
      <w:pPr>
        <w:widowControl/>
        <w:jc w:val="both"/>
        <w:rPr>
          <w:rFonts w:ascii="Courier New" w:eastAsia="Calibri" w:hAnsi="Courier New" w:cs="Courier New"/>
          <w:sz w:val="32"/>
          <w:szCs w:val="32"/>
          <w:lang w:val="es-NI"/>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El Presidente de la República impulsó la formación del Ministerio de la Economía Familiar, Comunitaria, Cooperativa y Asociativa (MEFCCA), como parte de un nuevo modelo socio-productivo basado en las familias y comunidades.</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En este sentido, hemos venido actualizando con el sector productivo los ejes de trabajo y acciones de la Estrategia Nacional del MEFCCA, siendo éstos:</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8511E1">
      <w:pPr>
        <w:widowControl/>
        <w:numPr>
          <w:ilvl w:val="0"/>
          <w:numId w:val="15"/>
        </w:numPr>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Continuar impulsando la Agricultura y la Economía Familiar como instrumento para el enfrentamiento de la pobreza.</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8511E1">
      <w:pPr>
        <w:widowControl/>
        <w:numPr>
          <w:ilvl w:val="0"/>
          <w:numId w:val="15"/>
        </w:numPr>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Rescatar los saberes y tradiciones de nuestro pueblo y particularmente el acervo cultural relacionado con la Medicina Natural, la Herbolaria, los Alimentos y Nutrientes.</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8511E1">
      <w:pPr>
        <w:widowControl/>
        <w:numPr>
          <w:ilvl w:val="0"/>
          <w:numId w:val="15"/>
        </w:numPr>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Trabajar para la multiplicación, diversificación, fortalecimiento, desarrollo y promoción de los pequeños negocios, emprendimientos y PYME´s de la economía familiar.</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8511E1">
      <w:pPr>
        <w:widowControl/>
        <w:numPr>
          <w:ilvl w:val="0"/>
          <w:numId w:val="15"/>
        </w:numPr>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Promover las diferentes formas de Asociatividad como un mecanismo para enfrentar de mejor forma el mercado.</w:t>
      </w:r>
    </w:p>
    <w:p w:rsidR="00050890" w:rsidRDefault="00050890" w:rsidP="00050890">
      <w:pPr>
        <w:widowControl/>
        <w:ind w:left="360"/>
        <w:contextualSpacing/>
        <w:jc w:val="both"/>
        <w:rPr>
          <w:rFonts w:ascii="Courier New" w:eastAsia="Calibri" w:hAnsi="Courier New" w:cs="Courier New"/>
          <w:sz w:val="28"/>
          <w:szCs w:val="28"/>
          <w:lang w:val="es-NI"/>
        </w:rPr>
      </w:pPr>
    </w:p>
    <w:p w:rsidR="00050890" w:rsidRPr="00B23D87" w:rsidRDefault="00050890" w:rsidP="008511E1">
      <w:pPr>
        <w:widowControl/>
        <w:numPr>
          <w:ilvl w:val="0"/>
          <w:numId w:val="15"/>
        </w:numPr>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Fomentar el modelo económico de los pueblos originarios y afrodescendientes, como una forma sostenible y eficiente, que permita rescatar, promover, preservar y extender sus prácticas productivas.</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8511E1">
      <w:pPr>
        <w:widowControl/>
        <w:numPr>
          <w:ilvl w:val="0"/>
          <w:numId w:val="15"/>
        </w:numPr>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Promoción de la productividad en los procesos productivos de la economía familiar.</w:t>
      </w:r>
    </w:p>
    <w:p w:rsidR="00050890" w:rsidRDefault="00050890" w:rsidP="00050890">
      <w:pPr>
        <w:widowControl/>
        <w:jc w:val="both"/>
        <w:rPr>
          <w:rFonts w:ascii="Courier New" w:eastAsia="Calibri" w:hAnsi="Courier New" w:cs="Times New Roman"/>
          <w:b/>
          <w:sz w:val="28"/>
          <w:lang w:val="es-NI"/>
        </w:rPr>
      </w:pPr>
    </w:p>
    <w:p w:rsidR="00E72E37" w:rsidRDefault="00E72E37">
      <w:pPr>
        <w:rPr>
          <w:rFonts w:ascii="Courier New" w:eastAsia="Calibri" w:hAnsi="Courier New" w:cs="Times New Roman"/>
          <w:b/>
          <w:sz w:val="28"/>
          <w:lang w:val="es-NI"/>
        </w:rPr>
      </w:pPr>
      <w:r>
        <w:rPr>
          <w:rFonts w:ascii="Courier New" w:eastAsia="Calibri" w:hAnsi="Courier New" w:cs="Times New Roman"/>
          <w:b/>
          <w:sz w:val="28"/>
          <w:lang w:val="es-NI"/>
        </w:rPr>
        <w:br w:type="page"/>
      </w:r>
    </w:p>
    <w:p w:rsidR="00050890" w:rsidRPr="00B23D87" w:rsidRDefault="00050890" w:rsidP="00050890">
      <w:pPr>
        <w:widowControl/>
        <w:jc w:val="both"/>
        <w:rPr>
          <w:rFonts w:ascii="Courier New" w:eastAsia="Calibri" w:hAnsi="Courier New" w:cs="Times New Roman"/>
          <w:b/>
          <w:sz w:val="28"/>
          <w:lang w:val="es-NI"/>
        </w:rPr>
      </w:pPr>
      <w:r w:rsidRPr="00B23D87">
        <w:rPr>
          <w:rFonts w:ascii="Courier New" w:eastAsia="Calibri" w:hAnsi="Courier New" w:cs="Times New Roman"/>
          <w:b/>
          <w:sz w:val="28"/>
          <w:lang w:val="es-NI"/>
        </w:rPr>
        <w:t>LA AGRICULTURA FAMILIAR Y COMUNITARIA</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En cuanto a la agricultura y economía familiar, hemos ejecutado los siguientes programas, que son pilares estratégicos para la reducción del hambre, la pobreza y la desigualdad:</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8511E1">
      <w:pPr>
        <w:widowControl/>
        <w:numPr>
          <w:ilvl w:val="0"/>
          <w:numId w:val="17"/>
        </w:numPr>
        <w:tabs>
          <w:tab w:val="left" w:pos="426"/>
        </w:tabs>
        <w:contextualSpacing/>
        <w:jc w:val="both"/>
        <w:rPr>
          <w:rFonts w:ascii="Courier New" w:eastAsia="Calibri" w:hAnsi="Courier New" w:cs="Courier New"/>
          <w:sz w:val="28"/>
          <w:szCs w:val="28"/>
        </w:rPr>
      </w:pPr>
      <w:r w:rsidRPr="00B23D87">
        <w:rPr>
          <w:rFonts w:ascii="Courier New" w:eastAsia="Calibri" w:hAnsi="Courier New" w:cs="Courier New"/>
          <w:sz w:val="28"/>
          <w:szCs w:val="28"/>
        </w:rPr>
        <w:t>Bono Productivo Alimentario</w:t>
      </w:r>
    </w:p>
    <w:p w:rsidR="00376CC2" w:rsidRDefault="00376CC2" w:rsidP="00376CC2">
      <w:pPr>
        <w:widowControl/>
        <w:tabs>
          <w:tab w:val="left" w:pos="426"/>
        </w:tabs>
        <w:ind w:left="360"/>
        <w:contextualSpacing/>
        <w:jc w:val="both"/>
        <w:rPr>
          <w:rFonts w:ascii="Courier New" w:eastAsia="Calibri" w:hAnsi="Courier New" w:cs="Courier New"/>
          <w:sz w:val="28"/>
          <w:szCs w:val="28"/>
        </w:rPr>
      </w:pPr>
    </w:p>
    <w:p w:rsidR="00050890" w:rsidRPr="00B23D87" w:rsidRDefault="00050890" w:rsidP="008511E1">
      <w:pPr>
        <w:widowControl/>
        <w:numPr>
          <w:ilvl w:val="0"/>
          <w:numId w:val="17"/>
        </w:numPr>
        <w:tabs>
          <w:tab w:val="left" w:pos="426"/>
        </w:tabs>
        <w:contextualSpacing/>
        <w:jc w:val="both"/>
        <w:rPr>
          <w:rFonts w:ascii="Courier New" w:eastAsia="Calibri" w:hAnsi="Courier New" w:cs="Courier New"/>
          <w:sz w:val="28"/>
          <w:szCs w:val="28"/>
        </w:rPr>
      </w:pPr>
      <w:r w:rsidRPr="00B23D87">
        <w:rPr>
          <w:rFonts w:ascii="Courier New" w:eastAsia="Calibri" w:hAnsi="Courier New" w:cs="Courier New"/>
          <w:sz w:val="28"/>
          <w:szCs w:val="28"/>
        </w:rPr>
        <w:t>Patio Saludable</w:t>
      </w:r>
    </w:p>
    <w:p w:rsidR="00376CC2" w:rsidRDefault="00376CC2" w:rsidP="00376CC2">
      <w:pPr>
        <w:widowControl/>
        <w:tabs>
          <w:tab w:val="left" w:pos="426"/>
        </w:tabs>
        <w:contextualSpacing/>
        <w:jc w:val="both"/>
        <w:rPr>
          <w:rFonts w:ascii="Courier New" w:eastAsia="Calibri" w:hAnsi="Courier New" w:cs="Courier New"/>
          <w:sz w:val="28"/>
          <w:szCs w:val="28"/>
          <w:lang w:val="es-NI"/>
        </w:rPr>
      </w:pPr>
    </w:p>
    <w:p w:rsidR="00050890" w:rsidRPr="00B23D87" w:rsidRDefault="00050890" w:rsidP="008511E1">
      <w:pPr>
        <w:widowControl/>
        <w:numPr>
          <w:ilvl w:val="0"/>
          <w:numId w:val="17"/>
        </w:numPr>
        <w:tabs>
          <w:tab w:val="left" w:pos="426"/>
        </w:tabs>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Créditos CRISSOL (Crédito Cristiano, Socialista, Solidario), en los rubros Café, Granos Básicos y Ajonjolí.</w:t>
      </w:r>
    </w:p>
    <w:p w:rsidR="00376CC2" w:rsidRDefault="00376CC2" w:rsidP="00376CC2">
      <w:pPr>
        <w:widowControl/>
        <w:tabs>
          <w:tab w:val="left" w:pos="426"/>
        </w:tabs>
        <w:ind w:left="360"/>
        <w:contextualSpacing/>
        <w:jc w:val="both"/>
        <w:rPr>
          <w:rFonts w:ascii="Courier New" w:eastAsia="Calibri" w:hAnsi="Courier New" w:cs="Courier New"/>
          <w:sz w:val="28"/>
          <w:szCs w:val="28"/>
          <w:lang w:val="es-NI"/>
        </w:rPr>
      </w:pPr>
    </w:p>
    <w:p w:rsidR="00050890" w:rsidRPr="00376CC2" w:rsidRDefault="00050890" w:rsidP="008511E1">
      <w:pPr>
        <w:widowControl/>
        <w:numPr>
          <w:ilvl w:val="0"/>
          <w:numId w:val="17"/>
        </w:numPr>
        <w:tabs>
          <w:tab w:val="left" w:pos="426"/>
        </w:tabs>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 xml:space="preserve">Plan Nacional de Producción, Consumo y Comercio del </w:t>
      </w:r>
      <w:r w:rsidRPr="00376CC2">
        <w:rPr>
          <w:rFonts w:ascii="Courier New" w:eastAsia="Calibri" w:hAnsi="Courier New" w:cs="Courier New"/>
          <w:sz w:val="28"/>
          <w:szCs w:val="28"/>
          <w:lang w:val="es-NI"/>
        </w:rPr>
        <w:t xml:space="preserve">Marango. </w:t>
      </w:r>
    </w:p>
    <w:p w:rsidR="00376CC2" w:rsidRDefault="00376CC2" w:rsidP="00376CC2">
      <w:pPr>
        <w:widowControl/>
        <w:tabs>
          <w:tab w:val="left" w:pos="426"/>
        </w:tabs>
        <w:ind w:left="360"/>
        <w:contextualSpacing/>
        <w:jc w:val="both"/>
        <w:rPr>
          <w:rFonts w:ascii="Courier New" w:eastAsia="Calibri" w:hAnsi="Courier New" w:cs="Courier New"/>
          <w:sz w:val="28"/>
          <w:szCs w:val="28"/>
          <w:lang w:val="es-NI"/>
        </w:rPr>
      </w:pPr>
    </w:p>
    <w:p w:rsidR="00050890" w:rsidRPr="00B23D87" w:rsidRDefault="00050890" w:rsidP="008511E1">
      <w:pPr>
        <w:widowControl/>
        <w:numPr>
          <w:ilvl w:val="0"/>
          <w:numId w:val="17"/>
        </w:numPr>
        <w:tabs>
          <w:tab w:val="left" w:pos="426"/>
        </w:tabs>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Estrategia Nacional del Turismo Cultural y Agroecológico.</w:t>
      </w:r>
    </w:p>
    <w:p w:rsidR="00376CC2" w:rsidRDefault="00376CC2" w:rsidP="00376CC2">
      <w:pPr>
        <w:widowControl/>
        <w:tabs>
          <w:tab w:val="left" w:pos="426"/>
        </w:tabs>
        <w:ind w:left="360"/>
        <w:contextualSpacing/>
        <w:jc w:val="both"/>
        <w:rPr>
          <w:rFonts w:ascii="Courier New" w:eastAsia="Calibri" w:hAnsi="Courier New" w:cs="Courier New"/>
          <w:sz w:val="28"/>
          <w:szCs w:val="28"/>
          <w:lang w:val="es-NI"/>
        </w:rPr>
      </w:pPr>
    </w:p>
    <w:p w:rsidR="00050890" w:rsidRPr="00B23D87" w:rsidRDefault="00050890" w:rsidP="008511E1">
      <w:pPr>
        <w:widowControl/>
        <w:numPr>
          <w:ilvl w:val="0"/>
          <w:numId w:val="17"/>
        </w:numPr>
        <w:tabs>
          <w:tab w:val="left" w:pos="426"/>
        </w:tabs>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Estrategia Nacional de Medicina Natural.</w:t>
      </w:r>
    </w:p>
    <w:p w:rsidR="00376CC2" w:rsidRDefault="00376CC2" w:rsidP="00376CC2">
      <w:pPr>
        <w:widowControl/>
        <w:tabs>
          <w:tab w:val="left" w:pos="426"/>
        </w:tabs>
        <w:ind w:left="360"/>
        <w:contextualSpacing/>
        <w:jc w:val="both"/>
        <w:rPr>
          <w:rFonts w:ascii="Courier New" w:eastAsia="Calibri" w:hAnsi="Courier New" w:cs="Courier New"/>
          <w:sz w:val="28"/>
          <w:szCs w:val="28"/>
          <w:lang w:val="es-NI"/>
        </w:rPr>
      </w:pPr>
    </w:p>
    <w:p w:rsidR="00050890" w:rsidRPr="00B23D87" w:rsidRDefault="00050890" w:rsidP="008511E1">
      <w:pPr>
        <w:widowControl/>
        <w:numPr>
          <w:ilvl w:val="0"/>
          <w:numId w:val="17"/>
        </w:numPr>
        <w:tabs>
          <w:tab w:val="left" w:pos="426"/>
        </w:tabs>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Desarrollo de parcelas de familias cacaoteras.</w:t>
      </w:r>
    </w:p>
    <w:p w:rsidR="00376CC2" w:rsidRDefault="00376CC2" w:rsidP="00376CC2">
      <w:pPr>
        <w:widowControl/>
        <w:tabs>
          <w:tab w:val="left" w:pos="426"/>
        </w:tabs>
        <w:ind w:left="360"/>
        <w:contextualSpacing/>
        <w:jc w:val="both"/>
        <w:rPr>
          <w:rFonts w:ascii="Courier New" w:eastAsia="Calibri" w:hAnsi="Courier New" w:cs="Courier New"/>
          <w:sz w:val="28"/>
          <w:szCs w:val="28"/>
          <w:lang w:val="es-NI"/>
        </w:rPr>
      </w:pPr>
    </w:p>
    <w:p w:rsidR="00050890" w:rsidRPr="00B23D87" w:rsidRDefault="00050890" w:rsidP="008511E1">
      <w:pPr>
        <w:widowControl/>
        <w:numPr>
          <w:ilvl w:val="0"/>
          <w:numId w:val="17"/>
        </w:numPr>
        <w:tabs>
          <w:tab w:val="left" w:pos="426"/>
        </w:tabs>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Plan de mejoría de la calidad y aumento de la producción de miel de abejas (sector apícola).</w:t>
      </w:r>
    </w:p>
    <w:p w:rsidR="00376CC2" w:rsidRDefault="00376CC2" w:rsidP="00376CC2">
      <w:pPr>
        <w:widowControl/>
        <w:tabs>
          <w:tab w:val="left" w:pos="426"/>
        </w:tabs>
        <w:ind w:left="360"/>
        <w:contextualSpacing/>
        <w:jc w:val="both"/>
        <w:rPr>
          <w:rFonts w:ascii="Courier New" w:eastAsia="Calibri" w:hAnsi="Courier New" w:cs="Courier New"/>
          <w:sz w:val="28"/>
          <w:szCs w:val="28"/>
          <w:lang w:val="es-NI"/>
        </w:rPr>
      </w:pPr>
    </w:p>
    <w:p w:rsidR="00050890" w:rsidRPr="00B23D87" w:rsidRDefault="00050890" w:rsidP="008511E1">
      <w:pPr>
        <w:widowControl/>
        <w:numPr>
          <w:ilvl w:val="0"/>
          <w:numId w:val="17"/>
        </w:numPr>
        <w:tabs>
          <w:tab w:val="left" w:pos="426"/>
        </w:tabs>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Apoyo técnico y desarrollo de la ganadería mayor y menor.</w:t>
      </w:r>
    </w:p>
    <w:p w:rsidR="00050890" w:rsidRPr="00B23D87" w:rsidRDefault="00050890" w:rsidP="00050890">
      <w:pPr>
        <w:widowControl/>
        <w:tabs>
          <w:tab w:val="left" w:pos="5460"/>
        </w:tabs>
        <w:jc w:val="both"/>
        <w:rPr>
          <w:rFonts w:ascii="Courier New" w:eastAsia="Calibri" w:hAnsi="Courier New" w:cs="Courier New"/>
          <w:sz w:val="28"/>
          <w:szCs w:val="28"/>
          <w:lang w:val="es-NI"/>
        </w:rPr>
      </w:pPr>
    </w:p>
    <w:p w:rsidR="00050890" w:rsidRPr="00B23D87" w:rsidRDefault="00050890" w:rsidP="00050890">
      <w:pPr>
        <w:widowControl/>
        <w:tabs>
          <w:tab w:val="left" w:pos="5460"/>
        </w:tabs>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Entre los principales</w:t>
      </w:r>
      <w:r w:rsidR="00DD40B8">
        <w:rPr>
          <w:rFonts w:ascii="Courier New" w:eastAsia="Calibri" w:hAnsi="Courier New" w:cs="Courier New"/>
          <w:sz w:val="28"/>
          <w:szCs w:val="28"/>
          <w:lang w:val="es-NI"/>
        </w:rPr>
        <w:t xml:space="preserve"> resultados</w:t>
      </w:r>
      <w:r w:rsidRPr="00B23D87">
        <w:rPr>
          <w:rFonts w:ascii="Courier New" w:eastAsia="Calibri" w:hAnsi="Courier New" w:cs="Courier New"/>
          <w:sz w:val="28"/>
          <w:szCs w:val="28"/>
          <w:lang w:val="es-NI"/>
        </w:rPr>
        <w:t>, tenemos:</w:t>
      </w:r>
    </w:p>
    <w:p w:rsidR="00050890" w:rsidRPr="00B23D87" w:rsidRDefault="00050890" w:rsidP="00050890">
      <w:pPr>
        <w:widowControl/>
        <w:tabs>
          <w:tab w:val="left" w:pos="5460"/>
        </w:tabs>
        <w:jc w:val="both"/>
        <w:rPr>
          <w:rFonts w:ascii="Courier New" w:eastAsia="Calibri" w:hAnsi="Courier New" w:cs="Courier New"/>
          <w:sz w:val="28"/>
          <w:szCs w:val="28"/>
          <w:lang w:val="es-NI"/>
        </w:rPr>
      </w:pPr>
    </w:p>
    <w:p w:rsidR="00050890" w:rsidRPr="00B23D87" w:rsidRDefault="00050890" w:rsidP="00941910">
      <w:pPr>
        <w:widowControl/>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Entregamos 22</w:t>
      </w:r>
      <w:r w:rsidRPr="00B23D87">
        <w:rPr>
          <w:rFonts w:ascii="Courier New" w:eastAsia="Calibri" w:hAnsi="Courier New" w:cs="Courier New"/>
          <w:sz w:val="28"/>
          <w:szCs w:val="28"/>
          <w:lang w:val="es-MX"/>
        </w:rPr>
        <w:t xml:space="preserve">,260 </w:t>
      </w:r>
      <w:r w:rsidRPr="00B23D87">
        <w:rPr>
          <w:rFonts w:ascii="Courier New" w:eastAsia="Calibri" w:hAnsi="Courier New" w:cs="Courier New"/>
          <w:sz w:val="28"/>
          <w:szCs w:val="28"/>
          <w:lang w:val="es-NI"/>
        </w:rPr>
        <w:t xml:space="preserve">Bonos Productivo Alimentario a igual cantidad de familias protagonistas, logrando de forma acumulada en el período 2012-2015 la entrega de </w:t>
      </w:r>
      <w:r w:rsidRPr="00B23D87">
        <w:rPr>
          <w:rFonts w:ascii="Courier New" w:eastAsia="Calibri" w:hAnsi="Courier New" w:cs="Courier New"/>
          <w:sz w:val="28"/>
          <w:szCs w:val="28"/>
          <w:lang w:val="es-MX"/>
        </w:rPr>
        <w:t xml:space="preserve">262,463 </w:t>
      </w:r>
      <w:r w:rsidRPr="00B23D87">
        <w:rPr>
          <w:rFonts w:ascii="Courier New" w:eastAsia="Calibri" w:hAnsi="Courier New" w:cs="Courier New"/>
          <w:sz w:val="28"/>
          <w:szCs w:val="28"/>
          <w:lang w:val="es-NI"/>
        </w:rPr>
        <w:t>bonos.</w:t>
      </w:r>
    </w:p>
    <w:p w:rsidR="00050890" w:rsidRPr="00B23D87" w:rsidRDefault="00050890" w:rsidP="00050890">
      <w:pPr>
        <w:widowControl/>
        <w:ind w:left="360"/>
        <w:contextualSpacing/>
        <w:jc w:val="both"/>
        <w:rPr>
          <w:rFonts w:ascii="Courier New" w:eastAsia="Calibri" w:hAnsi="Courier New" w:cs="Courier New"/>
          <w:sz w:val="28"/>
          <w:szCs w:val="28"/>
          <w:lang w:val="es-NI"/>
        </w:rPr>
      </w:pPr>
    </w:p>
    <w:p w:rsidR="00050890" w:rsidRPr="00B23D87" w:rsidRDefault="00050890" w:rsidP="00941910">
      <w:pPr>
        <w:widowControl/>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Con el Programa MARANGO se atendieron en 2015 a 1</w:t>
      </w:r>
      <w:r w:rsidRPr="00B23D87">
        <w:rPr>
          <w:rFonts w:ascii="Courier New" w:eastAsia="Calibri" w:hAnsi="Courier New" w:cs="Courier New"/>
          <w:sz w:val="28"/>
          <w:szCs w:val="28"/>
          <w:lang w:val="es-US"/>
        </w:rPr>
        <w:t>,</w:t>
      </w:r>
      <w:r w:rsidRPr="00B23D87">
        <w:rPr>
          <w:rFonts w:ascii="Courier New" w:eastAsia="Calibri" w:hAnsi="Courier New" w:cs="Courier New"/>
          <w:sz w:val="28"/>
          <w:szCs w:val="28"/>
          <w:lang w:val="es-NI"/>
        </w:rPr>
        <w:t>875 familias, quienes implementaron el cultivo en los departamentos de Boaco, Matagalpa, Jinotega, Estelí, Madriz, Nueva Segovia, Chontales, Río San Juan, León y Managua.</w:t>
      </w:r>
    </w:p>
    <w:p w:rsidR="00E72E37" w:rsidRDefault="00E72E37" w:rsidP="00E72E37">
      <w:pPr>
        <w:widowControl/>
        <w:ind w:left="360"/>
        <w:contextualSpacing/>
        <w:jc w:val="both"/>
        <w:rPr>
          <w:rFonts w:ascii="Courier New" w:eastAsia="Calibri" w:hAnsi="Courier New" w:cs="Courier New"/>
          <w:sz w:val="28"/>
          <w:szCs w:val="28"/>
          <w:lang w:val="es-NI"/>
        </w:rPr>
      </w:pPr>
    </w:p>
    <w:p w:rsidR="00050890" w:rsidRDefault="00050890" w:rsidP="00941910">
      <w:pPr>
        <w:widowControl/>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Capacitamos 11,560 protagonistas de los Programas Usura Cero, Medicina natural, Artesanía, Bono Productivo, Promotores de pequeños negocios.</w:t>
      </w:r>
    </w:p>
    <w:p w:rsidR="00496D82" w:rsidRDefault="00496D82" w:rsidP="005252E9">
      <w:pPr>
        <w:pStyle w:val="Prrafodelista"/>
        <w:rPr>
          <w:rFonts w:ascii="Courier New" w:eastAsia="Calibri" w:hAnsi="Courier New" w:cs="Courier New"/>
          <w:sz w:val="28"/>
          <w:szCs w:val="28"/>
          <w:lang w:val="es-NI"/>
        </w:rPr>
      </w:pPr>
    </w:p>
    <w:p w:rsidR="00050890" w:rsidRPr="00B23D87" w:rsidRDefault="00050890" w:rsidP="00941910">
      <w:pPr>
        <w:widowControl/>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Identificamos a l@s protagonistas de artesanías a nivel nacional</w:t>
      </w:r>
      <w:r w:rsidR="00DD40B8">
        <w:rPr>
          <w:rFonts w:ascii="Courier New" w:eastAsia="Calibri" w:hAnsi="Courier New" w:cs="Courier New"/>
          <w:sz w:val="28"/>
          <w:szCs w:val="28"/>
          <w:lang w:val="es-NI"/>
        </w:rPr>
        <w:t xml:space="preserve"> y</w:t>
      </w:r>
      <w:r w:rsidRPr="00B23D87">
        <w:rPr>
          <w:rFonts w:ascii="Courier New" w:eastAsia="Calibri" w:hAnsi="Courier New" w:cs="Courier New"/>
          <w:sz w:val="28"/>
          <w:szCs w:val="28"/>
          <w:lang w:val="es-NI"/>
        </w:rPr>
        <w:t xml:space="preserve"> se capacitaron 1,568 protagonistas distribuidos</w:t>
      </w:r>
      <w:r w:rsidR="00DD40B8">
        <w:rPr>
          <w:rFonts w:ascii="Courier New" w:eastAsia="Calibri" w:hAnsi="Courier New" w:cs="Courier New"/>
          <w:sz w:val="28"/>
          <w:szCs w:val="28"/>
          <w:lang w:val="es-NI"/>
        </w:rPr>
        <w:t xml:space="preserve"> en </w:t>
      </w:r>
      <w:r w:rsidRPr="00B23D87">
        <w:rPr>
          <w:rFonts w:ascii="Courier New" w:eastAsia="Calibri" w:hAnsi="Courier New" w:cs="Courier New"/>
          <w:sz w:val="28"/>
          <w:szCs w:val="28"/>
          <w:lang w:val="es-NI"/>
        </w:rPr>
        <w:t>te</w:t>
      </w:r>
      <w:r w:rsidR="00DD40B8">
        <w:rPr>
          <w:rFonts w:ascii="Courier New" w:eastAsia="Calibri" w:hAnsi="Courier New" w:cs="Courier New"/>
          <w:sz w:val="28"/>
          <w:szCs w:val="28"/>
          <w:lang w:val="es-NI"/>
        </w:rPr>
        <w:t>mas de</w:t>
      </w:r>
      <w:r w:rsidRPr="00B23D87">
        <w:rPr>
          <w:rFonts w:ascii="Courier New" w:eastAsia="Calibri" w:hAnsi="Courier New" w:cs="Courier New"/>
          <w:sz w:val="28"/>
          <w:szCs w:val="28"/>
          <w:lang w:val="es-NI"/>
        </w:rPr>
        <w:t xml:space="preserve"> desarrollo empresa</w:t>
      </w:r>
      <w:r w:rsidR="00DD40B8">
        <w:rPr>
          <w:rFonts w:ascii="Courier New" w:eastAsia="Calibri" w:hAnsi="Courier New" w:cs="Courier New"/>
          <w:sz w:val="28"/>
          <w:szCs w:val="28"/>
          <w:lang w:val="es-NI"/>
        </w:rPr>
        <w:t xml:space="preserve">rial, </w:t>
      </w:r>
      <w:r w:rsidRPr="00B23D87">
        <w:rPr>
          <w:rFonts w:ascii="Courier New" w:eastAsia="Calibri" w:hAnsi="Courier New" w:cs="Courier New"/>
          <w:sz w:val="28"/>
          <w:szCs w:val="28"/>
          <w:lang w:val="es-NI"/>
        </w:rPr>
        <w:t>técnicas de comercialización,</w:t>
      </w:r>
      <w:r w:rsidR="00DD40B8">
        <w:rPr>
          <w:rFonts w:ascii="Courier New" w:eastAsia="Calibri" w:hAnsi="Courier New" w:cs="Courier New"/>
          <w:sz w:val="28"/>
          <w:szCs w:val="28"/>
          <w:lang w:val="es-NI"/>
        </w:rPr>
        <w:t xml:space="preserve"> diseño de productos y acabado.</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941910">
      <w:pPr>
        <w:widowControl/>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Con el propósito de lograr encadenamientos productivos y apoyar la transformación de productos, acompañamos 6,315 mujeres del Bono Productivo y 5,811 de</w:t>
      </w:r>
      <w:r w:rsidRPr="00B23D87">
        <w:rPr>
          <w:rFonts w:ascii="Courier New" w:eastAsia="Calibri" w:hAnsi="Courier New" w:cs="Courier New"/>
          <w:sz w:val="28"/>
          <w:szCs w:val="28"/>
          <w:lang w:val="es-US"/>
        </w:rPr>
        <w:t>l</w:t>
      </w:r>
      <w:r w:rsidRPr="00B23D87">
        <w:rPr>
          <w:rFonts w:ascii="Courier New" w:eastAsia="Calibri" w:hAnsi="Courier New" w:cs="Courier New"/>
          <w:sz w:val="28"/>
          <w:szCs w:val="28"/>
          <w:lang w:val="es-NI"/>
        </w:rPr>
        <w:t xml:space="preserve"> Programa Usura Cero, capacitándolas en diversas temáticas: Gestión empresarial, Comercialización, Presentación del producto, Técnicas de ventas, Estructura de costos, entre otros. Asimismo, se realizaron a nivel nacional ruedas de negocios entre las protagonistas, la conformación de una red de 68 proveedoras locales y la promoción de sus productos en los diferentes espacios de comercialización (Ferias, Tiangues, Casona del Café, Casa del Maíz y Hormiga de Oro).</w:t>
      </w:r>
    </w:p>
    <w:p w:rsidR="00050890" w:rsidRPr="00B23D87" w:rsidRDefault="00050890" w:rsidP="00050890">
      <w:pPr>
        <w:widowControl/>
        <w:jc w:val="both"/>
        <w:rPr>
          <w:rFonts w:ascii="Courier New" w:eastAsia="Calibri" w:hAnsi="Courier New" w:cs="Courier New"/>
          <w:b/>
          <w:sz w:val="28"/>
          <w:szCs w:val="28"/>
          <w:lang w:val="es-NI"/>
        </w:rPr>
      </w:pPr>
    </w:p>
    <w:p w:rsidR="00050890" w:rsidRPr="00B23D87" w:rsidRDefault="00050890" w:rsidP="00941910">
      <w:pPr>
        <w:widowControl/>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 xml:space="preserve">Se realizó un Encuentro de Medicina Natural con la participación de 94 protagonistas. </w:t>
      </w:r>
      <w:r w:rsidR="00DD40B8">
        <w:rPr>
          <w:rFonts w:ascii="Courier New" w:eastAsia="Calibri" w:hAnsi="Courier New" w:cs="Courier New"/>
          <w:sz w:val="28"/>
          <w:szCs w:val="28"/>
          <w:lang w:val="es-NI"/>
        </w:rPr>
        <w:t xml:space="preserve">Además, </w:t>
      </w:r>
      <w:r w:rsidRPr="00B23D87">
        <w:rPr>
          <w:rFonts w:ascii="Courier New" w:eastAsia="Calibri" w:hAnsi="Courier New" w:cs="Courier New"/>
          <w:sz w:val="28"/>
          <w:szCs w:val="28"/>
          <w:lang w:val="es-NI"/>
        </w:rPr>
        <w:t>se capacitaron 151 protagonistas de medicina natural sobre Re</w:t>
      </w:r>
      <w:r w:rsidR="00DD40B8">
        <w:rPr>
          <w:rFonts w:ascii="Courier New" w:eastAsia="Calibri" w:hAnsi="Courier New" w:cs="Courier New"/>
          <w:sz w:val="28"/>
          <w:szCs w:val="28"/>
          <w:lang w:val="es-NI"/>
        </w:rPr>
        <w:t>gistro de marca y</w:t>
      </w:r>
      <w:r w:rsidRPr="00B23D87">
        <w:rPr>
          <w:rFonts w:ascii="Courier New" w:eastAsia="Calibri" w:hAnsi="Courier New" w:cs="Courier New"/>
          <w:sz w:val="28"/>
          <w:szCs w:val="28"/>
          <w:lang w:val="es-NI"/>
        </w:rPr>
        <w:t xml:space="preserve"> Licencia sanita</w:t>
      </w:r>
      <w:r w:rsidR="00DD40B8">
        <w:rPr>
          <w:rFonts w:ascii="Courier New" w:eastAsia="Calibri" w:hAnsi="Courier New" w:cs="Courier New"/>
          <w:sz w:val="28"/>
          <w:szCs w:val="28"/>
          <w:lang w:val="es-NI"/>
        </w:rPr>
        <w:t>ria.</w:t>
      </w:r>
      <w:r w:rsidRPr="00B23D87">
        <w:rPr>
          <w:rFonts w:ascii="Courier New" w:eastAsia="Calibri" w:hAnsi="Courier New" w:cs="Courier New"/>
          <w:sz w:val="28"/>
          <w:szCs w:val="28"/>
          <w:lang w:val="es-NI"/>
        </w:rPr>
        <w:t xml:space="preserve"> </w:t>
      </w:r>
      <w:r w:rsidR="00DD40B8">
        <w:rPr>
          <w:rFonts w:ascii="Courier New" w:eastAsia="Calibri" w:hAnsi="Courier New" w:cs="Courier New"/>
          <w:sz w:val="28"/>
          <w:szCs w:val="28"/>
          <w:lang w:val="es-NI"/>
        </w:rPr>
        <w:t xml:space="preserve">Realizamos </w:t>
      </w:r>
      <w:r w:rsidRPr="00B23D87">
        <w:rPr>
          <w:rFonts w:ascii="Courier New" w:eastAsia="Calibri" w:hAnsi="Courier New" w:cs="Courier New"/>
          <w:sz w:val="28"/>
          <w:szCs w:val="28"/>
          <w:lang w:val="es-NI"/>
        </w:rPr>
        <w:t>6 ferias de medicina natural para la promoción de los productos</w:t>
      </w:r>
      <w:r w:rsidR="00DD40B8">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 xml:space="preserve"> </w:t>
      </w:r>
      <w:r w:rsidR="00DD40B8">
        <w:rPr>
          <w:rFonts w:ascii="Courier New" w:eastAsia="Calibri" w:hAnsi="Courier New" w:cs="Courier New"/>
          <w:sz w:val="28"/>
          <w:szCs w:val="28"/>
          <w:lang w:val="es-NI"/>
        </w:rPr>
        <w:t xml:space="preserve">se elaboró </w:t>
      </w:r>
      <w:r w:rsidRPr="00B23D87">
        <w:rPr>
          <w:rFonts w:ascii="Courier New" w:eastAsia="Calibri" w:hAnsi="Courier New" w:cs="Courier New"/>
          <w:sz w:val="28"/>
          <w:szCs w:val="28"/>
          <w:lang w:val="es-NI"/>
        </w:rPr>
        <w:t xml:space="preserve">un recetario para el rescate de la medicina tradicional </w:t>
      </w:r>
      <w:r w:rsidR="00DD40B8">
        <w:rPr>
          <w:rFonts w:ascii="Courier New" w:eastAsia="Calibri" w:hAnsi="Courier New" w:cs="Courier New"/>
          <w:sz w:val="28"/>
          <w:szCs w:val="28"/>
          <w:lang w:val="es-NI"/>
        </w:rPr>
        <w:t xml:space="preserve">y </w:t>
      </w:r>
      <w:r w:rsidRPr="00B23D87">
        <w:rPr>
          <w:rFonts w:ascii="Courier New" w:eastAsia="Calibri" w:hAnsi="Courier New" w:cs="Courier New"/>
          <w:sz w:val="28"/>
          <w:szCs w:val="28"/>
          <w:lang w:val="es-NI"/>
        </w:rPr>
        <w:t>una Estrategia de Medicina Natural para atención del sector.</w:t>
      </w:r>
    </w:p>
    <w:p w:rsidR="00050890" w:rsidRPr="00B23D87" w:rsidRDefault="00050890" w:rsidP="00050890">
      <w:pPr>
        <w:widowControl/>
        <w:jc w:val="both"/>
        <w:rPr>
          <w:rFonts w:ascii="Courier New" w:eastAsia="Calibri" w:hAnsi="Courier New" w:cs="Courier New"/>
          <w:sz w:val="28"/>
          <w:szCs w:val="28"/>
          <w:lang w:val="es-NI"/>
        </w:rPr>
      </w:pPr>
    </w:p>
    <w:p w:rsidR="00050890" w:rsidRDefault="00050890" w:rsidP="00941910">
      <w:pPr>
        <w:widowControl/>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 xml:space="preserve">En el marco del Programa de Emprendimiento Juveniles, en una primera fase capacitamos a protagonistas y les acompañamos en el desarrollo de </w:t>
      </w:r>
      <w:r w:rsidR="00DD40B8">
        <w:rPr>
          <w:rFonts w:ascii="Courier New" w:eastAsia="Calibri" w:hAnsi="Courier New" w:cs="Courier New"/>
          <w:sz w:val="28"/>
          <w:szCs w:val="28"/>
          <w:lang w:val="es-NI"/>
        </w:rPr>
        <w:t>p</w:t>
      </w:r>
      <w:r w:rsidRPr="00B23D87">
        <w:rPr>
          <w:rFonts w:ascii="Courier New" w:eastAsia="Calibri" w:hAnsi="Courier New" w:cs="Courier New"/>
          <w:sz w:val="28"/>
          <w:szCs w:val="28"/>
          <w:lang w:val="es-NI"/>
        </w:rPr>
        <w:t>erfiles de negocio, para luego llevarles a Planes de negocios. Actualmente hemos capacitado más de 640 jóvenes y se tienen más de 150 iniciativas que se desarrollarán en el primer semestre 2016.</w:t>
      </w:r>
    </w:p>
    <w:p w:rsidR="00941910" w:rsidRDefault="00941910" w:rsidP="00941910">
      <w:pPr>
        <w:widowControl/>
        <w:contextualSpacing/>
        <w:jc w:val="both"/>
        <w:rPr>
          <w:rFonts w:ascii="Courier New" w:eastAsia="Calibri" w:hAnsi="Courier New" w:cs="Courier New"/>
          <w:sz w:val="28"/>
          <w:szCs w:val="28"/>
          <w:lang w:val="es-NI"/>
        </w:rPr>
      </w:pPr>
    </w:p>
    <w:p w:rsidR="00050890" w:rsidRPr="00B23D87" w:rsidRDefault="00050890" w:rsidP="00941910">
      <w:pPr>
        <w:widowControl/>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Para la promoción de productos de pequeñas y medianas empresas, realizamos 622 ferias en 40 temáticas. Además, se realizaron 578 ferias territoriales en los municipios, incluyendo el recibimiento de cruceros y otras actividades turísticas q</w:t>
      </w:r>
      <w:r w:rsidR="00DD40B8">
        <w:rPr>
          <w:rFonts w:ascii="Courier New" w:eastAsia="Calibri" w:hAnsi="Courier New" w:cs="Courier New"/>
          <w:sz w:val="28"/>
          <w:szCs w:val="28"/>
          <w:lang w:val="es-NI"/>
        </w:rPr>
        <w:t>ue resalta</w:t>
      </w:r>
      <w:r w:rsidRPr="00B23D87">
        <w:rPr>
          <w:rFonts w:ascii="Courier New" w:eastAsia="Calibri" w:hAnsi="Courier New" w:cs="Courier New"/>
          <w:sz w:val="28"/>
          <w:szCs w:val="28"/>
          <w:lang w:val="es-NI"/>
        </w:rPr>
        <w:t>n nuestra riqueza cultural. Según datos de ventas de l@s protagonistas de Pequeños Negocios, en el Parque Nacional de Ferias se movilizaron aproximadamente C$63.7 millones.</w:t>
      </w:r>
    </w:p>
    <w:p w:rsidR="00050890" w:rsidRPr="00B23D87" w:rsidRDefault="00050890" w:rsidP="00050890">
      <w:pPr>
        <w:widowControl/>
        <w:jc w:val="both"/>
        <w:rPr>
          <w:rFonts w:ascii="Courier New" w:eastAsia="Calibri" w:hAnsi="Courier New" w:cs="Courier New"/>
          <w:sz w:val="28"/>
          <w:szCs w:val="28"/>
          <w:lang w:val="es-NI"/>
        </w:rPr>
      </w:pPr>
    </w:p>
    <w:p w:rsidR="00050890" w:rsidRDefault="00050890" w:rsidP="00941910">
      <w:pPr>
        <w:widowControl/>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 xml:space="preserve">En los tiangues de la Avenida Bolívar, desde su apertura también se han realizado actividades para la promoción de los pequeños negocio, participando 933 protagonistas, comercializando productos por un monto de C$8.0 millones. </w:t>
      </w:r>
      <w:r w:rsidR="00DD40B8">
        <w:rPr>
          <w:rFonts w:ascii="Courier New" w:eastAsia="Calibri" w:hAnsi="Courier New" w:cs="Courier New"/>
          <w:sz w:val="28"/>
          <w:szCs w:val="28"/>
          <w:lang w:val="es-NI"/>
        </w:rPr>
        <w:t>E</w:t>
      </w:r>
      <w:r w:rsidRPr="00B23D87">
        <w:rPr>
          <w:rFonts w:ascii="Courier New" w:eastAsia="Calibri" w:hAnsi="Courier New" w:cs="Courier New"/>
          <w:sz w:val="28"/>
          <w:szCs w:val="28"/>
          <w:lang w:val="es-NI"/>
        </w:rPr>
        <w:t>n el Parque Nacional de Ferias y tiangues se han desarrollado más de 60 talleres de capacitación, con más de 899 protagonistas capacitados.</w:t>
      </w:r>
    </w:p>
    <w:p w:rsidR="00050890" w:rsidRPr="00B23D87" w:rsidRDefault="00050890" w:rsidP="00050890">
      <w:pPr>
        <w:widowControl/>
        <w:jc w:val="both"/>
        <w:rPr>
          <w:rFonts w:ascii="Courier New" w:eastAsia="Calibri" w:hAnsi="Courier New" w:cs="Courier New"/>
          <w:sz w:val="28"/>
          <w:szCs w:val="28"/>
          <w:lang w:val="es-NI"/>
        </w:rPr>
      </w:pPr>
    </w:p>
    <w:p w:rsidR="00941910" w:rsidRDefault="00941910">
      <w:pPr>
        <w:rPr>
          <w:rFonts w:ascii="Courier New" w:eastAsia="Calibri" w:hAnsi="Courier New" w:cs="Times New Roman"/>
          <w:b/>
          <w:sz w:val="28"/>
          <w:lang w:val="es-NI"/>
        </w:rPr>
      </w:pPr>
      <w:r>
        <w:rPr>
          <w:rFonts w:ascii="Courier New" w:eastAsia="Calibri" w:hAnsi="Courier New" w:cs="Times New Roman"/>
          <w:b/>
          <w:sz w:val="28"/>
          <w:lang w:val="es-NI"/>
        </w:rPr>
        <w:br w:type="page"/>
      </w:r>
    </w:p>
    <w:p w:rsidR="00050890" w:rsidRDefault="00050890" w:rsidP="00050890">
      <w:pPr>
        <w:widowControl/>
        <w:jc w:val="both"/>
        <w:rPr>
          <w:rFonts w:ascii="Courier New" w:eastAsia="Calibri" w:hAnsi="Courier New" w:cs="Times New Roman"/>
          <w:b/>
          <w:sz w:val="28"/>
          <w:lang w:val="es-NI"/>
        </w:rPr>
      </w:pPr>
      <w:r w:rsidRPr="00B23D87">
        <w:rPr>
          <w:rFonts w:ascii="Courier New" w:eastAsia="Calibri" w:hAnsi="Courier New" w:cs="Times New Roman"/>
          <w:b/>
          <w:sz w:val="28"/>
          <w:lang w:val="es-NI"/>
        </w:rPr>
        <w:t>ASOCIATIVIDAD Y COOPERATIV</w:t>
      </w:r>
      <w:r w:rsidR="00E96CCE">
        <w:rPr>
          <w:rFonts w:ascii="Courier New" w:eastAsia="Calibri" w:hAnsi="Courier New" w:cs="Times New Roman"/>
          <w:b/>
          <w:sz w:val="28"/>
          <w:lang w:val="es-NI"/>
        </w:rPr>
        <w:t>AS</w:t>
      </w:r>
    </w:p>
    <w:p w:rsidR="00986949" w:rsidRPr="00B23D87" w:rsidRDefault="00986949" w:rsidP="00050890">
      <w:pPr>
        <w:widowControl/>
        <w:jc w:val="both"/>
        <w:rPr>
          <w:rFonts w:ascii="Courier New" w:eastAsia="Calibri" w:hAnsi="Courier New" w:cs="Times New Roman"/>
          <w:b/>
          <w:sz w:val="28"/>
          <w:lang w:val="es-NI"/>
        </w:rPr>
      </w:pPr>
    </w:p>
    <w:p w:rsidR="00986949" w:rsidRPr="00DC1926" w:rsidRDefault="00986949" w:rsidP="00941910">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Se legalizaron 192 </w:t>
      </w:r>
      <w:r>
        <w:rPr>
          <w:rFonts w:ascii="Courier New" w:eastAsia="Calibri" w:hAnsi="Courier New" w:cs="Courier New"/>
          <w:sz w:val="28"/>
          <w:szCs w:val="28"/>
          <w:lang w:val="es-NI"/>
        </w:rPr>
        <w:t>nuevas c</w:t>
      </w:r>
      <w:r w:rsidRPr="00DC1926">
        <w:rPr>
          <w:rFonts w:ascii="Courier New" w:eastAsia="Calibri" w:hAnsi="Courier New" w:cs="Courier New"/>
          <w:sz w:val="28"/>
          <w:szCs w:val="28"/>
          <w:lang w:val="es-NI"/>
        </w:rPr>
        <w:t>ooperativas con 41,957 protagonistas, de los cuales 22,942 son hombres y 19,015 mujeres.</w:t>
      </w:r>
    </w:p>
    <w:p w:rsidR="00986949" w:rsidRDefault="00986949" w:rsidP="00986949">
      <w:pPr>
        <w:widowControl/>
        <w:ind w:left="360"/>
        <w:contextualSpacing/>
        <w:jc w:val="both"/>
        <w:rPr>
          <w:rFonts w:ascii="Courier New" w:eastAsia="Calibri" w:hAnsi="Courier New" w:cs="Courier New"/>
          <w:sz w:val="28"/>
          <w:szCs w:val="28"/>
          <w:lang w:val="es-NI"/>
        </w:rPr>
      </w:pPr>
    </w:p>
    <w:p w:rsidR="00986949" w:rsidRPr="00DC1926" w:rsidRDefault="00986949" w:rsidP="00941910">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Se fortalecieron 4,003 cooperativas vigentes a nivel nacional, por medio de la provisión de servicios de legalización.</w:t>
      </w:r>
    </w:p>
    <w:p w:rsidR="00E72E37" w:rsidRDefault="00E72E37" w:rsidP="00E72E37">
      <w:pPr>
        <w:widowControl/>
        <w:ind w:left="360"/>
        <w:contextualSpacing/>
        <w:jc w:val="both"/>
        <w:rPr>
          <w:rFonts w:ascii="Courier New" w:eastAsia="Calibri" w:hAnsi="Courier New" w:cs="Courier New"/>
          <w:sz w:val="28"/>
          <w:szCs w:val="28"/>
          <w:lang w:val="es-NI"/>
        </w:rPr>
      </w:pPr>
    </w:p>
    <w:p w:rsidR="00986949" w:rsidRPr="00DC1926" w:rsidRDefault="00986949" w:rsidP="00941910">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Se brindaron 17,841 servicios de asesorías, actualizaciones y certificaciones a cooperativas vigentes y se brindó asistencia y acompañamiento a 2,587 cooperativas y otras formas asociativas.</w:t>
      </w:r>
    </w:p>
    <w:p w:rsidR="00986949" w:rsidRPr="00DC1926" w:rsidRDefault="00986949" w:rsidP="00986949">
      <w:pPr>
        <w:widowControl/>
        <w:ind w:left="720"/>
        <w:contextualSpacing/>
        <w:jc w:val="both"/>
        <w:rPr>
          <w:rFonts w:ascii="Courier New" w:eastAsia="Calibri" w:hAnsi="Courier New" w:cs="Courier New"/>
          <w:sz w:val="28"/>
          <w:szCs w:val="28"/>
          <w:lang w:val="es-NI"/>
        </w:rPr>
      </w:pPr>
    </w:p>
    <w:p w:rsidR="00986949" w:rsidRPr="00DC1926" w:rsidRDefault="00986949" w:rsidP="00941910">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994 Cooperativas recibieron asistencia técnica en la presentación y revisión de estados financieros de periodos fiscales 2014.</w:t>
      </w:r>
    </w:p>
    <w:p w:rsidR="00986949" w:rsidRPr="00DC1926" w:rsidRDefault="00986949" w:rsidP="00986949">
      <w:pPr>
        <w:widowControl/>
        <w:jc w:val="both"/>
        <w:rPr>
          <w:rFonts w:ascii="Courier New" w:eastAsia="Calibri" w:hAnsi="Courier New" w:cs="Courier New"/>
          <w:sz w:val="28"/>
          <w:szCs w:val="28"/>
          <w:lang w:val="es-NI"/>
        </w:rPr>
      </w:pPr>
    </w:p>
    <w:p w:rsidR="00986949" w:rsidRPr="00DC1926" w:rsidRDefault="00986949" w:rsidP="00941910">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Se conformaron 1,525 nuevos grupos asociativos, integrados por 14,768 Protagonistas.</w:t>
      </w:r>
    </w:p>
    <w:p w:rsidR="00986949" w:rsidRPr="00DC1926" w:rsidRDefault="00986949" w:rsidP="00986949">
      <w:pPr>
        <w:widowControl/>
        <w:ind w:left="720"/>
        <w:contextualSpacing/>
        <w:jc w:val="both"/>
        <w:rPr>
          <w:rFonts w:ascii="Courier New" w:eastAsia="Calibri" w:hAnsi="Courier New" w:cs="Courier New"/>
          <w:sz w:val="28"/>
          <w:szCs w:val="28"/>
          <w:lang w:val="es-NI"/>
        </w:rPr>
      </w:pPr>
    </w:p>
    <w:p w:rsidR="00986949" w:rsidRPr="00DC1926" w:rsidRDefault="00986949" w:rsidP="00941910">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Se legalizaron 24 cooperativas con protagonistas del Bono Productivo</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en su mayoría agropecuarias y de servicios, integradas por 706 mujeres y 18 hombres.</w:t>
      </w:r>
    </w:p>
    <w:p w:rsidR="00986949" w:rsidRDefault="00986949" w:rsidP="00986949">
      <w:pPr>
        <w:widowControl/>
        <w:jc w:val="both"/>
        <w:rPr>
          <w:rFonts w:ascii="Courier New" w:eastAsia="Calibri" w:hAnsi="Courier New" w:cs="Courier New"/>
          <w:sz w:val="28"/>
          <w:szCs w:val="28"/>
          <w:lang w:val="es-NI"/>
        </w:rPr>
      </w:pPr>
    </w:p>
    <w:p w:rsidR="00986949" w:rsidRPr="00DC1926" w:rsidRDefault="00986949" w:rsidP="00941910">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Se realizaron talleres de inducción cooperativa a 9,509 protagonistas que asistieron a las ferias departamentales y al Parque Nacional de Ferias.</w:t>
      </w:r>
    </w:p>
    <w:p w:rsidR="00941910" w:rsidRDefault="00941910" w:rsidP="00941910">
      <w:pPr>
        <w:widowControl/>
        <w:contextualSpacing/>
        <w:jc w:val="both"/>
        <w:rPr>
          <w:rFonts w:ascii="Courier New" w:eastAsia="Calibri" w:hAnsi="Courier New" w:cs="Courier New"/>
          <w:sz w:val="28"/>
          <w:szCs w:val="28"/>
          <w:lang w:val="es-NI"/>
        </w:rPr>
      </w:pPr>
    </w:p>
    <w:p w:rsidR="00986949" w:rsidRPr="00DC1926" w:rsidRDefault="00986949" w:rsidP="00941910">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Se desarrollaron eventos enfocados a la promoción del modelo cooperativo con 2,118 protagonistas.</w:t>
      </w:r>
    </w:p>
    <w:p w:rsidR="00986949" w:rsidRPr="00DC1926" w:rsidRDefault="00986949" w:rsidP="00986949">
      <w:pPr>
        <w:widowControl/>
        <w:ind w:left="720"/>
        <w:contextualSpacing/>
        <w:jc w:val="both"/>
        <w:rPr>
          <w:rFonts w:ascii="Courier New" w:eastAsia="Calibri" w:hAnsi="Courier New" w:cs="Courier New"/>
          <w:sz w:val="28"/>
          <w:szCs w:val="28"/>
          <w:lang w:val="es-NI"/>
        </w:rPr>
      </w:pPr>
    </w:p>
    <w:p w:rsidR="00986949" w:rsidRPr="00DC1926" w:rsidRDefault="00986949" w:rsidP="00941910">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Se fortalecieron y desarrollaron capacidades a 242 cooperativas productoras de café, con 2,662 protagonistas.</w:t>
      </w:r>
    </w:p>
    <w:p w:rsidR="00050890" w:rsidRPr="005252E9" w:rsidRDefault="00050890" w:rsidP="00050890">
      <w:pPr>
        <w:widowControl/>
        <w:jc w:val="both"/>
        <w:rPr>
          <w:rFonts w:ascii="Courier New" w:eastAsia="Calibri" w:hAnsi="Courier New" w:cs="Courier New"/>
          <w:sz w:val="28"/>
          <w:szCs w:val="28"/>
          <w:lang w:val="es-NI"/>
        </w:rPr>
      </w:pPr>
    </w:p>
    <w:p w:rsidR="00050890" w:rsidRPr="00B23D87" w:rsidRDefault="00050890" w:rsidP="00050890">
      <w:pPr>
        <w:pStyle w:val="Ttulo2"/>
        <w:ind w:left="0"/>
        <w:rPr>
          <w:lang w:val="es-ES" w:eastAsia="es-ES"/>
        </w:rPr>
      </w:pPr>
      <w:bookmarkStart w:id="111" w:name="_Toc442866635"/>
      <w:r w:rsidRPr="00B23D87">
        <w:rPr>
          <w:lang w:val="es-ES" w:eastAsia="es-ES"/>
        </w:rPr>
        <w:t>PROMOCIÓN Y CAPACITACIÓN PARA AGROINDUSTRIAS</w:t>
      </w:r>
      <w:bookmarkEnd w:id="111"/>
    </w:p>
    <w:p w:rsidR="00050890" w:rsidRPr="00B23D87" w:rsidRDefault="00050890" w:rsidP="00050890">
      <w:pPr>
        <w:widowControl/>
        <w:jc w:val="both"/>
        <w:rPr>
          <w:rFonts w:ascii="Courier New" w:eastAsia="Calibri" w:hAnsi="Courier New" w:cs="Courier New"/>
          <w:sz w:val="28"/>
          <w:szCs w:val="28"/>
          <w:lang w:val="es-MX"/>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El Ministerio de Economía Familiar, Comunitaria, Cooperativa y Asociativa (MEFCCA) tiene entre sus objetivos brindar acompañamiento técnico, difundir tecnologías y procesos de agro-industrialización de fácil implementación para los pequeños productores, los pequeños negocios y los protagonistas de los Programas Socio Productivos.</w:t>
      </w:r>
    </w:p>
    <w:p w:rsidR="00050890" w:rsidRPr="00B23D87" w:rsidRDefault="00050890" w:rsidP="00050890">
      <w:pPr>
        <w:widowControl/>
        <w:jc w:val="both"/>
        <w:rPr>
          <w:rFonts w:ascii="Courier New" w:eastAsia="Calibri" w:hAnsi="Courier New" w:cs="Courier New"/>
          <w:sz w:val="28"/>
          <w:szCs w:val="28"/>
          <w:lang w:val="es-NI"/>
        </w:rPr>
      </w:pPr>
    </w:p>
    <w:p w:rsidR="00050890" w:rsidRDefault="00C7363F" w:rsidP="00050890">
      <w:pPr>
        <w:widowControl/>
        <w:jc w:val="both"/>
        <w:rPr>
          <w:rFonts w:ascii="Courier New" w:eastAsia="Calibri" w:hAnsi="Courier New" w:cs="Courier New"/>
          <w:sz w:val="28"/>
          <w:szCs w:val="28"/>
          <w:lang w:val="es-NI"/>
        </w:rPr>
      </w:pPr>
      <w:r>
        <w:rPr>
          <w:rFonts w:ascii="Courier New" w:eastAsia="Calibri" w:hAnsi="Courier New" w:cs="Courier New"/>
          <w:sz w:val="28"/>
          <w:szCs w:val="28"/>
          <w:lang w:val="es-NI"/>
        </w:rPr>
        <w:t>Para ello, s</w:t>
      </w:r>
      <w:r w:rsidR="00050890" w:rsidRPr="00B23D87">
        <w:rPr>
          <w:rFonts w:ascii="Courier New" w:eastAsia="Calibri" w:hAnsi="Courier New" w:cs="Courier New"/>
          <w:sz w:val="28"/>
          <w:szCs w:val="28"/>
          <w:lang w:val="es-NI"/>
        </w:rPr>
        <w:t xml:space="preserve">e capacitaron 687 </w:t>
      </w:r>
      <w:r>
        <w:rPr>
          <w:rFonts w:ascii="Courier New" w:eastAsia="Calibri" w:hAnsi="Courier New" w:cs="Courier New"/>
          <w:sz w:val="28"/>
          <w:szCs w:val="28"/>
          <w:lang w:val="es-NI"/>
        </w:rPr>
        <w:t xml:space="preserve">propietari@s </w:t>
      </w:r>
      <w:r w:rsidRPr="00B23D87">
        <w:rPr>
          <w:rFonts w:ascii="Courier New" w:eastAsia="Calibri" w:hAnsi="Courier New" w:cs="Courier New"/>
          <w:sz w:val="28"/>
          <w:szCs w:val="28"/>
          <w:lang w:val="es-NI"/>
        </w:rPr>
        <w:t xml:space="preserve">de pequeños negocios </w:t>
      </w:r>
      <w:r w:rsidR="00050890" w:rsidRPr="00B23D87">
        <w:rPr>
          <w:rFonts w:ascii="Courier New" w:eastAsia="Calibri" w:hAnsi="Courier New" w:cs="Courier New"/>
          <w:sz w:val="28"/>
          <w:szCs w:val="28"/>
          <w:lang w:val="es-NI"/>
        </w:rPr>
        <w:t>(253 hombres y 436 mujeres)</w:t>
      </w:r>
      <w:r>
        <w:rPr>
          <w:rFonts w:ascii="Courier New" w:eastAsia="Calibri" w:hAnsi="Courier New" w:cs="Courier New"/>
          <w:sz w:val="28"/>
          <w:szCs w:val="28"/>
          <w:lang w:val="es-NI"/>
        </w:rPr>
        <w:t>,</w:t>
      </w:r>
      <w:r w:rsidR="00050890" w:rsidRPr="00B23D87">
        <w:rPr>
          <w:rFonts w:ascii="Courier New" w:eastAsia="Calibri" w:hAnsi="Courier New" w:cs="Courier New"/>
          <w:sz w:val="28"/>
          <w:szCs w:val="28"/>
          <w:lang w:val="es-NI"/>
        </w:rPr>
        <w:t xml:space="preserve"> en procesamiento y agregación de valor y otras temáticas agroindustriales. En la Costa Caribe se capacitó para el mejoramiento en la gestión integrada a pequeñas unidades de producción y del valor agregado en el rubro de cacao.</w:t>
      </w:r>
    </w:p>
    <w:p w:rsidR="00986949" w:rsidRDefault="00986949" w:rsidP="00050890">
      <w:pPr>
        <w:widowControl/>
        <w:jc w:val="both"/>
        <w:rPr>
          <w:rFonts w:ascii="Courier New" w:eastAsia="Calibri" w:hAnsi="Courier New" w:cs="Courier New"/>
          <w:sz w:val="28"/>
          <w:szCs w:val="28"/>
          <w:lang w:val="es-NI"/>
        </w:rPr>
      </w:pPr>
    </w:p>
    <w:p w:rsidR="00050890" w:rsidRPr="00B23D87" w:rsidRDefault="00050890" w:rsidP="00050890">
      <w:pPr>
        <w:pStyle w:val="Ttulo2"/>
        <w:ind w:left="0"/>
        <w:rPr>
          <w:lang w:val="es-ES" w:eastAsia="es-ES"/>
        </w:rPr>
      </w:pPr>
      <w:bookmarkStart w:id="112" w:name="_Toc442866636"/>
      <w:r w:rsidRPr="00B23D87">
        <w:rPr>
          <w:lang w:val="es-ES" w:eastAsia="es-ES"/>
        </w:rPr>
        <w:t>LA PRODUCCIÓN Y EL CAMBIO CLIMÁTICO</w:t>
      </w:r>
      <w:bookmarkEnd w:id="112"/>
    </w:p>
    <w:p w:rsidR="00050890" w:rsidRPr="00C7363F" w:rsidRDefault="00050890" w:rsidP="00050890">
      <w:pPr>
        <w:widowControl/>
        <w:jc w:val="both"/>
        <w:rPr>
          <w:rFonts w:ascii="Courier New" w:eastAsia="Calibri" w:hAnsi="Courier New" w:cs="Courier New"/>
          <w:sz w:val="28"/>
          <w:szCs w:val="28"/>
          <w:lang w:val="es-ES"/>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El Gobierno implementa una estrategia agropecuaria orientada a la transformación productiva del país amigable con el medio ambiente.</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C7363F" w:rsidP="00050890">
      <w:pPr>
        <w:widowControl/>
        <w:jc w:val="both"/>
        <w:rPr>
          <w:rFonts w:ascii="Courier New" w:eastAsia="Times New Roman" w:hAnsi="Courier New" w:cs="Courier New"/>
          <w:sz w:val="28"/>
          <w:szCs w:val="28"/>
          <w:lang w:val="es-NI" w:eastAsia="es-NI"/>
        </w:rPr>
      </w:pPr>
      <w:r>
        <w:rPr>
          <w:rFonts w:ascii="Courier New" w:eastAsia="Times New Roman" w:hAnsi="Courier New" w:cs="Courier New"/>
          <w:color w:val="000000"/>
          <w:spacing w:val="4"/>
          <w:sz w:val="28"/>
          <w:szCs w:val="28"/>
          <w:lang w:val="es-NI" w:eastAsia="es-NI"/>
        </w:rPr>
        <w:t>Para ello, e</w:t>
      </w:r>
      <w:r w:rsidR="00050890" w:rsidRPr="00B23D87">
        <w:rPr>
          <w:rFonts w:ascii="Courier New" w:eastAsia="Times New Roman" w:hAnsi="Courier New" w:cs="Courier New"/>
          <w:color w:val="000000"/>
          <w:spacing w:val="4"/>
          <w:sz w:val="28"/>
          <w:szCs w:val="28"/>
          <w:lang w:val="es-ES" w:eastAsia="es-NI"/>
        </w:rPr>
        <w:t>l Gobierno</w:t>
      </w:r>
      <w:r w:rsidR="00050890" w:rsidRPr="00B23D87">
        <w:rPr>
          <w:rFonts w:ascii="Courier New" w:eastAsia="Times New Roman" w:hAnsi="Courier New" w:cs="Courier New"/>
          <w:color w:val="000000"/>
          <w:spacing w:val="4"/>
          <w:sz w:val="28"/>
          <w:szCs w:val="28"/>
          <w:lang w:val="es-NI" w:eastAsia="es-NI"/>
        </w:rPr>
        <w:t xml:space="preserve"> ha </w:t>
      </w:r>
      <w:r w:rsidR="00050890" w:rsidRPr="00B23D87">
        <w:rPr>
          <w:rFonts w:ascii="Courier New" w:eastAsia="Times New Roman" w:hAnsi="Courier New" w:cs="Courier New"/>
          <w:sz w:val="28"/>
          <w:szCs w:val="28"/>
          <w:lang w:val="es-NI" w:eastAsia="es-NI"/>
        </w:rPr>
        <w:t>desarrollado el Plan de Adaptación a la Variabilidad Climática y al Cambio Climático en el marco de la Estrategia Nacional Ambiental y del Cambio Climático, con enfoque intersectorial</w:t>
      </w:r>
      <w:r>
        <w:rPr>
          <w:rFonts w:ascii="Courier New" w:eastAsia="Times New Roman" w:hAnsi="Courier New" w:cs="Courier New"/>
          <w:sz w:val="28"/>
          <w:szCs w:val="28"/>
          <w:lang w:val="es-NI" w:eastAsia="es-NI"/>
        </w:rPr>
        <w:t>,</w:t>
      </w:r>
      <w:r w:rsidR="00050890" w:rsidRPr="00B23D87">
        <w:rPr>
          <w:rFonts w:ascii="Courier New" w:eastAsia="Times New Roman" w:hAnsi="Courier New" w:cs="Courier New"/>
          <w:sz w:val="28"/>
          <w:szCs w:val="28"/>
          <w:lang w:val="es-NI" w:eastAsia="es-NI"/>
        </w:rPr>
        <w:t xml:space="preserve"> </w:t>
      </w:r>
      <w:r>
        <w:rPr>
          <w:rFonts w:ascii="Courier New" w:eastAsia="Times New Roman" w:hAnsi="Courier New" w:cs="Courier New"/>
          <w:sz w:val="28"/>
          <w:szCs w:val="28"/>
          <w:lang w:val="es-NI" w:eastAsia="es-NI"/>
        </w:rPr>
        <w:t xml:space="preserve">en cuya implementación </w:t>
      </w:r>
      <w:r w:rsidR="00050890" w:rsidRPr="00B23D87">
        <w:rPr>
          <w:rFonts w:ascii="Courier New" w:eastAsia="Times New Roman" w:hAnsi="Courier New" w:cs="Courier New"/>
          <w:sz w:val="28"/>
          <w:szCs w:val="28"/>
          <w:lang w:val="es-NI" w:eastAsia="es-NI"/>
        </w:rPr>
        <w:t>participa</w:t>
      </w:r>
      <w:r>
        <w:rPr>
          <w:rFonts w:ascii="Courier New" w:eastAsia="Times New Roman" w:hAnsi="Courier New" w:cs="Courier New"/>
          <w:sz w:val="28"/>
          <w:szCs w:val="28"/>
          <w:lang w:val="es-NI" w:eastAsia="es-NI"/>
        </w:rPr>
        <w:t>n</w:t>
      </w:r>
      <w:r w:rsidR="00050890" w:rsidRPr="00B23D87">
        <w:rPr>
          <w:rFonts w:ascii="Courier New" w:eastAsia="Times New Roman" w:hAnsi="Courier New" w:cs="Courier New"/>
          <w:sz w:val="28"/>
          <w:szCs w:val="28"/>
          <w:lang w:val="es-NI" w:eastAsia="es-NI"/>
        </w:rPr>
        <w:t xml:space="preserve"> el Ministerio Agropecuario (MAG), Ministerio de Economía Familiar, Comunitaria, Cooperativa y Asociativa (MEFCCA), Instituto Nicaragüense de Tecnología Agropecuaria (INTA), Instituto Nacional Forestal (INAFOR)</w:t>
      </w:r>
      <w:r>
        <w:rPr>
          <w:rFonts w:ascii="Courier New" w:eastAsia="Times New Roman" w:hAnsi="Courier New" w:cs="Courier New"/>
          <w:sz w:val="28"/>
          <w:szCs w:val="28"/>
          <w:lang w:val="es-NI" w:eastAsia="es-NI"/>
        </w:rPr>
        <w:t>,</w:t>
      </w:r>
      <w:r w:rsidR="00050890" w:rsidRPr="00B23D87">
        <w:rPr>
          <w:rFonts w:ascii="Courier New" w:eastAsia="Times New Roman" w:hAnsi="Courier New" w:cs="Courier New"/>
          <w:sz w:val="28"/>
          <w:szCs w:val="28"/>
          <w:lang w:val="es-NI" w:eastAsia="es-NI"/>
        </w:rPr>
        <w:t xml:space="preserve"> Ministerio de Energía y Minas (MEM), Sistema Nacional para la Prevención, Mitigación y Atención de Desastres (SINAPRED), Secretaría de Seguridad Alimenta</w:t>
      </w:r>
      <w:r>
        <w:rPr>
          <w:rFonts w:ascii="Courier New" w:eastAsia="Times New Roman" w:hAnsi="Courier New" w:cs="Courier New"/>
          <w:sz w:val="28"/>
          <w:szCs w:val="28"/>
          <w:lang w:val="es-NI" w:eastAsia="es-NI"/>
        </w:rPr>
        <w:t>ria y</w:t>
      </w:r>
      <w:r w:rsidR="00050890" w:rsidRPr="00B23D87">
        <w:rPr>
          <w:rFonts w:ascii="Courier New" w:eastAsia="Times New Roman" w:hAnsi="Courier New" w:cs="Courier New"/>
          <w:sz w:val="28"/>
          <w:szCs w:val="28"/>
          <w:lang w:val="es-NI" w:eastAsia="es-NI"/>
        </w:rPr>
        <w:t xml:space="preserve"> </w:t>
      </w:r>
      <w:r>
        <w:rPr>
          <w:rFonts w:ascii="Courier New" w:eastAsia="Times New Roman" w:hAnsi="Courier New" w:cs="Courier New"/>
          <w:sz w:val="28"/>
          <w:szCs w:val="28"/>
          <w:lang w:val="es-NI" w:eastAsia="es-NI"/>
        </w:rPr>
        <w:t>N</w:t>
      </w:r>
      <w:r w:rsidR="00050890" w:rsidRPr="00B23D87">
        <w:rPr>
          <w:rFonts w:ascii="Courier New" w:eastAsia="Times New Roman" w:hAnsi="Courier New" w:cs="Courier New"/>
          <w:sz w:val="28"/>
          <w:szCs w:val="28"/>
          <w:lang w:val="es-NI" w:eastAsia="es-NI"/>
        </w:rPr>
        <w:t>utricional (SESSAN), Instituto Nacional de la Pesca (INPESCA), Instituto Nacional de Estudios Territoriales (NETER) y Ministerio del Ambiente y los Recursos Naturales (MARENA).</w:t>
      </w:r>
    </w:p>
    <w:p w:rsidR="00050890" w:rsidRPr="00B23D87" w:rsidRDefault="00050890" w:rsidP="00050890">
      <w:pPr>
        <w:widowControl/>
        <w:jc w:val="both"/>
        <w:rPr>
          <w:rFonts w:ascii="Courier New" w:eastAsia="Times New Roman" w:hAnsi="Courier New" w:cs="Courier New"/>
          <w:sz w:val="28"/>
          <w:szCs w:val="28"/>
          <w:lang w:val="es-NI" w:eastAsia="es-NI"/>
        </w:rPr>
      </w:pPr>
    </w:p>
    <w:p w:rsidR="00050890" w:rsidRPr="00B23D87" w:rsidRDefault="00050890" w:rsidP="00050890">
      <w:pPr>
        <w:widowControl/>
        <w:jc w:val="both"/>
        <w:rPr>
          <w:rFonts w:ascii="Courier New" w:eastAsia="Times New Roman" w:hAnsi="Courier New" w:cs="Courier New"/>
          <w:color w:val="000000"/>
          <w:spacing w:val="4"/>
          <w:sz w:val="28"/>
          <w:szCs w:val="28"/>
          <w:lang w:val="es-NI" w:eastAsia="es-NI"/>
        </w:rPr>
      </w:pPr>
      <w:r w:rsidRPr="00B23D87">
        <w:rPr>
          <w:rFonts w:ascii="Courier New" w:eastAsia="Times New Roman" w:hAnsi="Courier New" w:cs="Courier New"/>
          <w:sz w:val="28"/>
          <w:szCs w:val="28"/>
          <w:lang w:val="es-NI" w:eastAsia="es-NI"/>
        </w:rPr>
        <w:t>El Plan se propone que l</w:t>
      </w:r>
      <w:r w:rsidR="00C7363F">
        <w:rPr>
          <w:rFonts w:ascii="Courier New" w:eastAsia="Times New Roman" w:hAnsi="Courier New" w:cs="Courier New"/>
          <w:sz w:val="28"/>
          <w:szCs w:val="28"/>
          <w:lang w:val="es-NI" w:eastAsia="es-NI"/>
        </w:rPr>
        <w:t>@</w:t>
      </w:r>
      <w:r w:rsidRPr="00B23D87">
        <w:rPr>
          <w:rFonts w:ascii="Courier New" w:eastAsia="Times New Roman" w:hAnsi="Courier New" w:cs="Courier New"/>
          <w:sz w:val="28"/>
          <w:szCs w:val="28"/>
          <w:lang w:val="es-NI" w:eastAsia="es-NI"/>
        </w:rPr>
        <w:t xml:space="preserve">s </w:t>
      </w:r>
      <w:r w:rsidR="00C7363F">
        <w:rPr>
          <w:rFonts w:ascii="Courier New" w:eastAsia="Times New Roman" w:hAnsi="Courier New" w:cs="Courier New"/>
          <w:sz w:val="28"/>
          <w:szCs w:val="28"/>
          <w:lang w:val="es-NI" w:eastAsia="es-NI"/>
        </w:rPr>
        <w:t>productor@</w:t>
      </w:r>
      <w:r w:rsidRPr="00B23D87">
        <w:rPr>
          <w:rFonts w:ascii="Courier New" w:eastAsia="Times New Roman" w:hAnsi="Courier New" w:cs="Courier New"/>
          <w:sz w:val="28"/>
          <w:szCs w:val="28"/>
          <w:lang w:val="es-NI" w:eastAsia="es-NI"/>
        </w:rPr>
        <w:t>s lleven a cabo acciones para defender y proteger los recursos naturales, la conservación</w:t>
      </w:r>
      <w:r w:rsidR="00C7363F">
        <w:rPr>
          <w:rFonts w:ascii="Courier New" w:eastAsia="Times New Roman" w:hAnsi="Courier New" w:cs="Courier New"/>
          <w:sz w:val="28"/>
          <w:szCs w:val="28"/>
          <w:lang w:val="es-NI" w:eastAsia="es-NI"/>
        </w:rPr>
        <w:t xml:space="preserve"> y</w:t>
      </w:r>
      <w:r w:rsidRPr="00B23D87">
        <w:rPr>
          <w:rFonts w:ascii="Courier New" w:eastAsia="Times New Roman" w:hAnsi="Courier New" w:cs="Courier New"/>
          <w:sz w:val="28"/>
          <w:szCs w:val="28"/>
          <w:lang w:val="es-NI" w:eastAsia="es-NI"/>
        </w:rPr>
        <w:t xml:space="preserve"> recuperación </w:t>
      </w:r>
      <w:r w:rsidR="00C7363F">
        <w:rPr>
          <w:rFonts w:ascii="Courier New" w:eastAsia="Times New Roman" w:hAnsi="Courier New" w:cs="Courier New"/>
          <w:sz w:val="28"/>
          <w:szCs w:val="28"/>
          <w:lang w:val="es-NI" w:eastAsia="es-NI"/>
        </w:rPr>
        <w:t>de fuentes de agua y su</w:t>
      </w:r>
      <w:r w:rsidRPr="00B23D87">
        <w:rPr>
          <w:rFonts w:ascii="Courier New" w:eastAsia="Times New Roman" w:hAnsi="Courier New" w:cs="Courier New"/>
          <w:sz w:val="28"/>
          <w:szCs w:val="28"/>
          <w:lang w:val="es-NI" w:eastAsia="es-NI"/>
        </w:rPr>
        <w:t xml:space="preserve"> </w:t>
      </w:r>
      <w:r w:rsidR="00C7363F">
        <w:rPr>
          <w:rFonts w:ascii="Courier New" w:eastAsia="Times New Roman" w:hAnsi="Courier New" w:cs="Courier New"/>
          <w:sz w:val="28"/>
          <w:szCs w:val="28"/>
          <w:lang w:val="es-NI" w:eastAsia="es-NI"/>
        </w:rPr>
        <w:t>recolección</w:t>
      </w:r>
      <w:r w:rsidRPr="00B23D87">
        <w:rPr>
          <w:rFonts w:ascii="Courier New" w:eastAsia="Times New Roman" w:hAnsi="Courier New" w:cs="Courier New"/>
          <w:sz w:val="28"/>
          <w:szCs w:val="28"/>
          <w:lang w:val="es-NI" w:eastAsia="es-NI"/>
        </w:rPr>
        <w:t>, fomentando la adaptación de los sistemas de producción</w:t>
      </w:r>
      <w:r w:rsidR="00C7363F">
        <w:rPr>
          <w:rFonts w:ascii="Courier New" w:eastAsia="Times New Roman" w:hAnsi="Courier New" w:cs="Courier New"/>
          <w:sz w:val="28"/>
          <w:szCs w:val="28"/>
          <w:lang w:val="es-NI" w:eastAsia="es-NI"/>
        </w:rPr>
        <w:t xml:space="preserve"> desde </w:t>
      </w:r>
      <w:r w:rsidRPr="00B23D87">
        <w:rPr>
          <w:rFonts w:ascii="Courier New" w:eastAsia="Times New Roman" w:hAnsi="Courier New" w:cs="Courier New"/>
          <w:sz w:val="28"/>
          <w:szCs w:val="28"/>
          <w:lang w:val="es-NI" w:eastAsia="es-NI"/>
        </w:rPr>
        <w:t xml:space="preserve">procesos productivos </w:t>
      </w:r>
      <w:r w:rsidR="00C7363F">
        <w:rPr>
          <w:rFonts w:ascii="Courier New" w:eastAsia="Times New Roman" w:hAnsi="Courier New" w:cs="Courier New"/>
          <w:sz w:val="28"/>
          <w:szCs w:val="28"/>
          <w:lang w:val="es-NI" w:eastAsia="es-NI"/>
        </w:rPr>
        <w:t xml:space="preserve">alineados con </w:t>
      </w:r>
      <w:r w:rsidRPr="00B23D87">
        <w:rPr>
          <w:rFonts w:ascii="Courier New" w:eastAsia="Times New Roman" w:hAnsi="Courier New" w:cs="Courier New"/>
          <w:sz w:val="28"/>
          <w:szCs w:val="28"/>
          <w:lang w:val="es-NI" w:eastAsia="es-NI"/>
        </w:rPr>
        <w:t>el manejo sostenible de la Tierra</w:t>
      </w:r>
      <w:r w:rsidRPr="00B23D87">
        <w:rPr>
          <w:rFonts w:ascii="Courier New" w:eastAsia="Times New Roman" w:hAnsi="Courier New" w:cs="Courier New"/>
          <w:color w:val="000000"/>
          <w:spacing w:val="4"/>
          <w:sz w:val="28"/>
          <w:szCs w:val="28"/>
          <w:lang w:val="es-NI" w:eastAsia="es-NI"/>
        </w:rPr>
        <w:t>.</w:t>
      </w:r>
    </w:p>
    <w:p w:rsidR="00050890" w:rsidRPr="00B23D87" w:rsidRDefault="00050890" w:rsidP="00050890">
      <w:pPr>
        <w:widowControl/>
        <w:jc w:val="both"/>
        <w:rPr>
          <w:rFonts w:ascii="Courier New" w:eastAsia="Times New Roman" w:hAnsi="Courier New" w:cs="Courier New"/>
          <w:color w:val="000000"/>
          <w:spacing w:val="4"/>
          <w:sz w:val="28"/>
          <w:szCs w:val="28"/>
          <w:lang w:val="es-NI" w:eastAsia="es-NI"/>
        </w:rPr>
      </w:pPr>
    </w:p>
    <w:p w:rsidR="00050890" w:rsidRPr="00B23D87" w:rsidRDefault="00C7363F" w:rsidP="00050890">
      <w:pPr>
        <w:widowControl/>
        <w:jc w:val="both"/>
        <w:rPr>
          <w:rFonts w:ascii="Courier New" w:eastAsia="Times New Roman" w:hAnsi="Courier New" w:cs="Courier New"/>
          <w:color w:val="000000"/>
          <w:spacing w:val="4"/>
          <w:sz w:val="28"/>
          <w:szCs w:val="28"/>
          <w:lang w:val="es-NI" w:eastAsia="es-NI"/>
        </w:rPr>
      </w:pPr>
      <w:r>
        <w:rPr>
          <w:rFonts w:ascii="Courier New" w:eastAsia="Times New Roman" w:hAnsi="Courier New" w:cs="Courier New"/>
          <w:color w:val="000000"/>
          <w:spacing w:val="4"/>
          <w:sz w:val="28"/>
          <w:szCs w:val="28"/>
          <w:lang w:val="es-NI" w:eastAsia="es-NI"/>
        </w:rPr>
        <w:t>Además, se considera</w:t>
      </w:r>
      <w:r w:rsidR="00050890" w:rsidRPr="00B23D87">
        <w:rPr>
          <w:rFonts w:ascii="Courier New" w:eastAsia="Times New Roman" w:hAnsi="Courier New" w:cs="Courier New"/>
          <w:color w:val="000000"/>
          <w:spacing w:val="4"/>
          <w:sz w:val="28"/>
          <w:szCs w:val="28"/>
          <w:lang w:val="es-NI" w:eastAsia="es-NI"/>
        </w:rPr>
        <w:t xml:space="preserve"> la rotación de cultivos y la selección de semillas que se adapt</w:t>
      </w:r>
      <w:r>
        <w:rPr>
          <w:rFonts w:ascii="Courier New" w:eastAsia="Times New Roman" w:hAnsi="Courier New" w:cs="Courier New"/>
          <w:color w:val="000000"/>
          <w:spacing w:val="4"/>
          <w:sz w:val="28"/>
          <w:szCs w:val="28"/>
          <w:lang w:val="es-NI" w:eastAsia="es-NI"/>
        </w:rPr>
        <w:t xml:space="preserve">en a las condiciones climáticas, en relación a </w:t>
      </w:r>
      <w:r w:rsidR="00050890" w:rsidRPr="00B23D87">
        <w:rPr>
          <w:rFonts w:ascii="Courier New" w:eastAsia="Times New Roman" w:hAnsi="Courier New" w:cs="Courier New"/>
          <w:color w:val="000000"/>
          <w:spacing w:val="4"/>
          <w:sz w:val="28"/>
          <w:szCs w:val="28"/>
          <w:lang w:val="es-NI" w:eastAsia="es-NI"/>
        </w:rPr>
        <w:t>las condiciones agroecológicas de la región</w:t>
      </w:r>
      <w:r>
        <w:rPr>
          <w:rFonts w:ascii="Courier New" w:eastAsia="Times New Roman" w:hAnsi="Courier New" w:cs="Courier New"/>
          <w:color w:val="000000"/>
          <w:spacing w:val="4"/>
          <w:sz w:val="28"/>
          <w:szCs w:val="28"/>
          <w:lang w:val="es-NI" w:eastAsia="es-NI"/>
        </w:rPr>
        <w:t>,</w:t>
      </w:r>
      <w:r w:rsidR="00050890" w:rsidRPr="00B23D87">
        <w:rPr>
          <w:rFonts w:ascii="Courier New" w:eastAsia="Times New Roman" w:hAnsi="Courier New" w:cs="Courier New"/>
          <w:color w:val="000000"/>
          <w:spacing w:val="4"/>
          <w:sz w:val="28"/>
          <w:szCs w:val="28"/>
          <w:lang w:val="es-NI" w:eastAsia="es-NI"/>
        </w:rPr>
        <w:t xml:space="preserve"> para adoptar los cultivos apropiados y disminuir los riesgos de pérdidas de cosechas.</w:t>
      </w:r>
    </w:p>
    <w:p w:rsidR="00050890" w:rsidRPr="00B23D87" w:rsidRDefault="00050890" w:rsidP="00050890">
      <w:pPr>
        <w:widowControl/>
        <w:jc w:val="both"/>
        <w:rPr>
          <w:rFonts w:ascii="Courier New" w:eastAsia="Times New Roman" w:hAnsi="Courier New" w:cs="Courier New"/>
          <w:color w:val="000000"/>
          <w:spacing w:val="4"/>
          <w:sz w:val="28"/>
          <w:szCs w:val="28"/>
          <w:lang w:val="es-NI" w:eastAsia="es-NI"/>
        </w:rPr>
      </w:pPr>
    </w:p>
    <w:p w:rsidR="00050890" w:rsidRPr="00B23D87" w:rsidRDefault="00050890" w:rsidP="00050890">
      <w:pPr>
        <w:widowControl/>
        <w:jc w:val="both"/>
        <w:rPr>
          <w:rFonts w:ascii="Courier New" w:eastAsia="Times New Roman" w:hAnsi="Courier New" w:cs="Courier New"/>
          <w:color w:val="000000"/>
          <w:spacing w:val="4"/>
          <w:sz w:val="28"/>
          <w:szCs w:val="28"/>
          <w:lang w:val="es-NI" w:eastAsia="es-NI"/>
        </w:rPr>
      </w:pPr>
      <w:r w:rsidRPr="00B23D87">
        <w:rPr>
          <w:rFonts w:ascii="Courier New" w:eastAsia="Times New Roman" w:hAnsi="Courier New" w:cs="Courier New"/>
          <w:color w:val="000000"/>
          <w:spacing w:val="4"/>
          <w:sz w:val="28"/>
          <w:szCs w:val="28"/>
          <w:lang w:val="es-NI" w:eastAsia="es-NI"/>
        </w:rPr>
        <w:t>La creación de los bancos de semillas, es una de las alternativas que el gobierno continuo desarrollando 2015, permitiendo disponer de semillas criollas.</w:t>
      </w:r>
    </w:p>
    <w:p w:rsidR="00050890" w:rsidRPr="00B23D87" w:rsidRDefault="00050890" w:rsidP="00050890">
      <w:pPr>
        <w:widowControl/>
        <w:jc w:val="both"/>
        <w:rPr>
          <w:rFonts w:ascii="Courier New" w:eastAsia="Times New Roman" w:hAnsi="Courier New" w:cs="Courier New"/>
          <w:color w:val="000000"/>
          <w:spacing w:val="4"/>
          <w:sz w:val="28"/>
          <w:szCs w:val="28"/>
          <w:lang w:val="es-NI" w:eastAsia="es-NI"/>
        </w:rPr>
      </w:pPr>
    </w:p>
    <w:p w:rsidR="00050890" w:rsidRPr="00B23D87" w:rsidRDefault="00050890" w:rsidP="00050890">
      <w:pPr>
        <w:widowControl/>
        <w:jc w:val="both"/>
        <w:rPr>
          <w:rFonts w:ascii="Courier New" w:eastAsia="Calibri" w:hAnsi="Courier New" w:cs="Courier New"/>
          <w:sz w:val="28"/>
          <w:szCs w:val="28"/>
          <w:lang w:val="es-NI" w:eastAsia="es-ES"/>
        </w:rPr>
      </w:pPr>
      <w:r>
        <w:rPr>
          <w:rFonts w:ascii="Courier New" w:eastAsia="Calibri" w:hAnsi="Courier New" w:cs="Courier New"/>
          <w:sz w:val="28"/>
          <w:szCs w:val="28"/>
          <w:lang w:val="es-NI"/>
        </w:rPr>
        <w:t>Se construyeron</w:t>
      </w:r>
      <w:r w:rsidRPr="00DC1926">
        <w:rPr>
          <w:rFonts w:ascii="Courier New" w:eastAsia="Calibri" w:hAnsi="Courier New" w:cs="Courier New"/>
          <w:sz w:val="28"/>
          <w:szCs w:val="28"/>
          <w:lang w:val="es-NI"/>
        </w:rPr>
        <w:t xml:space="preserve"> obras de recolección de agua en 198 comunidades, </w:t>
      </w:r>
      <w:r>
        <w:rPr>
          <w:rFonts w:ascii="Courier New" w:eastAsia="Calibri" w:hAnsi="Courier New" w:cs="Courier New"/>
          <w:sz w:val="28"/>
          <w:szCs w:val="28"/>
          <w:lang w:val="es-NI"/>
        </w:rPr>
        <w:t xml:space="preserve">atendiendo </w:t>
      </w:r>
      <w:r w:rsidRPr="00DC1926">
        <w:rPr>
          <w:rFonts w:ascii="Courier New" w:eastAsia="Calibri" w:hAnsi="Courier New" w:cs="Courier New"/>
          <w:sz w:val="28"/>
          <w:szCs w:val="28"/>
          <w:lang w:val="es-NI"/>
        </w:rPr>
        <w:t>1,078 Familias,</w:t>
      </w:r>
      <w:r w:rsidRPr="00B23D87">
        <w:rPr>
          <w:rFonts w:ascii="Courier New" w:eastAsia="Calibri" w:hAnsi="Courier New" w:cs="Courier New"/>
          <w:sz w:val="28"/>
          <w:szCs w:val="28"/>
          <w:lang w:val="es-NI" w:eastAsia="es-ES"/>
        </w:rPr>
        <w:t xml:space="preserve"> proyectando captar </w:t>
      </w:r>
      <w:r w:rsidR="003A3704">
        <w:rPr>
          <w:rFonts w:ascii="Courier New" w:eastAsia="Calibri" w:hAnsi="Courier New" w:cs="Courier New"/>
          <w:sz w:val="28"/>
          <w:szCs w:val="28"/>
          <w:lang w:val="es-NI" w:eastAsia="es-ES"/>
        </w:rPr>
        <w:t xml:space="preserve">32,000 metros cúbicos </w:t>
      </w:r>
      <w:r w:rsidRPr="00B23D87">
        <w:rPr>
          <w:rFonts w:ascii="Courier New" w:eastAsia="Calibri" w:hAnsi="Courier New" w:cs="Courier New"/>
          <w:sz w:val="28"/>
          <w:szCs w:val="28"/>
          <w:lang w:val="es-NI" w:eastAsia="es-ES"/>
        </w:rPr>
        <w:t>de agua</w:t>
      </w:r>
      <w:r w:rsidR="003A3704">
        <w:rPr>
          <w:rFonts w:ascii="Courier New" w:eastAsia="Calibri" w:hAnsi="Courier New" w:cs="Courier New"/>
          <w:sz w:val="28"/>
          <w:szCs w:val="28"/>
          <w:lang w:val="es-NI" w:eastAsia="es-ES"/>
        </w:rPr>
        <w:t>,</w:t>
      </w:r>
      <w:r w:rsidRPr="00B23D87">
        <w:rPr>
          <w:rFonts w:ascii="Courier New" w:eastAsia="Calibri" w:hAnsi="Courier New" w:cs="Courier New"/>
          <w:sz w:val="28"/>
          <w:szCs w:val="28"/>
          <w:lang w:val="es-NI" w:eastAsia="es-ES"/>
        </w:rPr>
        <w:t xml:space="preserve"> que ayudarán a mejorar la infiltración del agua </w:t>
      </w:r>
      <w:r w:rsidR="003A3704">
        <w:rPr>
          <w:rFonts w:ascii="Courier New" w:eastAsia="Calibri" w:hAnsi="Courier New" w:cs="Courier New"/>
          <w:sz w:val="28"/>
          <w:szCs w:val="28"/>
          <w:lang w:val="es-NI" w:eastAsia="es-ES"/>
        </w:rPr>
        <w:t xml:space="preserve">en el </w:t>
      </w:r>
      <w:r w:rsidRPr="00B23D87">
        <w:rPr>
          <w:rFonts w:ascii="Courier New" w:eastAsia="Calibri" w:hAnsi="Courier New" w:cs="Courier New"/>
          <w:sz w:val="28"/>
          <w:szCs w:val="28"/>
          <w:lang w:val="es-NI" w:eastAsia="es-ES"/>
        </w:rPr>
        <w:t xml:space="preserve">suelo, disponer de agua en los períodos más secos para </w:t>
      </w:r>
      <w:r w:rsidR="003A3704">
        <w:rPr>
          <w:rFonts w:ascii="Courier New" w:eastAsia="Calibri" w:hAnsi="Courier New" w:cs="Courier New"/>
          <w:sz w:val="28"/>
          <w:szCs w:val="28"/>
          <w:lang w:val="es-NI" w:eastAsia="es-ES"/>
        </w:rPr>
        <w:t>e</w:t>
      </w:r>
      <w:r w:rsidRPr="00B23D87">
        <w:rPr>
          <w:rFonts w:ascii="Courier New" w:eastAsia="Calibri" w:hAnsi="Courier New" w:cs="Courier New"/>
          <w:sz w:val="28"/>
          <w:szCs w:val="28"/>
          <w:lang w:val="es-NI" w:eastAsia="es-ES"/>
        </w:rPr>
        <w:t>l ganado</w:t>
      </w:r>
      <w:r w:rsidR="003A3704">
        <w:rPr>
          <w:rFonts w:ascii="Courier New" w:eastAsia="Calibri" w:hAnsi="Courier New" w:cs="Courier New"/>
          <w:sz w:val="28"/>
          <w:szCs w:val="28"/>
          <w:lang w:val="es-NI" w:eastAsia="es-ES"/>
        </w:rPr>
        <w:t xml:space="preserve"> y</w:t>
      </w:r>
      <w:r w:rsidRPr="00B23D87">
        <w:rPr>
          <w:rFonts w:ascii="Courier New" w:eastAsia="Calibri" w:hAnsi="Courier New" w:cs="Courier New"/>
          <w:sz w:val="28"/>
          <w:szCs w:val="28"/>
          <w:lang w:val="es-NI" w:eastAsia="es-ES"/>
        </w:rPr>
        <w:t xml:space="preserve"> riego de cultivos</w:t>
      </w:r>
      <w:r w:rsidR="003A3704">
        <w:rPr>
          <w:rFonts w:ascii="Courier New" w:eastAsia="Calibri" w:hAnsi="Courier New" w:cs="Courier New"/>
          <w:sz w:val="28"/>
          <w:szCs w:val="28"/>
          <w:lang w:val="es-NI" w:eastAsia="es-ES"/>
        </w:rPr>
        <w:t xml:space="preserve"> y</w:t>
      </w:r>
      <w:r w:rsidRPr="00B23D87">
        <w:rPr>
          <w:rFonts w:ascii="Courier New" w:eastAsia="Calibri" w:hAnsi="Courier New" w:cs="Courier New"/>
          <w:sz w:val="28"/>
          <w:szCs w:val="28"/>
          <w:lang w:val="es-NI" w:eastAsia="es-ES"/>
        </w:rPr>
        <w:t xml:space="preserve"> frutales, redu</w:t>
      </w:r>
      <w:r w:rsidR="003A3704">
        <w:rPr>
          <w:rFonts w:ascii="Courier New" w:eastAsia="Calibri" w:hAnsi="Courier New" w:cs="Courier New"/>
          <w:sz w:val="28"/>
          <w:szCs w:val="28"/>
          <w:lang w:val="es-NI" w:eastAsia="es-ES"/>
        </w:rPr>
        <w:t>ciendo</w:t>
      </w:r>
      <w:r w:rsidRPr="00B23D87">
        <w:rPr>
          <w:rFonts w:ascii="Courier New" w:eastAsia="Calibri" w:hAnsi="Courier New" w:cs="Courier New"/>
          <w:sz w:val="28"/>
          <w:szCs w:val="28"/>
          <w:lang w:val="es-NI" w:eastAsia="es-ES"/>
        </w:rPr>
        <w:t xml:space="preserve"> los impactos a las familias ante la variabilidad del clima.</w:t>
      </w:r>
    </w:p>
    <w:p w:rsidR="00050890" w:rsidRDefault="00050890" w:rsidP="00050890">
      <w:pPr>
        <w:widowControl/>
        <w:jc w:val="both"/>
        <w:rPr>
          <w:rFonts w:ascii="Courier New" w:eastAsia="Calibri" w:hAnsi="Courier New" w:cs="Courier New"/>
          <w:sz w:val="28"/>
          <w:szCs w:val="28"/>
          <w:lang w:val="es-NI" w:eastAsia="es-ES"/>
        </w:rPr>
      </w:pPr>
    </w:p>
    <w:p w:rsidR="00050890" w:rsidRPr="008F0487" w:rsidRDefault="00050890" w:rsidP="008F0487">
      <w:pPr>
        <w:pStyle w:val="Ttulo2"/>
        <w:ind w:left="0"/>
        <w:rPr>
          <w:lang w:val="es-NI"/>
        </w:rPr>
      </w:pPr>
      <w:bookmarkStart w:id="113" w:name="_Toc442866637"/>
      <w:r w:rsidRPr="008F0487">
        <w:rPr>
          <w:lang w:val="es-NI"/>
        </w:rPr>
        <w:t>PRODUCCIÓN DE GRANOS BÁSICOS</w:t>
      </w:r>
      <w:bookmarkEnd w:id="113"/>
    </w:p>
    <w:p w:rsidR="00050890" w:rsidRPr="00B23D87" w:rsidRDefault="00050890" w:rsidP="00050890">
      <w:pPr>
        <w:widowControl/>
        <w:jc w:val="both"/>
        <w:rPr>
          <w:rFonts w:ascii="Courier New" w:eastAsia="Calibri" w:hAnsi="Courier New" w:cs="Courier New"/>
          <w:bCs/>
          <w:sz w:val="28"/>
          <w:szCs w:val="28"/>
          <w:lang w:val="es-NI"/>
        </w:rPr>
      </w:pPr>
    </w:p>
    <w:p w:rsidR="00050890" w:rsidRPr="00B23D87" w:rsidRDefault="00050890" w:rsidP="00050890">
      <w:pPr>
        <w:widowControl/>
        <w:jc w:val="both"/>
        <w:rPr>
          <w:rFonts w:ascii="Courier New" w:eastAsia="Calibri" w:hAnsi="Courier New" w:cs="Courier New"/>
          <w:bCs/>
          <w:sz w:val="28"/>
          <w:szCs w:val="28"/>
          <w:lang w:val="es-NI"/>
        </w:rPr>
      </w:pPr>
      <w:r w:rsidRPr="00B23D87">
        <w:rPr>
          <w:rFonts w:ascii="Courier New" w:eastAsia="Calibri" w:hAnsi="Courier New" w:cs="Courier New"/>
          <w:bCs/>
          <w:sz w:val="28"/>
          <w:szCs w:val="28"/>
          <w:lang w:val="es-NI"/>
        </w:rPr>
        <w:t xml:space="preserve">El área cosechada </w:t>
      </w:r>
      <w:r w:rsidR="00BF2DF9">
        <w:rPr>
          <w:rFonts w:ascii="Courier New" w:eastAsia="Calibri" w:hAnsi="Courier New" w:cs="Courier New"/>
          <w:bCs/>
          <w:sz w:val="28"/>
          <w:szCs w:val="28"/>
          <w:lang w:val="es-NI"/>
        </w:rPr>
        <w:t xml:space="preserve">de granos básicos </w:t>
      </w:r>
      <w:r w:rsidR="00BF2DF9" w:rsidRPr="00B23D87">
        <w:rPr>
          <w:rFonts w:ascii="Courier New" w:eastAsia="Calibri" w:hAnsi="Courier New" w:cs="Courier New"/>
          <w:bCs/>
          <w:sz w:val="28"/>
          <w:szCs w:val="28"/>
          <w:lang w:val="es-NI"/>
        </w:rPr>
        <w:t>(maíz, frijol, arroz y sorgo)</w:t>
      </w:r>
      <w:r w:rsidR="00BF2DF9">
        <w:rPr>
          <w:rFonts w:ascii="Courier New" w:eastAsia="Calibri" w:hAnsi="Courier New" w:cs="Courier New"/>
          <w:bCs/>
          <w:sz w:val="28"/>
          <w:szCs w:val="28"/>
          <w:lang w:val="es-NI"/>
        </w:rPr>
        <w:t>,</w:t>
      </w:r>
      <w:r w:rsidR="00BF2DF9" w:rsidRPr="00B23D87">
        <w:rPr>
          <w:rFonts w:ascii="Courier New" w:eastAsia="Calibri" w:hAnsi="Courier New" w:cs="Courier New"/>
          <w:bCs/>
          <w:sz w:val="28"/>
          <w:szCs w:val="28"/>
          <w:lang w:val="es-NI"/>
        </w:rPr>
        <w:t xml:space="preserve"> </w:t>
      </w:r>
      <w:r w:rsidRPr="00B23D87">
        <w:rPr>
          <w:rFonts w:ascii="Courier New" w:eastAsia="Calibri" w:hAnsi="Courier New" w:cs="Courier New"/>
          <w:bCs/>
          <w:sz w:val="28"/>
          <w:szCs w:val="28"/>
          <w:lang w:val="es-NI"/>
        </w:rPr>
        <w:t xml:space="preserve">en </w:t>
      </w:r>
      <w:r>
        <w:rPr>
          <w:rFonts w:ascii="Courier New" w:eastAsia="Calibri" w:hAnsi="Courier New" w:cs="Courier New"/>
          <w:bCs/>
          <w:sz w:val="28"/>
          <w:szCs w:val="28"/>
          <w:lang w:val="es-NI"/>
        </w:rPr>
        <w:t xml:space="preserve">el </w:t>
      </w:r>
      <w:r w:rsidRPr="00B23D87">
        <w:rPr>
          <w:rFonts w:ascii="Courier New" w:eastAsia="Calibri" w:hAnsi="Courier New" w:cs="Courier New"/>
          <w:bCs/>
          <w:sz w:val="28"/>
          <w:szCs w:val="28"/>
          <w:lang w:val="es-NI"/>
        </w:rPr>
        <w:t xml:space="preserve">ciclo 2014/2015 fue de 974,300 manzanas, </w:t>
      </w:r>
      <w:r w:rsidR="00BF2DF9">
        <w:rPr>
          <w:rFonts w:ascii="Courier New" w:eastAsia="Calibri" w:hAnsi="Courier New" w:cs="Courier New"/>
          <w:bCs/>
          <w:sz w:val="28"/>
          <w:szCs w:val="28"/>
          <w:lang w:val="es-NI"/>
        </w:rPr>
        <w:t>inferior en 10</w:t>
      </w:r>
      <w:r w:rsidRPr="00B23D87">
        <w:rPr>
          <w:rFonts w:ascii="Courier New" w:eastAsia="Calibri" w:hAnsi="Courier New" w:cs="Courier New"/>
          <w:bCs/>
          <w:sz w:val="28"/>
          <w:szCs w:val="28"/>
          <w:lang w:val="es-NI"/>
        </w:rPr>
        <w:t>%</w:t>
      </w:r>
      <w:r w:rsidR="00BF2DF9">
        <w:rPr>
          <w:rFonts w:ascii="Courier New" w:eastAsia="Calibri" w:hAnsi="Courier New" w:cs="Courier New"/>
          <w:bCs/>
          <w:sz w:val="28"/>
          <w:szCs w:val="28"/>
          <w:lang w:val="es-NI"/>
        </w:rPr>
        <w:t xml:space="preserve"> en relación </w:t>
      </w:r>
      <w:r w:rsidRPr="00B23D87">
        <w:rPr>
          <w:rFonts w:ascii="Courier New" w:eastAsia="Calibri" w:hAnsi="Courier New" w:cs="Courier New"/>
          <w:bCs/>
          <w:sz w:val="28"/>
          <w:szCs w:val="28"/>
          <w:lang w:val="es-NI"/>
        </w:rPr>
        <w:t>al ciclo 2013/2014</w:t>
      </w:r>
      <w:r w:rsidR="00BF2DF9">
        <w:rPr>
          <w:rFonts w:ascii="Courier New" w:eastAsia="Calibri" w:hAnsi="Courier New" w:cs="Courier New"/>
          <w:bCs/>
          <w:sz w:val="28"/>
          <w:szCs w:val="28"/>
          <w:lang w:val="es-NI"/>
        </w:rPr>
        <w:t>,</w:t>
      </w:r>
      <w:r w:rsidRPr="00B23D87">
        <w:rPr>
          <w:rFonts w:ascii="Courier New" w:eastAsia="Calibri" w:hAnsi="Courier New" w:cs="Courier New"/>
          <w:bCs/>
          <w:sz w:val="28"/>
          <w:szCs w:val="28"/>
          <w:lang w:val="es-NI"/>
        </w:rPr>
        <w:t xml:space="preserve"> dado la afectación cli</w:t>
      </w:r>
      <w:r w:rsidR="00BF2DF9">
        <w:rPr>
          <w:rFonts w:ascii="Courier New" w:eastAsia="Calibri" w:hAnsi="Courier New" w:cs="Courier New"/>
          <w:bCs/>
          <w:sz w:val="28"/>
          <w:szCs w:val="28"/>
          <w:lang w:val="es-NI"/>
        </w:rPr>
        <w:t>mática.</w:t>
      </w:r>
    </w:p>
    <w:p w:rsidR="00050890" w:rsidRPr="00B23D87" w:rsidRDefault="00050890" w:rsidP="00050890">
      <w:pPr>
        <w:widowControl/>
        <w:jc w:val="both"/>
        <w:rPr>
          <w:rFonts w:ascii="Courier New" w:eastAsia="Calibri" w:hAnsi="Courier New" w:cs="Courier New"/>
          <w:bCs/>
          <w:sz w:val="28"/>
          <w:szCs w:val="28"/>
          <w:lang w:val="es-NI"/>
        </w:rPr>
      </w:pPr>
    </w:p>
    <w:p w:rsidR="00050890" w:rsidRDefault="00050890" w:rsidP="00050890">
      <w:pPr>
        <w:widowControl/>
        <w:jc w:val="both"/>
        <w:rPr>
          <w:rFonts w:ascii="Courier New" w:eastAsia="Calibri" w:hAnsi="Courier New" w:cs="Courier New"/>
          <w:bCs/>
          <w:sz w:val="28"/>
          <w:szCs w:val="28"/>
          <w:lang w:val="es-NI"/>
        </w:rPr>
      </w:pPr>
      <w:r w:rsidRPr="00B23D87">
        <w:rPr>
          <w:rFonts w:ascii="Courier New" w:eastAsia="Calibri" w:hAnsi="Courier New" w:cs="Courier New"/>
          <w:bCs/>
          <w:sz w:val="28"/>
          <w:szCs w:val="28"/>
          <w:lang w:val="es-NI"/>
        </w:rPr>
        <w:t>La producción de granos fue de 18.41 millones de quintales: frijol 3.5 millones de quintales, arroz 4.6 millones de quintales, maíz 7.9 millones de quintales y sorgo 2.41 millones de quintales.</w:t>
      </w:r>
    </w:p>
    <w:p w:rsidR="00E72E37" w:rsidRPr="00B23D87" w:rsidRDefault="00E72E37" w:rsidP="00050890">
      <w:pPr>
        <w:widowControl/>
        <w:jc w:val="both"/>
        <w:rPr>
          <w:rFonts w:ascii="Courier New" w:eastAsia="Calibri" w:hAnsi="Courier New" w:cs="Courier New"/>
          <w:bCs/>
          <w:sz w:val="28"/>
          <w:szCs w:val="28"/>
          <w:lang w:val="es-NI"/>
        </w:rPr>
      </w:pPr>
    </w:p>
    <w:p w:rsidR="00050890" w:rsidRPr="008F0487" w:rsidRDefault="00050890" w:rsidP="008F0487">
      <w:pPr>
        <w:pStyle w:val="Ttulo2"/>
        <w:ind w:left="0"/>
        <w:rPr>
          <w:lang w:val="es-NI"/>
        </w:rPr>
      </w:pPr>
      <w:bookmarkStart w:id="114" w:name="_Toc442866638"/>
      <w:r w:rsidRPr="008F0487">
        <w:rPr>
          <w:lang w:val="es-NI"/>
        </w:rPr>
        <w:t>PRODUCCIÓN PESQUERA</w:t>
      </w:r>
      <w:bookmarkEnd w:id="114"/>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NI"/>
        </w:rPr>
      </w:pPr>
      <w:r w:rsidRPr="00672C9F">
        <w:rPr>
          <w:rFonts w:ascii="Courier New" w:eastAsia="Calibri" w:hAnsi="Courier New" w:cs="Courier New"/>
          <w:sz w:val="28"/>
          <w:szCs w:val="28"/>
          <w:lang w:val="es-NI"/>
        </w:rPr>
        <w:t xml:space="preserve">La producción pesquera y acuícola fue más de 90 millones de libras y las exportaciones </w:t>
      </w:r>
      <w:r w:rsidR="00672C9F" w:rsidRPr="00672C9F">
        <w:rPr>
          <w:rFonts w:ascii="Courier New" w:eastAsia="Calibri" w:hAnsi="Courier New" w:cs="Courier New"/>
          <w:sz w:val="28"/>
          <w:szCs w:val="28"/>
          <w:lang w:val="es-NI"/>
        </w:rPr>
        <w:t xml:space="preserve">totales </w:t>
      </w:r>
      <w:r w:rsidRPr="00672C9F">
        <w:rPr>
          <w:rFonts w:ascii="Courier New" w:eastAsia="Calibri" w:hAnsi="Courier New" w:cs="Courier New"/>
          <w:sz w:val="28"/>
          <w:szCs w:val="28"/>
          <w:lang w:val="es-NI"/>
        </w:rPr>
        <w:t>alcanzaron 68.7 millones de libras por US</w:t>
      </w:r>
      <w:r w:rsidR="00672C9F" w:rsidRPr="00672C9F">
        <w:rPr>
          <w:rFonts w:ascii="Courier New" w:eastAsia="Calibri" w:hAnsi="Courier New" w:cs="Courier New"/>
          <w:sz w:val="28"/>
          <w:szCs w:val="28"/>
          <w:lang w:val="es-NI"/>
        </w:rPr>
        <w:t xml:space="preserve"> </w:t>
      </w:r>
      <w:r w:rsidRPr="00672C9F">
        <w:rPr>
          <w:rFonts w:ascii="Courier New" w:eastAsia="Calibri" w:hAnsi="Courier New" w:cs="Courier New"/>
          <w:sz w:val="28"/>
          <w:szCs w:val="28"/>
          <w:lang w:val="es-NI"/>
        </w:rPr>
        <w:t>$</w:t>
      </w:r>
      <w:r w:rsidR="00672C9F" w:rsidRPr="00672C9F">
        <w:rPr>
          <w:rFonts w:ascii="Courier New" w:eastAsia="Calibri" w:hAnsi="Courier New" w:cs="Courier New"/>
          <w:sz w:val="28"/>
          <w:szCs w:val="28"/>
          <w:lang w:val="es-NI"/>
        </w:rPr>
        <w:t>228.9</w:t>
      </w:r>
      <w:r w:rsidRPr="00672C9F">
        <w:rPr>
          <w:rFonts w:ascii="Courier New" w:eastAsia="Calibri" w:hAnsi="Courier New" w:cs="Courier New"/>
          <w:sz w:val="28"/>
          <w:szCs w:val="28"/>
          <w:lang w:val="es-NI"/>
        </w:rPr>
        <w:t xml:space="preserve"> millones.</w:t>
      </w:r>
    </w:p>
    <w:p w:rsidR="00050890" w:rsidRPr="00B23D87" w:rsidRDefault="00050890" w:rsidP="00050890">
      <w:pPr>
        <w:widowControl/>
        <w:jc w:val="both"/>
        <w:rPr>
          <w:rFonts w:ascii="Courier New" w:eastAsia="Calibri" w:hAnsi="Courier New" w:cs="Courier New"/>
          <w:sz w:val="28"/>
          <w:szCs w:val="28"/>
          <w:lang w:val="es-NI"/>
        </w:rPr>
      </w:pPr>
    </w:p>
    <w:p w:rsidR="00050890" w:rsidRDefault="00672C9F" w:rsidP="00050890">
      <w:pPr>
        <w:widowControl/>
        <w:jc w:val="both"/>
        <w:rPr>
          <w:rFonts w:ascii="Courier New" w:eastAsia="Calibri" w:hAnsi="Courier New" w:cs="Courier New"/>
          <w:sz w:val="28"/>
          <w:szCs w:val="28"/>
          <w:lang w:val="es-NI"/>
        </w:rPr>
      </w:pPr>
      <w:r>
        <w:rPr>
          <w:rFonts w:ascii="Courier New" w:eastAsia="Calibri" w:hAnsi="Courier New" w:cs="Courier New"/>
          <w:sz w:val="28"/>
          <w:szCs w:val="28"/>
          <w:lang w:val="es-NI"/>
        </w:rPr>
        <w:t>Se invirtieron</w:t>
      </w:r>
      <w:r w:rsidR="00050890" w:rsidRPr="00B23D87">
        <w:rPr>
          <w:rFonts w:ascii="Courier New" w:eastAsia="Calibri" w:hAnsi="Courier New" w:cs="Courier New"/>
          <w:sz w:val="28"/>
          <w:szCs w:val="28"/>
          <w:lang w:val="es-NI"/>
        </w:rPr>
        <w:t xml:space="preserve"> US</w:t>
      </w:r>
      <w:r>
        <w:rPr>
          <w:rFonts w:ascii="Courier New" w:eastAsia="Calibri" w:hAnsi="Courier New" w:cs="Courier New"/>
          <w:sz w:val="28"/>
          <w:szCs w:val="28"/>
          <w:lang w:val="es-NI"/>
        </w:rPr>
        <w:t xml:space="preserve"> $5</w:t>
      </w:r>
      <w:r w:rsidR="00050890" w:rsidRPr="00B23D87">
        <w:rPr>
          <w:rFonts w:ascii="Courier New" w:eastAsia="Calibri" w:hAnsi="Courier New" w:cs="Courier New"/>
          <w:sz w:val="28"/>
          <w:szCs w:val="28"/>
          <w:lang w:val="es-NI"/>
        </w:rPr>
        <w:t xml:space="preserve"> millones </w:t>
      </w:r>
      <w:r>
        <w:rPr>
          <w:rFonts w:ascii="Courier New" w:eastAsia="Calibri" w:hAnsi="Courier New" w:cs="Courier New"/>
          <w:sz w:val="28"/>
          <w:szCs w:val="28"/>
          <w:lang w:val="es-NI"/>
        </w:rPr>
        <w:t xml:space="preserve">en </w:t>
      </w:r>
      <w:r w:rsidR="00050890" w:rsidRPr="00B23D87">
        <w:rPr>
          <w:rFonts w:ascii="Courier New" w:eastAsia="Calibri" w:hAnsi="Courier New" w:cs="Courier New"/>
          <w:sz w:val="28"/>
          <w:szCs w:val="28"/>
          <w:lang w:val="es-NI"/>
        </w:rPr>
        <w:t>el mejoramiento de la tecnología de captura y procesamiento de la langosta entera y langosta viva</w:t>
      </w:r>
      <w:r>
        <w:rPr>
          <w:rFonts w:ascii="Courier New" w:eastAsia="Calibri" w:hAnsi="Courier New" w:cs="Courier New"/>
          <w:sz w:val="28"/>
          <w:szCs w:val="28"/>
          <w:lang w:val="es-NI"/>
        </w:rPr>
        <w:t>;</w:t>
      </w:r>
      <w:r w:rsidR="00050890" w:rsidRPr="00B23D87">
        <w:rPr>
          <w:rFonts w:ascii="Courier New" w:eastAsia="Calibri" w:hAnsi="Courier New" w:cs="Courier New"/>
          <w:sz w:val="28"/>
          <w:szCs w:val="28"/>
          <w:lang w:val="es-NI"/>
        </w:rPr>
        <w:t xml:space="preserve"> y por primera vez</w:t>
      </w:r>
      <w:r>
        <w:rPr>
          <w:rFonts w:ascii="Courier New" w:eastAsia="Calibri" w:hAnsi="Courier New" w:cs="Courier New"/>
          <w:sz w:val="28"/>
          <w:szCs w:val="28"/>
          <w:lang w:val="es-NI"/>
        </w:rPr>
        <w:t>,</w:t>
      </w:r>
      <w:r w:rsidR="00050890" w:rsidRPr="00B23D87">
        <w:rPr>
          <w:rFonts w:ascii="Courier New" w:eastAsia="Calibri" w:hAnsi="Courier New" w:cs="Courier New"/>
          <w:sz w:val="28"/>
          <w:szCs w:val="28"/>
          <w:lang w:val="es-NI"/>
        </w:rPr>
        <w:t xml:space="preserve"> el sector privado desarrolla inversiones en el establecimiento de estanques de cultivo de peces en la Región Autónoma Costa Caribe Norte.</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 xml:space="preserve">Contribuimos a que el sector generara 51,167 empleos: 32,000 pescadores artesanales; 10,945 personas </w:t>
      </w:r>
      <w:r w:rsidR="00672C9F">
        <w:rPr>
          <w:rFonts w:ascii="Courier New" w:eastAsia="Calibri" w:hAnsi="Courier New" w:cs="Courier New"/>
          <w:sz w:val="28"/>
          <w:szCs w:val="28"/>
          <w:lang w:val="es-NI"/>
        </w:rPr>
        <w:t xml:space="preserve">que </w:t>
      </w:r>
      <w:r w:rsidRPr="00B23D87">
        <w:rPr>
          <w:rFonts w:ascii="Courier New" w:eastAsia="Calibri" w:hAnsi="Courier New" w:cs="Courier New"/>
          <w:sz w:val="28"/>
          <w:szCs w:val="28"/>
          <w:lang w:val="es-NI"/>
        </w:rPr>
        <w:t>trabajan en acuicultura; 1,952 trabajan en el mar; 3,870 en plantas procesadoras y 2,400 en servicios administrativos y centros de acopio.</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Integramos 47 cooperativas de pesca artesanal con 1,410 protagonistas, los cuales recibieron asistencia técnica en actualización de documentos legales, administración de recursos y rendición de cuenta.</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Brindamos financiamiento a 598 pescadores artesanales de 14 cooperativas, por un monto de C$7.46 millones para la adquisición de equipos y medios de pesca a través de la fundación Hugo Chávez Frías.</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Se atendieron 281 productores artesanales con exoneraciones del Impuesto al Valor Agregado y del Impuesto Específico Conglobado del Combustible (IECC), por C$12.3 millones.</w:t>
      </w:r>
    </w:p>
    <w:p w:rsidR="00050890" w:rsidRPr="00B23D87" w:rsidRDefault="00050890" w:rsidP="00050890">
      <w:pPr>
        <w:widowControl/>
        <w:jc w:val="both"/>
        <w:rPr>
          <w:rFonts w:ascii="Courier New" w:eastAsia="Times New Roman" w:hAnsi="Courier New" w:cs="Courier New"/>
          <w:sz w:val="28"/>
          <w:szCs w:val="28"/>
          <w:lang w:val="es-NI"/>
        </w:rPr>
      </w:pPr>
    </w:p>
    <w:p w:rsidR="00050890" w:rsidRPr="00B23D87" w:rsidRDefault="00050890" w:rsidP="00050890">
      <w:pPr>
        <w:pStyle w:val="Ttulo2"/>
        <w:ind w:left="0"/>
        <w:rPr>
          <w:lang w:val="es-ES" w:eastAsia="es-ES"/>
        </w:rPr>
      </w:pPr>
      <w:bookmarkStart w:id="115" w:name="_Toc442866639"/>
      <w:r w:rsidRPr="00B23D87">
        <w:rPr>
          <w:lang w:val="es-ES" w:eastAsia="es-ES"/>
        </w:rPr>
        <w:t>AVANCES EN TECNOLOGÍAS, SEMILLAS, SANIDAD ANIMAL Y VEGETAL</w:t>
      </w:r>
      <w:bookmarkEnd w:id="115"/>
    </w:p>
    <w:p w:rsidR="00050890" w:rsidRPr="00B23D87" w:rsidRDefault="00050890" w:rsidP="00050890">
      <w:pPr>
        <w:widowControl/>
        <w:jc w:val="both"/>
        <w:rPr>
          <w:rFonts w:ascii="Courier New" w:eastAsia="Calibri" w:hAnsi="Courier New" w:cs="Courier New"/>
          <w:sz w:val="28"/>
          <w:szCs w:val="28"/>
          <w:lang w:val="es-MX"/>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US"/>
        </w:rPr>
        <w:t>El Instituto Nacional de Tecnología (IN</w:t>
      </w:r>
      <w:r w:rsidRPr="00B23D87">
        <w:rPr>
          <w:rFonts w:ascii="Courier New" w:eastAsia="Calibri" w:hAnsi="Courier New" w:cs="Courier New"/>
          <w:sz w:val="28"/>
          <w:szCs w:val="28"/>
          <w:lang w:val="es-NI"/>
        </w:rPr>
        <w:t>T</w:t>
      </w:r>
      <w:r w:rsidRPr="00B23D87">
        <w:rPr>
          <w:rFonts w:ascii="Courier New" w:eastAsia="Calibri" w:hAnsi="Courier New" w:cs="Courier New"/>
          <w:sz w:val="28"/>
          <w:szCs w:val="28"/>
          <w:lang w:val="es-US"/>
        </w:rPr>
        <w:t xml:space="preserve">A) </w:t>
      </w:r>
      <w:r w:rsidRPr="00B23D87">
        <w:rPr>
          <w:rFonts w:ascii="Courier New" w:eastAsia="Calibri" w:hAnsi="Courier New" w:cs="Courier New"/>
          <w:sz w:val="28"/>
          <w:szCs w:val="28"/>
          <w:lang w:val="es-NI"/>
        </w:rPr>
        <w:t>en el</w:t>
      </w:r>
      <w:r w:rsidRPr="00B23D87">
        <w:rPr>
          <w:rFonts w:ascii="Courier New" w:eastAsia="Calibri" w:hAnsi="Courier New" w:cs="Courier New"/>
          <w:sz w:val="28"/>
          <w:szCs w:val="28"/>
          <w:lang w:val="es-US"/>
        </w:rPr>
        <w:t xml:space="preserve"> 2015 </w:t>
      </w:r>
      <w:r w:rsidRPr="00B23D87">
        <w:rPr>
          <w:rFonts w:ascii="Courier New" w:eastAsia="Calibri" w:hAnsi="Courier New" w:cs="Courier New"/>
          <w:sz w:val="28"/>
          <w:szCs w:val="28"/>
          <w:lang w:val="es-NI"/>
        </w:rPr>
        <w:t>centró sus esfuerzos en la consolidación de la Estrategia de Investigación y Transferencia de Prácticas y Tecnologías Agropecuarias.</w:t>
      </w:r>
      <w:r w:rsidR="00672C9F">
        <w:rPr>
          <w:rFonts w:ascii="Courier New" w:eastAsia="Calibri" w:hAnsi="Courier New" w:cs="Courier New"/>
          <w:sz w:val="28"/>
          <w:szCs w:val="28"/>
          <w:lang w:val="es-NI"/>
        </w:rPr>
        <w:t xml:space="preserve"> Además, inició</w:t>
      </w:r>
      <w:r w:rsidRPr="00B23D87">
        <w:rPr>
          <w:rFonts w:ascii="Courier New" w:eastAsia="Calibri" w:hAnsi="Courier New" w:cs="Courier New"/>
          <w:sz w:val="28"/>
          <w:szCs w:val="28"/>
          <w:lang w:val="es-NI"/>
        </w:rPr>
        <w:t xml:space="preserve"> un proceso de re-direccionamiento, logrando concretar su marco estratégico institucional </w:t>
      </w:r>
      <w:r w:rsidR="0037751C">
        <w:rPr>
          <w:rFonts w:ascii="Courier New" w:eastAsia="Calibri" w:hAnsi="Courier New" w:cs="Courier New"/>
          <w:sz w:val="28"/>
          <w:szCs w:val="28"/>
          <w:lang w:val="es-NI"/>
        </w:rPr>
        <w:t xml:space="preserve">en </w:t>
      </w:r>
      <w:r w:rsidRPr="00B23D87">
        <w:rPr>
          <w:rFonts w:ascii="Courier New" w:eastAsia="Calibri" w:hAnsi="Courier New" w:cs="Courier New"/>
          <w:sz w:val="28"/>
          <w:szCs w:val="28"/>
          <w:lang w:val="es-NI"/>
        </w:rPr>
        <w:t>generar nuevas prácticas y tecnologías agropecuarias contribuyendo al incremento de la productividad.</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En Transferencia de Prácticas y Tecnologías Agropecuarias, en 2015 se transfirieron 8 Prácticas y 18 Tecnologías Agropecuarias a 7,057 Productoras y Productores en las fincas demostrativas, Bancos Comunitarios de Semillas y demostraciones prácticas con las Escuelas Técnicas en el Campo.</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La transferencia se realizó a través de 2,400 productores innovadores en 600 Fincas de Investigación e Innovación Tecnológica (FIIT)</w:t>
      </w:r>
      <w:r w:rsidR="0037751C">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 xml:space="preserve"> 3,591 productores en 303 Banco</w:t>
      </w:r>
      <w:r w:rsidR="0037751C">
        <w:rPr>
          <w:rFonts w:ascii="Courier New" w:eastAsia="Calibri" w:hAnsi="Courier New" w:cs="Courier New"/>
          <w:sz w:val="28"/>
          <w:szCs w:val="28"/>
          <w:lang w:val="es-NI"/>
        </w:rPr>
        <w:t>s</w:t>
      </w:r>
      <w:r w:rsidRPr="00B23D87">
        <w:rPr>
          <w:rFonts w:ascii="Courier New" w:eastAsia="Calibri" w:hAnsi="Courier New" w:cs="Courier New"/>
          <w:sz w:val="28"/>
          <w:szCs w:val="28"/>
          <w:lang w:val="es-NI"/>
        </w:rPr>
        <w:t xml:space="preserve"> Comunitario</w:t>
      </w:r>
      <w:r w:rsidR="0037751C">
        <w:rPr>
          <w:rFonts w:ascii="Courier New" w:eastAsia="Calibri" w:hAnsi="Courier New" w:cs="Courier New"/>
          <w:sz w:val="28"/>
          <w:szCs w:val="28"/>
          <w:lang w:val="es-NI"/>
        </w:rPr>
        <w:t>s</w:t>
      </w:r>
      <w:r w:rsidRPr="00B23D87">
        <w:rPr>
          <w:rFonts w:ascii="Courier New" w:eastAsia="Calibri" w:hAnsi="Courier New" w:cs="Courier New"/>
          <w:sz w:val="28"/>
          <w:szCs w:val="28"/>
          <w:lang w:val="es-NI"/>
        </w:rPr>
        <w:t xml:space="preserve"> de Semilla</w:t>
      </w:r>
      <w:r w:rsidR="0037751C">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 xml:space="preserve"> y 1,066 protagonistas de las </w:t>
      </w:r>
      <w:r w:rsidR="0037751C">
        <w:rPr>
          <w:rFonts w:ascii="Courier New" w:eastAsia="Calibri" w:hAnsi="Courier New" w:cs="Courier New"/>
          <w:sz w:val="28"/>
          <w:szCs w:val="28"/>
          <w:lang w:val="es-NI"/>
        </w:rPr>
        <w:t>E</w:t>
      </w:r>
      <w:r w:rsidRPr="00B23D87">
        <w:rPr>
          <w:rFonts w:ascii="Courier New" w:eastAsia="Calibri" w:hAnsi="Courier New" w:cs="Courier New"/>
          <w:sz w:val="28"/>
          <w:szCs w:val="28"/>
          <w:lang w:val="es-NI"/>
        </w:rPr>
        <w:t xml:space="preserve">scuelas </w:t>
      </w:r>
      <w:r w:rsidR="0037751C">
        <w:rPr>
          <w:rFonts w:ascii="Courier New" w:eastAsia="Calibri" w:hAnsi="Courier New" w:cs="Courier New"/>
          <w:sz w:val="28"/>
          <w:szCs w:val="28"/>
          <w:lang w:val="es-NI"/>
        </w:rPr>
        <w:t>T</w:t>
      </w:r>
      <w:r w:rsidRPr="00B23D87">
        <w:rPr>
          <w:rFonts w:ascii="Courier New" w:eastAsia="Calibri" w:hAnsi="Courier New" w:cs="Courier New"/>
          <w:sz w:val="28"/>
          <w:szCs w:val="28"/>
          <w:lang w:val="es-NI"/>
        </w:rPr>
        <w:t xml:space="preserve">écnicas de </w:t>
      </w:r>
      <w:r w:rsidR="0037751C">
        <w:rPr>
          <w:rFonts w:ascii="Courier New" w:eastAsia="Calibri" w:hAnsi="Courier New" w:cs="Courier New"/>
          <w:sz w:val="28"/>
          <w:szCs w:val="28"/>
          <w:lang w:val="es-NI"/>
        </w:rPr>
        <w:t>C</w:t>
      </w:r>
      <w:r w:rsidRPr="00B23D87">
        <w:rPr>
          <w:rFonts w:ascii="Courier New" w:eastAsia="Calibri" w:hAnsi="Courier New" w:cs="Courier New"/>
          <w:sz w:val="28"/>
          <w:szCs w:val="28"/>
          <w:lang w:val="es-NI"/>
        </w:rPr>
        <w:t>ampo.</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 xml:space="preserve">Las tecnologías </w:t>
      </w:r>
      <w:r w:rsidR="0037751C">
        <w:rPr>
          <w:rFonts w:ascii="Courier New" w:eastAsia="Calibri" w:hAnsi="Courier New" w:cs="Courier New"/>
          <w:sz w:val="28"/>
          <w:szCs w:val="28"/>
          <w:lang w:val="es-NI"/>
        </w:rPr>
        <w:t>transferidas</w:t>
      </w:r>
      <w:r w:rsidRPr="00B23D87">
        <w:rPr>
          <w:rFonts w:ascii="Courier New" w:eastAsia="Calibri" w:hAnsi="Courier New" w:cs="Courier New"/>
          <w:sz w:val="28"/>
          <w:szCs w:val="28"/>
          <w:lang w:val="es-NI"/>
        </w:rPr>
        <w:t xml:space="preserve"> </w:t>
      </w:r>
      <w:r w:rsidR="0037751C">
        <w:rPr>
          <w:rFonts w:ascii="Courier New" w:eastAsia="Calibri" w:hAnsi="Courier New" w:cs="Courier New"/>
          <w:sz w:val="28"/>
          <w:szCs w:val="28"/>
          <w:lang w:val="es-NI"/>
        </w:rPr>
        <w:t>fueron</w:t>
      </w:r>
      <w:r w:rsidRPr="00B23D87">
        <w:rPr>
          <w:rFonts w:ascii="Courier New" w:eastAsia="Calibri" w:hAnsi="Courier New" w:cs="Courier New"/>
          <w:sz w:val="28"/>
          <w:szCs w:val="28"/>
          <w:lang w:val="es-NI"/>
        </w:rPr>
        <w:t xml:space="preserve">: </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Rachiaria (Mulato y Piata)</w:t>
      </w:r>
      <w:r w:rsidR="0037751C">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 xml:space="preserve"> para pasturas mejoradas.</w:t>
      </w:r>
    </w:p>
    <w:p w:rsidR="00376CC2" w:rsidRDefault="00376CC2" w:rsidP="00376CC2">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CT–115 para el establecimiento de Bancos energéticos.</w:t>
      </w:r>
    </w:p>
    <w:p w:rsidR="00376CC2" w:rsidRDefault="00376CC2" w:rsidP="00376CC2">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Cratilya</w:t>
      </w:r>
      <w:r w:rsidR="0037751C">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 xml:space="preserve"> para el establecimiento de Bancos de Proteínas.</w:t>
      </w:r>
    </w:p>
    <w:p w:rsidR="00941910" w:rsidRDefault="00941910" w:rsidP="00941910">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 xml:space="preserve">Establecimiento de Silos Sinchos y </w:t>
      </w:r>
      <w:r w:rsidR="0037751C">
        <w:rPr>
          <w:rFonts w:ascii="Courier New" w:eastAsia="Calibri" w:hAnsi="Courier New" w:cs="Courier New"/>
          <w:sz w:val="28"/>
          <w:szCs w:val="28"/>
          <w:lang w:val="es-NI"/>
        </w:rPr>
        <w:t>S</w:t>
      </w:r>
      <w:r w:rsidRPr="00B23D87">
        <w:rPr>
          <w:rFonts w:ascii="Courier New" w:eastAsia="Calibri" w:hAnsi="Courier New" w:cs="Courier New"/>
          <w:sz w:val="28"/>
          <w:szCs w:val="28"/>
          <w:lang w:val="es-NI"/>
        </w:rPr>
        <w:t xml:space="preserve">ilos </w:t>
      </w:r>
      <w:r w:rsidR="0037751C">
        <w:rPr>
          <w:rFonts w:ascii="Courier New" w:eastAsia="Calibri" w:hAnsi="Courier New" w:cs="Courier New"/>
          <w:sz w:val="28"/>
          <w:szCs w:val="28"/>
          <w:lang w:val="es-NI"/>
        </w:rPr>
        <w:t>B</w:t>
      </w:r>
      <w:r w:rsidRPr="00B23D87">
        <w:rPr>
          <w:rFonts w:ascii="Courier New" w:eastAsia="Calibri" w:hAnsi="Courier New" w:cs="Courier New"/>
          <w:sz w:val="28"/>
          <w:szCs w:val="28"/>
          <w:lang w:val="es-NI"/>
        </w:rPr>
        <w:t>olsas para elaboración de concentrados caseros para aves y cer</w:t>
      </w:r>
      <w:r w:rsidR="0037751C">
        <w:rPr>
          <w:rFonts w:ascii="Courier New" w:eastAsia="Calibri" w:hAnsi="Courier New" w:cs="Courier New"/>
          <w:sz w:val="28"/>
          <w:szCs w:val="28"/>
          <w:lang w:val="es-NI"/>
        </w:rPr>
        <w:t>dos utilizando</w:t>
      </w:r>
      <w:r w:rsidR="0037751C" w:rsidRPr="00B23D87">
        <w:rPr>
          <w:rFonts w:ascii="Courier New" w:eastAsia="Calibri" w:hAnsi="Courier New" w:cs="Courier New"/>
          <w:sz w:val="28"/>
          <w:szCs w:val="28"/>
          <w:lang w:val="es-NI"/>
        </w:rPr>
        <w:t xml:space="preserve"> Maíz Nutrinta</w:t>
      </w:r>
      <w:r w:rsidR="0037751C">
        <w:rPr>
          <w:rFonts w:ascii="Courier New" w:eastAsia="Calibri" w:hAnsi="Courier New" w:cs="Courier New"/>
          <w:sz w:val="28"/>
          <w:szCs w:val="28"/>
          <w:lang w:val="es-NI"/>
        </w:rPr>
        <w:t>.</w:t>
      </w:r>
    </w:p>
    <w:p w:rsidR="00376CC2" w:rsidRDefault="00376CC2" w:rsidP="00376CC2">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Marango</w:t>
      </w:r>
      <w:r w:rsidR="0037751C">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 xml:space="preserve"> para el establecimiento de cercas vivas forrajeras.</w:t>
      </w:r>
    </w:p>
    <w:p w:rsidR="00376CC2" w:rsidRDefault="00376CC2" w:rsidP="00376CC2">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Variedad mejorada de semilla Maíz NB 9043.</w:t>
      </w:r>
    </w:p>
    <w:p w:rsidR="00376CC2" w:rsidRDefault="00376CC2" w:rsidP="00376CC2">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Variedad mejorada de semilla Frijol INTA Fuerte Sequía.</w:t>
      </w:r>
    </w:p>
    <w:p w:rsidR="00376CC2" w:rsidRDefault="00376CC2" w:rsidP="00376CC2">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Variedad mejorada de semilla Frijol INTA Rojo 11</w:t>
      </w:r>
      <w:r w:rsidRPr="00B23D87">
        <w:rPr>
          <w:rFonts w:ascii="Courier New" w:eastAsia="Calibri" w:hAnsi="Courier New" w:cs="Courier New"/>
          <w:sz w:val="28"/>
          <w:szCs w:val="28"/>
          <w:lang w:val="es-US"/>
        </w:rPr>
        <w:t>.</w:t>
      </w:r>
    </w:p>
    <w:p w:rsidR="00376CC2" w:rsidRDefault="00376CC2" w:rsidP="00376CC2">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Variedad mejorada de semilla Sorgo INTA CNIA.</w:t>
      </w:r>
    </w:p>
    <w:p w:rsidR="00376CC2" w:rsidRPr="00376CC2" w:rsidRDefault="00376CC2" w:rsidP="00376CC2">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US"/>
        </w:rPr>
        <w:t>V</w:t>
      </w:r>
      <w:r w:rsidRPr="00B23D87">
        <w:rPr>
          <w:rFonts w:ascii="Courier New" w:eastAsia="Calibri" w:hAnsi="Courier New" w:cs="Courier New"/>
          <w:sz w:val="28"/>
          <w:szCs w:val="28"/>
          <w:lang w:val="es-NI"/>
        </w:rPr>
        <w:t>ariedad mejorada de semilla Sorgo INTA Pinolero 1.</w:t>
      </w:r>
    </w:p>
    <w:p w:rsidR="00376CC2" w:rsidRDefault="00376CC2" w:rsidP="00376CC2">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Silo metálico para almacenamiento de granos.</w:t>
      </w: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Micro-Túnel para la producción de plántulas en espacio protegido.</w:t>
      </w:r>
    </w:p>
    <w:p w:rsidR="00376CC2" w:rsidRPr="00376CC2" w:rsidRDefault="00376CC2" w:rsidP="00376CC2">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US"/>
        </w:rPr>
        <w:t>V</w:t>
      </w:r>
      <w:r w:rsidRPr="00B23D87">
        <w:rPr>
          <w:rFonts w:ascii="Courier New" w:eastAsia="Calibri" w:hAnsi="Courier New" w:cs="Courier New"/>
          <w:sz w:val="28"/>
          <w:szCs w:val="28"/>
          <w:lang w:val="es-NI"/>
        </w:rPr>
        <w:t>ariedad mejorada de semilla.</w:t>
      </w:r>
    </w:p>
    <w:p w:rsidR="00376CC2" w:rsidRDefault="00376CC2" w:rsidP="00376CC2">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Reservorio de agua revestido con plástico.</w:t>
      </w:r>
    </w:p>
    <w:p w:rsidR="00376CC2" w:rsidRDefault="00376CC2" w:rsidP="00376CC2">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Lombrihumus para la producción de abono orgánico.</w:t>
      </w:r>
    </w:p>
    <w:p w:rsidR="00376CC2" w:rsidRDefault="00376CC2" w:rsidP="00376CC2">
      <w:pPr>
        <w:widowControl/>
        <w:ind w:left="360"/>
        <w:jc w:val="both"/>
        <w:rPr>
          <w:rFonts w:ascii="Courier New" w:eastAsia="Calibri" w:hAnsi="Courier New" w:cs="Courier New"/>
          <w:sz w:val="28"/>
          <w:szCs w:val="28"/>
          <w:lang w:val="es-NI"/>
        </w:rPr>
      </w:pPr>
    </w:p>
    <w:p w:rsidR="00050890" w:rsidRPr="00B23D87" w:rsidRDefault="00050890" w:rsidP="008511E1">
      <w:pPr>
        <w:widowControl/>
        <w:numPr>
          <w:ilvl w:val="0"/>
          <w:numId w:val="13"/>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US"/>
        </w:rPr>
        <w:t>V</w:t>
      </w:r>
      <w:r w:rsidRPr="00B23D87">
        <w:rPr>
          <w:rFonts w:ascii="Courier New" w:eastAsia="Calibri" w:hAnsi="Courier New" w:cs="Courier New"/>
          <w:sz w:val="28"/>
          <w:szCs w:val="28"/>
          <w:lang w:val="es-NI"/>
        </w:rPr>
        <w:t>ariedad mejorada de Yuca INTA Perla.</w:t>
      </w:r>
    </w:p>
    <w:p w:rsidR="00050890" w:rsidRDefault="00050890" w:rsidP="00050890">
      <w:pPr>
        <w:widowControl/>
        <w:autoSpaceDE w:val="0"/>
        <w:autoSpaceDN w:val="0"/>
        <w:adjustRightInd w:val="0"/>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MX"/>
        </w:rPr>
      </w:pPr>
      <w:r w:rsidRPr="00B23D87">
        <w:rPr>
          <w:rFonts w:ascii="Courier New" w:eastAsia="Calibri" w:hAnsi="Courier New" w:cs="Courier New"/>
          <w:sz w:val="28"/>
          <w:szCs w:val="28"/>
          <w:lang w:val="es-MX"/>
        </w:rPr>
        <w:t>En la generación y presentación de nuevas prácticas y tecnologías agropecuarias, en el 2015 se presentó a los productores 14 nuevas tecnologías, dirigidas a mejorar la productividad y enf</w:t>
      </w:r>
      <w:r w:rsidR="0037751C">
        <w:rPr>
          <w:rFonts w:ascii="Courier New" w:eastAsia="Calibri" w:hAnsi="Courier New" w:cs="Courier New"/>
          <w:sz w:val="28"/>
          <w:szCs w:val="28"/>
          <w:lang w:val="es-MX"/>
        </w:rPr>
        <w:t>rentar el fenómeno de la sequía.</w:t>
      </w:r>
      <w:r w:rsidRPr="00B23D87">
        <w:rPr>
          <w:rFonts w:ascii="Courier New" w:eastAsia="Calibri" w:hAnsi="Courier New" w:cs="Courier New"/>
          <w:sz w:val="28"/>
          <w:szCs w:val="28"/>
          <w:lang w:val="es-MX"/>
        </w:rPr>
        <w:t xml:space="preserve"> </w:t>
      </w:r>
      <w:r w:rsidR="0037751C">
        <w:rPr>
          <w:rFonts w:ascii="Courier New" w:eastAsia="Calibri" w:hAnsi="Courier New" w:cs="Courier New"/>
          <w:sz w:val="28"/>
          <w:szCs w:val="28"/>
          <w:lang w:val="es-MX"/>
        </w:rPr>
        <w:t>D</w:t>
      </w:r>
      <w:r w:rsidRPr="00B23D87">
        <w:rPr>
          <w:rFonts w:ascii="Courier New" w:eastAsia="Calibri" w:hAnsi="Courier New" w:cs="Courier New"/>
          <w:sz w:val="28"/>
          <w:szCs w:val="28"/>
          <w:lang w:val="es-MX"/>
        </w:rPr>
        <w:t xml:space="preserve">e éstas, </w:t>
      </w:r>
      <w:r w:rsidR="0037751C" w:rsidRPr="00B23D87">
        <w:rPr>
          <w:rFonts w:ascii="Courier New" w:eastAsia="Calibri" w:hAnsi="Courier New" w:cs="Courier New"/>
          <w:sz w:val="28"/>
          <w:szCs w:val="28"/>
          <w:lang w:val="es-MX"/>
        </w:rPr>
        <w:t>4 son prácticas en manejo de cultivos</w:t>
      </w:r>
      <w:r w:rsidR="0037751C">
        <w:rPr>
          <w:rFonts w:ascii="Courier New" w:eastAsia="Calibri" w:hAnsi="Courier New" w:cs="Courier New"/>
          <w:sz w:val="28"/>
          <w:szCs w:val="28"/>
          <w:lang w:val="es-MX"/>
        </w:rPr>
        <w:t>,</w:t>
      </w:r>
      <w:r w:rsidR="0037751C" w:rsidRPr="00B23D87">
        <w:rPr>
          <w:rFonts w:ascii="Courier New" w:eastAsia="Calibri" w:hAnsi="Courier New" w:cs="Courier New"/>
          <w:sz w:val="28"/>
          <w:szCs w:val="28"/>
          <w:lang w:val="es-MX"/>
        </w:rPr>
        <w:t xml:space="preserve"> pos cosecha y control de parásitos en ganado bovino</w:t>
      </w:r>
      <w:r w:rsidR="0037751C">
        <w:rPr>
          <w:rFonts w:ascii="Courier New" w:eastAsia="Calibri" w:hAnsi="Courier New" w:cs="Courier New"/>
          <w:sz w:val="28"/>
          <w:szCs w:val="28"/>
          <w:lang w:val="es-MX"/>
        </w:rPr>
        <w:t xml:space="preserve">; y </w:t>
      </w:r>
      <w:r w:rsidRPr="00B23D87">
        <w:rPr>
          <w:rFonts w:ascii="Courier New" w:eastAsia="Calibri" w:hAnsi="Courier New" w:cs="Courier New"/>
          <w:sz w:val="28"/>
          <w:szCs w:val="28"/>
          <w:lang w:val="es-MX"/>
        </w:rPr>
        <w:t>10 son nuevas variedades de frijol, arroz, tomate, papa, yuca y amaranto</w:t>
      </w:r>
      <w:r w:rsidR="0037751C">
        <w:rPr>
          <w:rFonts w:ascii="Courier New" w:eastAsia="Calibri" w:hAnsi="Courier New" w:cs="Courier New"/>
          <w:sz w:val="28"/>
          <w:szCs w:val="28"/>
          <w:lang w:val="es-MX"/>
        </w:rPr>
        <w:t>; el detalle es el siguiente:</w:t>
      </w:r>
    </w:p>
    <w:p w:rsidR="00050890" w:rsidRPr="00B23D87" w:rsidRDefault="00050890" w:rsidP="00050890">
      <w:pPr>
        <w:widowControl/>
        <w:jc w:val="both"/>
        <w:rPr>
          <w:rFonts w:ascii="Courier New" w:eastAsia="Calibri" w:hAnsi="Courier New" w:cs="Courier New"/>
          <w:sz w:val="28"/>
          <w:szCs w:val="28"/>
          <w:lang w:val="es-MX"/>
        </w:rPr>
      </w:pPr>
    </w:p>
    <w:p w:rsidR="00050890" w:rsidRPr="0037751C" w:rsidRDefault="00050890" w:rsidP="008511E1">
      <w:pPr>
        <w:widowControl/>
        <w:numPr>
          <w:ilvl w:val="0"/>
          <w:numId w:val="14"/>
        </w:numPr>
        <w:jc w:val="both"/>
        <w:rPr>
          <w:rFonts w:ascii="Courier New" w:eastAsia="Calibri" w:hAnsi="Courier New" w:cs="Courier New"/>
          <w:sz w:val="28"/>
          <w:szCs w:val="28"/>
          <w:lang w:val="es-MX"/>
        </w:rPr>
      </w:pPr>
      <w:r w:rsidRPr="0037751C">
        <w:rPr>
          <w:rFonts w:ascii="Courier New" w:eastAsia="Calibri" w:hAnsi="Courier New" w:cs="Courier New"/>
          <w:sz w:val="28"/>
          <w:szCs w:val="28"/>
          <w:lang w:val="es-MX"/>
        </w:rPr>
        <w:t>Tomate INTA Jinotega</w:t>
      </w:r>
    </w:p>
    <w:p w:rsidR="00376CC2" w:rsidRDefault="00376CC2" w:rsidP="00376CC2">
      <w:pPr>
        <w:widowControl/>
        <w:ind w:left="360"/>
        <w:jc w:val="both"/>
        <w:rPr>
          <w:rFonts w:ascii="Courier New" w:eastAsia="Calibri" w:hAnsi="Courier New" w:cs="Courier New"/>
          <w:sz w:val="28"/>
          <w:szCs w:val="28"/>
          <w:lang w:val="es-MX"/>
        </w:rPr>
      </w:pPr>
    </w:p>
    <w:p w:rsidR="00050890" w:rsidRPr="00376CC2" w:rsidRDefault="00050890" w:rsidP="008511E1">
      <w:pPr>
        <w:widowControl/>
        <w:numPr>
          <w:ilvl w:val="0"/>
          <w:numId w:val="14"/>
        </w:numPr>
        <w:jc w:val="both"/>
        <w:rPr>
          <w:rFonts w:ascii="Courier New" w:eastAsia="Calibri" w:hAnsi="Courier New" w:cs="Courier New"/>
          <w:sz w:val="28"/>
          <w:szCs w:val="28"/>
          <w:lang w:val="es-MX"/>
        </w:rPr>
      </w:pPr>
      <w:r w:rsidRPr="00376CC2">
        <w:rPr>
          <w:rFonts w:ascii="Courier New" w:eastAsia="Calibri" w:hAnsi="Courier New" w:cs="Courier New"/>
          <w:sz w:val="28"/>
          <w:szCs w:val="28"/>
          <w:lang w:val="es-MX"/>
        </w:rPr>
        <w:t>Yuca INTA Fortificada amarilla</w:t>
      </w:r>
    </w:p>
    <w:p w:rsidR="00376CC2" w:rsidRDefault="00376CC2" w:rsidP="00376CC2">
      <w:pPr>
        <w:widowControl/>
        <w:ind w:left="360"/>
        <w:jc w:val="both"/>
        <w:rPr>
          <w:rFonts w:ascii="Courier New" w:eastAsia="Calibri" w:hAnsi="Courier New" w:cs="Courier New"/>
          <w:sz w:val="28"/>
          <w:szCs w:val="28"/>
          <w:lang w:val="es-MX"/>
        </w:rPr>
      </w:pPr>
    </w:p>
    <w:p w:rsidR="00050890" w:rsidRPr="0037751C" w:rsidRDefault="00050890" w:rsidP="008511E1">
      <w:pPr>
        <w:widowControl/>
        <w:numPr>
          <w:ilvl w:val="0"/>
          <w:numId w:val="14"/>
        </w:numPr>
        <w:jc w:val="both"/>
        <w:rPr>
          <w:rFonts w:ascii="Courier New" w:eastAsia="Calibri" w:hAnsi="Courier New" w:cs="Courier New"/>
          <w:sz w:val="28"/>
          <w:szCs w:val="28"/>
          <w:lang w:val="es-MX"/>
        </w:rPr>
      </w:pPr>
      <w:r w:rsidRPr="0037751C">
        <w:rPr>
          <w:rFonts w:ascii="Courier New" w:eastAsia="Calibri" w:hAnsi="Courier New" w:cs="Courier New"/>
          <w:sz w:val="28"/>
          <w:szCs w:val="28"/>
          <w:lang w:val="es-MX"/>
        </w:rPr>
        <w:t>Frijol rojo INTA Tomabú</w:t>
      </w:r>
    </w:p>
    <w:p w:rsidR="00376CC2" w:rsidRDefault="00376CC2" w:rsidP="00376CC2">
      <w:pPr>
        <w:widowControl/>
        <w:ind w:left="360"/>
        <w:jc w:val="both"/>
        <w:rPr>
          <w:rFonts w:ascii="Courier New" w:eastAsia="Calibri" w:hAnsi="Courier New" w:cs="Courier New"/>
          <w:sz w:val="28"/>
          <w:szCs w:val="28"/>
          <w:lang w:val="es-MX"/>
        </w:rPr>
      </w:pPr>
    </w:p>
    <w:p w:rsidR="00050890" w:rsidRPr="0037751C" w:rsidRDefault="00050890" w:rsidP="008511E1">
      <w:pPr>
        <w:widowControl/>
        <w:numPr>
          <w:ilvl w:val="0"/>
          <w:numId w:val="14"/>
        </w:numPr>
        <w:jc w:val="both"/>
        <w:rPr>
          <w:rFonts w:ascii="Courier New" w:eastAsia="Calibri" w:hAnsi="Courier New" w:cs="Courier New"/>
          <w:sz w:val="28"/>
          <w:szCs w:val="28"/>
          <w:lang w:val="es-MX"/>
        </w:rPr>
      </w:pPr>
      <w:r w:rsidRPr="0037751C">
        <w:rPr>
          <w:rFonts w:ascii="Courier New" w:eastAsia="Calibri" w:hAnsi="Courier New" w:cs="Courier New"/>
          <w:sz w:val="28"/>
          <w:szCs w:val="28"/>
          <w:lang w:val="es-MX"/>
        </w:rPr>
        <w:t>Papa INTA Pampeana</w:t>
      </w:r>
    </w:p>
    <w:p w:rsidR="00376CC2" w:rsidRDefault="00376CC2" w:rsidP="00376CC2">
      <w:pPr>
        <w:widowControl/>
        <w:ind w:left="360"/>
        <w:jc w:val="both"/>
        <w:rPr>
          <w:rFonts w:ascii="Courier New" w:eastAsia="Calibri" w:hAnsi="Courier New" w:cs="Courier New"/>
          <w:sz w:val="28"/>
          <w:szCs w:val="28"/>
          <w:lang w:val="es-MX"/>
        </w:rPr>
      </w:pPr>
    </w:p>
    <w:p w:rsidR="00050890" w:rsidRPr="0037751C" w:rsidRDefault="00050890" w:rsidP="008511E1">
      <w:pPr>
        <w:widowControl/>
        <w:numPr>
          <w:ilvl w:val="0"/>
          <w:numId w:val="14"/>
        </w:numPr>
        <w:jc w:val="both"/>
        <w:rPr>
          <w:rFonts w:ascii="Courier New" w:eastAsia="Calibri" w:hAnsi="Courier New" w:cs="Courier New"/>
          <w:sz w:val="28"/>
          <w:szCs w:val="28"/>
          <w:lang w:val="es-MX"/>
        </w:rPr>
      </w:pPr>
      <w:r w:rsidRPr="0037751C">
        <w:rPr>
          <w:rFonts w:ascii="Courier New" w:eastAsia="Calibri" w:hAnsi="Courier New" w:cs="Courier New"/>
          <w:sz w:val="28"/>
          <w:szCs w:val="28"/>
          <w:lang w:val="es-MX"/>
        </w:rPr>
        <w:t>Papa INTA ONA</w:t>
      </w:r>
    </w:p>
    <w:p w:rsidR="00376CC2" w:rsidRPr="00376CC2" w:rsidRDefault="00376CC2" w:rsidP="00376CC2">
      <w:pPr>
        <w:widowControl/>
        <w:ind w:left="360"/>
        <w:jc w:val="both"/>
        <w:rPr>
          <w:rFonts w:ascii="Courier New" w:eastAsia="Calibri" w:hAnsi="Courier New" w:cs="Courier New"/>
          <w:sz w:val="28"/>
          <w:szCs w:val="28"/>
        </w:rPr>
      </w:pPr>
    </w:p>
    <w:p w:rsidR="00050890" w:rsidRPr="00B23D87" w:rsidRDefault="00050890" w:rsidP="008511E1">
      <w:pPr>
        <w:widowControl/>
        <w:numPr>
          <w:ilvl w:val="0"/>
          <w:numId w:val="14"/>
        </w:numPr>
        <w:jc w:val="both"/>
        <w:rPr>
          <w:rFonts w:ascii="Courier New" w:eastAsia="Calibri" w:hAnsi="Courier New" w:cs="Courier New"/>
          <w:sz w:val="28"/>
          <w:szCs w:val="28"/>
        </w:rPr>
      </w:pPr>
      <w:r w:rsidRPr="0037751C">
        <w:rPr>
          <w:rFonts w:ascii="Courier New" w:eastAsia="Calibri" w:hAnsi="Courier New" w:cs="Courier New"/>
          <w:sz w:val="28"/>
          <w:szCs w:val="28"/>
          <w:lang w:val="es-MX"/>
        </w:rPr>
        <w:t>Arroz INTA Posolt</w:t>
      </w:r>
      <w:r w:rsidRPr="00B23D87">
        <w:rPr>
          <w:rFonts w:ascii="Courier New" w:eastAsia="Calibri" w:hAnsi="Courier New" w:cs="Courier New"/>
          <w:sz w:val="28"/>
          <w:szCs w:val="28"/>
        </w:rPr>
        <w:t>ega</w:t>
      </w:r>
    </w:p>
    <w:p w:rsidR="00376CC2" w:rsidRDefault="00376CC2" w:rsidP="00376CC2">
      <w:pPr>
        <w:widowControl/>
        <w:ind w:left="360"/>
        <w:jc w:val="both"/>
        <w:rPr>
          <w:rFonts w:ascii="Courier New" w:eastAsia="Calibri" w:hAnsi="Courier New" w:cs="Courier New"/>
          <w:sz w:val="28"/>
          <w:szCs w:val="28"/>
        </w:rPr>
      </w:pPr>
    </w:p>
    <w:p w:rsidR="00050890" w:rsidRPr="00B23D87" w:rsidRDefault="00050890" w:rsidP="008511E1">
      <w:pPr>
        <w:widowControl/>
        <w:numPr>
          <w:ilvl w:val="0"/>
          <w:numId w:val="14"/>
        </w:numPr>
        <w:jc w:val="both"/>
        <w:rPr>
          <w:rFonts w:ascii="Courier New" w:eastAsia="Calibri" w:hAnsi="Courier New" w:cs="Courier New"/>
          <w:sz w:val="28"/>
          <w:szCs w:val="28"/>
        </w:rPr>
      </w:pPr>
      <w:r w:rsidRPr="00B23D87">
        <w:rPr>
          <w:rFonts w:ascii="Courier New" w:eastAsia="Calibri" w:hAnsi="Courier New" w:cs="Courier New"/>
          <w:sz w:val="28"/>
          <w:szCs w:val="28"/>
        </w:rPr>
        <w:t>Arroz INTA Supremo</w:t>
      </w:r>
    </w:p>
    <w:p w:rsidR="00050890" w:rsidRPr="00B23D87" w:rsidRDefault="00050890" w:rsidP="008511E1">
      <w:pPr>
        <w:widowControl/>
        <w:numPr>
          <w:ilvl w:val="0"/>
          <w:numId w:val="14"/>
        </w:numPr>
        <w:jc w:val="both"/>
        <w:rPr>
          <w:rFonts w:ascii="Courier New" w:eastAsia="Calibri" w:hAnsi="Courier New" w:cs="Courier New"/>
          <w:sz w:val="28"/>
          <w:szCs w:val="28"/>
        </w:rPr>
      </w:pPr>
      <w:r w:rsidRPr="00B23D87">
        <w:rPr>
          <w:rFonts w:ascii="Courier New" w:eastAsia="Calibri" w:hAnsi="Courier New" w:cs="Courier New"/>
          <w:sz w:val="28"/>
          <w:szCs w:val="28"/>
        </w:rPr>
        <w:t>Amaranto INTA Futuro</w:t>
      </w:r>
    </w:p>
    <w:p w:rsidR="00376CC2" w:rsidRDefault="00376CC2" w:rsidP="00376CC2">
      <w:pPr>
        <w:widowControl/>
        <w:ind w:left="360"/>
        <w:jc w:val="both"/>
        <w:rPr>
          <w:rFonts w:ascii="Courier New" w:eastAsia="Calibri" w:hAnsi="Courier New" w:cs="Courier New"/>
          <w:sz w:val="28"/>
          <w:szCs w:val="28"/>
        </w:rPr>
      </w:pPr>
    </w:p>
    <w:p w:rsidR="00050890" w:rsidRPr="00B23D87" w:rsidRDefault="00050890" w:rsidP="008511E1">
      <w:pPr>
        <w:widowControl/>
        <w:numPr>
          <w:ilvl w:val="0"/>
          <w:numId w:val="14"/>
        </w:numPr>
        <w:jc w:val="both"/>
        <w:rPr>
          <w:rFonts w:ascii="Courier New" w:eastAsia="Calibri" w:hAnsi="Courier New" w:cs="Courier New"/>
          <w:sz w:val="28"/>
          <w:szCs w:val="28"/>
        </w:rPr>
      </w:pPr>
      <w:r w:rsidRPr="00B23D87">
        <w:rPr>
          <w:rFonts w:ascii="Courier New" w:eastAsia="Calibri" w:hAnsi="Courier New" w:cs="Courier New"/>
          <w:sz w:val="28"/>
          <w:szCs w:val="28"/>
        </w:rPr>
        <w:t>Frijol Negro INTA CARIBE</w:t>
      </w:r>
    </w:p>
    <w:p w:rsidR="00376CC2" w:rsidRDefault="00376CC2" w:rsidP="00376CC2">
      <w:pPr>
        <w:widowControl/>
        <w:ind w:left="360"/>
        <w:jc w:val="both"/>
        <w:rPr>
          <w:rFonts w:ascii="Courier New" w:eastAsia="Calibri" w:hAnsi="Courier New" w:cs="Courier New"/>
          <w:sz w:val="28"/>
          <w:szCs w:val="28"/>
        </w:rPr>
      </w:pPr>
    </w:p>
    <w:p w:rsidR="00050890" w:rsidRPr="00B23D87" w:rsidRDefault="00050890" w:rsidP="008511E1">
      <w:pPr>
        <w:widowControl/>
        <w:numPr>
          <w:ilvl w:val="0"/>
          <w:numId w:val="14"/>
        </w:numPr>
        <w:jc w:val="both"/>
        <w:rPr>
          <w:rFonts w:ascii="Courier New" w:eastAsia="Calibri" w:hAnsi="Courier New" w:cs="Courier New"/>
          <w:sz w:val="28"/>
          <w:szCs w:val="28"/>
        </w:rPr>
      </w:pPr>
      <w:r w:rsidRPr="00B23D87">
        <w:rPr>
          <w:rFonts w:ascii="Courier New" w:eastAsia="Calibri" w:hAnsi="Courier New" w:cs="Courier New"/>
          <w:sz w:val="28"/>
          <w:szCs w:val="28"/>
        </w:rPr>
        <w:t>Frijol INTA YALI</w:t>
      </w:r>
    </w:p>
    <w:p w:rsidR="00050890" w:rsidRPr="00B23D87" w:rsidRDefault="00050890" w:rsidP="00050890">
      <w:pPr>
        <w:widowControl/>
        <w:jc w:val="both"/>
        <w:rPr>
          <w:rFonts w:ascii="Courier New" w:eastAsia="Calibri" w:hAnsi="Courier New" w:cs="Courier New"/>
          <w:sz w:val="28"/>
          <w:szCs w:val="28"/>
          <w:lang w:val="es-MX"/>
        </w:rPr>
      </w:pPr>
    </w:p>
    <w:p w:rsidR="00050890" w:rsidRPr="00B23D87" w:rsidRDefault="0037751C" w:rsidP="00050890">
      <w:pPr>
        <w:widowControl/>
        <w:jc w:val="both"/>
        <w:rPr>
          <w:rFonts w:ascii="Courier New" w:eastAsia="Calibri" w:hAnsi="Courier New" w:cs="Courier New"/>
          <w:sz w:val="28"/>
          <w:szCs w:val="28"/>
          <w:lang w:val="es-MX"/>
        </w:rPr>
      </w:pPr>
      <w:r>
        <w:rPr>
          <w:rFonts w:ascii="Courier New" w:eastAsia="Calibri" w:hAnsi="Courier New" w:cs="Courier New"/>
          <w:sz w:val="28"/>
          <w:szCs w:val="28"/>
          <w:lang w:val="es-MX"/>
        </w:rPr>
        <w:t>Es importante mencionar</w:t>
      </w:r>
      <w:r w:rsidR="00050890" w:rsidRPr="00B23D87">
        <w:rPr>
          <w:rFonts w:ascii="Courier New" w:eastAsia="Calibri" w:hAnsi="Courier New" w:cs="Courier New"/>
          <w:sz w:val="28"/>
          <w:szCs w:val="28"/>
          <w:lang w:val="es-MX"/>
        </w:rPr>
        <w:t xml:space="preserve"> que ajustamos los mecanismos para investigación, de tal manera que hemos reducido los tiempos de investigación de 6 años a 3 años, obteniendo este año 25 proyectos de investigación y presentando la primera variedad de amaranto.</w:t>
      </w:r>
    </w:p>
    <w:p w:rsidR="00376CC2" w:rsidRDefault="00376CC2" w:rsidP="00050890">
      <w:pPr>
        <w:widowControl/>
        <w:jc w:val="both"/>
        <w:rPr>
          <w:rFonts w:ascii="Courier New" w:eastAsia="Calibri" w:hAnsi="Courier New" w:cs="Courier New"/>
          <w:sz w:val="28"/>
          <w:szCs w:val="28"/>
          <w:lang w:val="es-MX"/>
        </w:rPr>
      </w:pPr>
    </w:p>
    <w:p w:rsidR="00050890" w:rsidRPr="00B23D87" w:rsidRDefault="00050890" w:rsidP="00050890">
      <w:pPr>
        <w:widowControl/>
        <w:jc w:val="both"/>
        <w:rPr>
          <w:rFonts w:ascii="Courier New" w:eastAsia="Calibri" w:hAnsi="Courier New" w:cs="Courier New"/>
          <w:sz w:val="28"/>
          <w:szCs w:val="28"/>
          <w:lang w:val="es-MX"/>
        </w:rPr>
      </w:pPr>
      <w:r w:rsidRPr="00B23D87">
        <w:rPr>
          <w:rFonts w:ascii="Courier New" w:eastAsia="Calibri" w:hAnsi="Courier New" w:cs="Courier New"/>
          <w:sz w:val="28"/>
          <w:szCs w:val="28"/>
          <w:lang w:val="es-MX"/>
        </w:rPr>
        <w:t>La</w:t>
      </w:r>
      <w:r w:rsidR="0037751C">
        <w:rPr>
          <w:rFonts w:ascii="Courier New" w:eastAsia="Calibri" w:hAnsi="Courier New" w:cs="Courier New"/>
          <w:sz w:val="28"/>
          <w:szCs w:val="28"/>
          <w:lang w:val="es-MX"/>
        </w:rPr>
        <w:t>s</w:t>
      </w:r>
      <w:r w:rsidRPr="00B23D87">
        <w:rPr>
          <w:rFonts w:ascii="Courier New" w:eastAsia="Calibri" w:hAnsi="Courier New" w:cs="Courier New"/>
          <w:sz w:val="28"/>
          <w:szCs w:val="28"/>
          <w:lang w:val="es-MX"/>
        </w:rPr>
        <w:t xml:space="preserve"> 4 nuevas prácticas agropecuarias se centraron en el d</w:t>
      </w:r>
      <w:r w:rsidR="0037751C">
        <w:rPr>
          <w:rFonts w:ascii="Courier New" w:eastAsia="Calibri" w:hAnsi="Courier New" w:cs="Courier New"/>
          <w:sz w:val="28"/>
          <w:szCs w:val="28"/>
          <w:lang w:val="es-MX"/>
        </w:rPr>
        <w:t xml:space="preserve">esarrollo de tecnologías para el </w:t>
      </w:r>
      <w:r w:rsidRPr="00B23D87">
        <w:rPr>
          <w:rFonts w:ascii="Courier New" w:eastAsia="Calibri" w:hAnsi="Courier New" w:cs="Courier New"/>
          <w:sz w:val="28"/>
          <w:szCs w:val="28"/>
          <w:lang w:val="es-MX"/>
        </w:rPr>
        <w:t>manejo de granos básicos y parásitos en ganado vacuno, siendo éstas:</w:t>
      </w:r>
    </w:p>
    <w:p w:rsidR="00050890" w:rsidRPr="00B23D87" w:rsidRDefault="00050890" w:rsidP="00050890">
      <w:pPr>
        <w:widowControl/>
        <w:jc w:val="both"/>
        <w:rPr>
          <w:rFonts w:ascii="Courier New" w:eastAsia="Calibri" w:hAnsi="Courier New" w:cs="Courier New"/>
          <w:sz w:val="28"/>
          <w:szCs w:val="28"/>
          <w:lang w:val="es-MX"/>
        </w:rPr>
      </w:pPr>
    </w:p>
    <w:p w:rsidR="00050890" w:rsidRPr="00B23D87" w:rsidRDefault="00050890" w:rsidP="008511E1">
      <w:pPr>
        <w:widowControl/>
        <w:numPr>
          <w:ilvl w:val="0"/>
          <w:numId w:val="15"/>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 xml:space="preserve">Uso </w:t>
      </w:r>
      <w:r w:rsidR="0037751C">
        <w:rPr>
          <w:rFonts w:ascii="Courier New" w:eastAsia="Calibri" w:hAnsi="Courier New" w:cs="Courier New"/>
          <w:sz w:val="28"/>
          <w:szCs w:val="28"/>
          <w:lang w:val="es-NI"/>
        </w:rPr>
        <w:t>c</w:t>
      </w:r>
      <w:r w:rsidRPr="00B23D87">
        <w:rPr>
          <w:rFonts w:ascii="Courier New" w:eastAsia="Calibri" w:hAnsi="Courier New" w:cs="Courier New"/>
          <w:sz w:val="28"/>
          <w:szCs w:val="28"/>
          <w:lang w:val="es-NI"/>
        </w:rPr>
        <w:t>ombinado de Rizobium y fertilización práctica tecnológica para el manejo y mejor aprovechamiento de la fertilización mineral en el cultivo del frijol</w:t>
      </w:r>
      <w:r w:rsidR="0037751C">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 xml:space="preserve"> con un incremento en la producción de hasta 50% en los rendimientos y disminución en costos de producción.</w:t>
      </w:r>
    </w:p>
    <w:p w:rsidR="00050890" w:rsidRPr="00B23D87" w:rsidRDefault="00050890" w:rsidP="00050890">
      <w:pPr>
        <w:widowControl/>
        <w:ind w:left="284"/>
        <w:contextualSpacing/>
        <w:jc w:val="both"/>
        <w:rPr>
          <w:rFonts w:ascii="Courier New" w:eastAsia="Calibri" w:hAnsi="Courier New" w:cs="Courier New"/>
          <w:sz w:val="28"/>
          <w:szCs w:val="28"/>
          <w:lang w:val="es-NI"/>
        </w:rPr>
      </w:pPr>
    </w:p>
    <w:p w:rsidR="00050890" w:rsidRPr="00B23D87" w:rsidRDefault="00050890" w:rsidP="008511E1">
      <w:pPr>
        <w:widowControl/>
        <w:numPr>
          <w:ilvl w:val="0"/>
          <w:numId w:val="15"/>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Uso de Bioinsumos a base de extracto botánico de Neem en polvo, para el manejo del gorgojo en granos almacenados del frijol, l</w:t>
      </w:r>
      <w:r w:rsidR="0037751C">
        <w:rPr>
          <w:rFonts w:ascii="Courier New" w:eastAsia="Calibri" w:hAnsi="Courier New" w:cs="Courier New"/>
          <w:sz w:val="28"/>
          <w:szCs w:val="28"/>
          <w:lang w:val="es-NI"/>
        </w:rPr>
        <w:t>o</w:t>
      </w:r>
      <w:r w:rsidRPr="00B23D87">
        <w:rPr>
          <w:rFonts w:ascii="Courier New" w:eastAsia="Calibri" w:hAnsi="Courier New" w:cs="Courier New"/>
          <w:sz w:val="28"/>
          <w:szCs w:val="28"/>
          <w:lang w:val="es-NI"/>
        </w:rPr>
        <w:t xml:space="preserve"> que permite una disminución entre 60-90% de los daños físicos provocados por esta plaga. Además, es una práctica amigable al ambiente y elaborada a partir de recursos locales lo que permite una disminución en los costos de producción de este rubro.</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8511E1">
      <w:pPr>
        <w:widowControl/>
        <w:numPr>
          <w:ilvl w:val="0"/>
          <w:numId w:val="15"/>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Uso de Medicina alternativa a base de extractos de hojas y semillas de Neem en proporción del 2%</w:t>
      </w:r>
      <w:r w:rsidR="0037751C">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 xml:space="preserve"> para el control de parásitos externos en ganado bovino, disminuyéndose considerablemente la químico dependencia para el manejo de esta plaga de interés. Además </w:t>
      </w:r>
      <w:r w:rsidR="0037751C">
        <w:rPr>
          <w:rFonts w:ascii="Courier New" w:eastAsia="Calibri" w:hAnsi="Courier New" w:cs="Courier New"/>
          <w:sz w:val="28"/>
          <w:szCs w:val="28"/>
          <w:lang w:val="es-NI"/>
        </w:rPr>
        <w:t xml:space="preserve">es una </w:t>
      </w:r>
      <w:r w:rsidRPr="00B23D87">
        <w:rPr>
          <w:rFonts w:ascii="Courier New" w:eastAsia="Calibri" w:hAnsi="Courier New" w:cs="Courier New"/>
          <w:sz w:val="28"/>
          <w:szCs w:val="28"/>
          <w:lang w:val="es-NI"/>
        </w:rPr>
        <w:t>práctica alternativa para la producción inocua en ganado bovino.</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8511E1">
      <w:pPr>
        <w:widowControl/>
        <w:numPr>
          <w:ilvl w:val="0"/>
          <w:numId w:val="15"/>
        </w:numPr>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Sistema de Asocio Madero Negro + pasto Brachiaria Marandú en cultivos en calle</w:t>
      </w:r>
      <w:r w:rsidR="0037751C">
        <w:rPr>
          <w:rFonts w:ascii="Courier New" w:eastAsia="Calibri" w:hAnsi="Courier New" w:cs="Courier New"/>
          <w:sz w:val="28"/>
          <w:szCs w:val="28"/>
          <w:lang w:val="es-NI"/>
        </w:rPr>
        <w:t>jones. C</w:t>
      </w:r>
      <w:r w:rsidRPr="00B23D87">
        <w:rPr>
          <w:rFonts w:ascii="Courier New" w:eastAsia="Calibri" w:hAnsi="Courier New" w:cs="Courier New"/>
          <w:sz w:val="28"/>
          <w:szCs w:val="28"/>
          <w:lang w:val="es-NI"/>
        </w:rPr>
        <w:t>on esta práctica los productores podrán incrementar su producción de leche en 11% en comparación con sistema</w:t>
      </w:r>
      <w:r w:rsidR="0037751C">
        <w:rPr>
          <w:rFonts w:ascii="Courier New" w:eastAsia="Calibri" w:hAnsi="Courier New" w:cs="Courier New"/>
          <w:sz w:val="28"/>
          <w:szCs w:val="28"/>
          <w:lang w:val="es-NI"/>
        </w:rPr>
        <w:t>s</w:t>
      </w:r>
      <w:r w:rsidRPr="00B23D87">
        <w:rPr>
          <w:rFonts w:ascii="Courier New" w:eastAsia="Calibri" w:hAnsi="Courier New" w:cs="Courier New"/>
          <w:sz w:val="28"/>
          <w:szCs w:val="28"/>
          <w:lang w:val="es-NI"/>
        </w:rPr>
        <w:t xml:space="preserve"> de monocultivo y 26% en relación al pastoreo en pasturas naturales. Asimismo, pueden incrementar la disponibilidad de alimento y mejorar la dieta del ganado bovino.</w:t>
      </w:r>
    </w:p>
    <w:p w:rsidR="008F0487" w:rsidRDefault="008F0487" w:rsidP="00050890">
      <w:pPr>
        <w:widowControl/>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 xml:space="preserve">Se </w:t>
      </w:r>
      <w:r w:rsidR="0037751C">
        <w:rPr>
          <w:rFonts w:ascii="Courier New" w:eastAsia="Calibri" w:hAnsi="Courier New" w:cs="Courier New"/>
          <w:sz w:val="28"/>
          <w:szCs w:val="28"/>
          <w:lang w:val="es-NI"/>
        </w:rPr>
        <w:t xml:space="preserve">logró una </w:t>
      </w:r>
      <w:r w:rsidRPr="00B23D87">
        <w:rPr>
          <w:rFonts w:ascii="Courier New" w:eastAsia="Calibri" w:hAnsi="Courier New" w:cs="Courier New"/>
          <w:sz w:val="28"/>
          <w:szCs w:val="28"/>
          <w:lang w:val="es-NI"/>
        </w:rPr>
        <w:t xml:space="preserve">producción </w:t>
      </w:r>
      <w:r w:rsidR="0037751C">
        <w:rPr>
          <w:rFonts w:ascii="Courier New" w:eastAsia="Calibri" w:hAnsi="Courier New" w:cs="Courier New"/>
          <w:sz w:val="28"/>
          <w:szCs w:val="28"/>
          <w:lang w:val="es-NI"/>
        </w:rPr>
        <w:t xml:space="preserve">de </w:t>
      </w:r>
      <w:r w:rsidRPr="00B23D87">
        <w:rPr>
          <w:rFonts w:ascii="Courier New" w:eastAsia="Calibri" w:hAnsi="Courier New" w:cs="Courier New"/>
          <w:sz w:val="28"/>
          <w:szCs w:val="28"/>
          <w:lang w:val="es-NI"/>
        </w:rPr>
        <w:t>1,777 quintales de semilla básica y registrada en 63.5 manzanas:</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8511E1">
      <w:pPr>
        <w:widowControl/>
        <w:numPr>
          <w:ilvl w:val="0"/>
          <w:numId w:val="15"/>
        </w:numPr>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626 quintales de Semilla Básica: 400 quintales Sorgo, 36 quintales de soya, 30 quintales de algodón, 160 quintales de frijol.</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8511E1">
      <w:pPr>
        <w:widowControl/>
        <w:numPr>
          <w:ilvl w:val="0"/>
          <w:numId w:val="15"/>
        </w:numPr>
        <w:contextualSpacing/>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1,151.5 quintales de Semilla Registrada: 420 quintales de maíz, 150 quintales de maíz, 520 quintales de frijol, 60 quintales de ajonjolí, 1.5 quintales de cebolla.</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Se fortalecieron 600 Fincas Demostrativas de Investigación e Innovación Tecnológica</w:t>
      </w:r>
      <w:r w:rsidR="00633027">
        <w:rPr>
          <w:rFonts w:ascii="Courier New" w:eastAsia="Calibri" w:hAnsi="Courier New" w:cs="Courier New"/>
          <w:sz w:val="28"/>
          <w:szCs w:val="28"/>
          <w:lang w:val="es-NI"/>
        </w:rPr>
        <w:t xml:space="preserve"> para </w:t>
      </w:r>
      <w:r w:rsidR="00633027" w:rsidRPr="00B23D87">
        <w:rPr>
          <w:rFonts w:ascii="Courier New" w:eastAsia="Calibri" w:hAnsi="Courier New" w:cs="Courier New"/>
          <w:sz w:val="28"/>
          <w:szCs w:val="28"/>
          <w:lang w:val="es-NI"/>
        </w:rPr>
        <w:t>el establecimiento de las mejores tecnologías y prácticas agropecuarias generadas</w:t>
      </w:r>
      <w:r w:rsidR="00633027">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 xml:space="preserve"> compartiendo experiencias con 4,800 protagonistas de</w:t>
      </w:r>
      <w:r w:rsidR="00633027">
        <w:rPr>
          <w:rFonts w:ascii="Courier New" w:eastAsia="Calibri" w:hAnsi="Courier New" w:cs="Courier New"/>
          <w:sz w:val="28"/>
          <w:szCs w:val="28"/>
          <w:lang w:val="es-NI"/>
        </w:rPr>
        <w:t>l</w:t>
      </w:r>
      <w:r w:rsidRPr="00B23D87">
        <w:rPr>
          <w:rFonts w:ascii="Courier New" w:eastAsia="Calibri" w:hAnsi="Courier New" w:cs="Courier New"/>
          <w:sz w:val="28"/>
          <w:szCs w:val="28"/>
          <w:lang w:val="es-NI"/>
        </w:rPr>
        <w:t xml:space="preserve"> programa de educación técnica en el campo, productores miembros de Bancos Comunitarios, productores innovadores, estudiantes de carreras agropecuarias técnicas y universita</w:t>
      </w:r>
      <w:r w:rsidR="00633027">
        <w:rPr>
          <w:rFonts w:ascii="Courier New" w:eastAsia="Calibri" w:hAnsi="Courier New" w:cs="Courier New"/>
          <w:sz w:val="28"/>
          <w:szCs w:val="28"/>
          <w:lang w:val="es-NI"/>
        </w:rPr>
        <w:t>rias</w:t>
      </w:r>
      <w:r w:rsidRPr="00B23D87">
        <w:rPr>
          <w:rFonts w:ascii="Courier New" w:eastAsia="Calibri" w:hAnsi="Courier New" w:cs="Courier New"/>
          <w:sz w:val="28"/>
          <w:szCs w:val="28"/>
          <w:lang w:val="es-NI"/>
        </w:rPr>
        <w:t xml:space="preserve">. </w:t>
      </w:r>
      <w:r w:rsidR="00633027">
        <w:rPr>
          <w:rFonts w:ascii="Courier New" w:eastAsia="Calibri" w:hAnsi="Courier New" w:cs="Courier New"/>
          <w:sz w:val="28"/>
          <w:szCs w:val="28"/>
          <w:lang w:val="es-NI"/>
        </w:rPr>
        <w:t xml:space="preserve">En </w:t>
      </w:r>
      <w:r w:rsidRPr="00B23D87">
        <w:rPr>
          <w:rFonts w:ascii="Courier New" w:eastAsia="Calibri" w:hAnsi="Courier New" w:cs="Courier New"/>
          <w:sz w:val="28"/>
          <w:szCs w:val="28"/>
          <w:lang w:val="es-NI"/>
        </w:rPr>
        <w:t xml:space="preserve">2016 es un reto importante consolidar </w:t>
      </w:r>
      <w:r w:rsidR="00633027">
        <w:rPr>
          <w:rFonts w:ascii="Courier New" w:eastAsia="Calibri" w:hAnsi="Courier New" w:cs="Courier New"/>
          <w:sz w:val="28"/>
          <w:szCs w:val="28"/>
          <w:lang w:val="es-NI"/>
        </w:rPr>
        <w:t xml:space="preserve">estas </w:t>
      </w:r>
      <w:r w:rsidRPr="00B23D87">
        <w:rPr>
          <w:rFonts w:ascii="Courier New" w:eastAsia="Calibri" w:hAnsi="Courier New" w:cs="Courier New"/>
          <w:sz w:val="28"/>
          <w:szCs w:val="28"/>
          <w:lang w:val="es-NI"/>
        </w:rPr>
        <w:t>fincas demostrativas.</w:t>
      </w: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Se inauguró el Laboratorio para la Producción de Plántulas a base de tejidos vegetales en Nueva Guinea y fortale</w:t>
      </w:r>
      <w:r w:rsidR="00633027">
        <w:rPr>
          <w:rFonts w:ascii="Courier New" w:eastAsia="Calibri" w:hAnsi="Courier New" w:cs="Courier New"/>
          <w:sz w:val="28"/>
          <w:szCs w:val="28"/>
          <w:lang w:val="es-NI"/>
        </w:rPr>
        <w:t xml:space="preserve">cimos el Laboratorio de Estelí, contando </w:t>
      </w:r>
      <w:r w:rsidRPr="00B23D87">
        <w:rPr>
          <w:rFonts w:ascii="Courier New" w:eastAsia="Calibri" w:hAnsi="Courier New" w:cs="Courier New"/>
          <w:sz w:val="28"/>
          <w:szCs w:val="28"/>
          <w:lang w:val="es-NI"/>
        </w:rPr>
        <w:t>con una capacidad de producción anual de 100,000 plántulas de cacao, hortalizas, papa, raíces y tubérculo.</w:t>
      </w:r>
    </w:p>
    <w:p w:rsidR="00050890" w:rsidRPr="00B23D87" w:rsidRDefault="00050890" w:rsidP="00050890">
      <w:pPr>
        <w:widowControl/>
        <w:jc w:val="both"/>
        <w:rPr>
          <w:rFonts w:ascii="Courier New" w:eastAsia="Calibri" w:hAnsi="Courier New" w:cs="Courier New"/>
          <w:sz w:val="28"/>
          <w:szCs w:val="28"/>
          <w:lang w:val="es-NI"/>
        </w:rPr>
      </w:pP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 xml:space="preserve">Se construyó y entró en funcionamiento el Banco Nacional de Germoplasma, </w:t>
      </w:r>
      <w:r w:rsidR="00633027">
        <w:rPr>
          <w:rFonts w:ascii="Courier New" w:eastAsia="Calibri" w:hAnsi="Courier New" w:cs="Courier New"/>
          <w:sz w:val="28"/>
          <w:szCs w:val="28"/>
          <w:lang w:val="es-NI"/>
        </w:rPr>
        <w:t>resguardando</w:t>
      </w:r>
      <w:r w:rsidRPr="00B23D87">
        <w:rPr>
          <w:rFonts w:ascii="Courier New" w:eastAsia="Calibri" w:hAnsi="Courier New" w:cs="Courier New"/>
          <w:sz w:val="28"/>
          <w:szCs w:val="28"/>
          <w:lang w:val="es-NI"/>
        </w:rPr>
        <w:t xml:space="preserve"> 591 variedades de semillas criollas que existen en nuestro país.</w:t>
      </w:r>
    </w:p>
    <w:p w:rsidR="00050890" w:rsidRPr="00B23D87" w:rsidRDefault="00050890" w:rsidP="00050890">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Entró en funcionamiento un cuarto frío con capacidad de almacenamiento de 25</w:t>
      </w:r>
      <w:r>
        <w:rPr>
          <w:rFonts w:ascii="Courier New" w:eastAsia="Calibri" w:hAnsi="Courier New" w:cs="Courier New"/>
          <w:sz w:val="28"/>
          <w:szCs w:val="28"/>
          <w:lang w:val="es-NI"/>
        </w:rPr>
        <w:t>,000</w:t>
      </w:r>
      <w:r w:rsidRPr="00B23D87">
        <w:rPr>
          <w:rFonts w:ascii="Courier New" w:eastAsia="Calibri" w:hAnsi="Courier New" w:cs="Courier New"/>
          <w:sz w:val="28"/>
          <w:szCs w:val="28"/>
          <w:lang w:val="es-NI"/>
        </w:rPr>
        <w:t xml:space="preserve"> quintales de semilla</w:t>
      </w:r>
      <w:r>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 xml:space="preserve"> </w:t>
      </w:r>
      <w:r w:rsidR="00633027">
        <w:rPr>
          <w:rFonts w:ascii="Courier New" w:eastAsia="Calibri" w:hAnsi="Courier New" w:cs="Courier New"/>
          <w:sz w:val="28"/>
          <w:szCs w:val="28"/>
          <w:lang w:val="es-NI"/>
        </w:rPr>
        <w:t xml:space="preserve">construido </w:t>
      </w:r>
      <w:r w:rsidRPr="00B23D87">
        <w:rPr>
          <w:rFonts w:ascii="Courier New" w:eastAsia="Calibri" w:hAnsi="Courier New" w:cs="Courier New"/>
          <w:sz w:val="28"/>
          <w:szCs w:val="28"/>
          <w:lang w:val="es-NI"/>
        </w:rPr>
        <w:t xml:space="preserve">con cooperación de la </w:t>
      </w:r>
      <w:r>
        <w:rPr>
          <w:rFonts w:ascii="Courier New" w:eastAsia="Calibri" w:hAnsi="Courier New" w:cs="Courier New"/>
          <w:sz w:val="28"/>
          <w:szCs w:val="28"/>
          <w:lang w:val="es-NI"/>
        </w:rPr>
        <w:t xml:space="preserve">hermana </w:t>
      </w:r>
      <w:r w:rsidRPr="00B23D87">
        <w:rPr>
          <w:rFonts w:ascii="Courier New" w:eastAsia="Calibri" w:hAnsi="Courier New" w:cs="Courier New"/>
          <w:sz w:val="28"/>
          <w:szCs w:val="28"/>
          <w:lang w:val="es-NI"/>
        </w:rPr>
        <w:t>República de Taiwán.</w:t>
      </w:r>
    </w:p>
    <w:p w:rsidR="00050890" w:rsidRDefault="00050890" w:rsidP="00050890">
      <w:pPr>
        <w:widowControl/>
        <w:jc w:val="both"/>
        <w:rPr>
          <w:rFonts w:ascii="Courier New" w:eastAsia="Calibri" w:hAnsi="Courier New" w:cs="Courier New"/>
          <w:sz w:val="28"/>
          <w:szCs w:val="28"/>
          <w:lang w:val="es-NI"/>
        </w:rPr>
      </w:pPr>
    </w:p>
    <w:p w:rsidR="00633027" w:rsidRPr="00A9726A" w:rsidRDefault="00050890" w:rsidP="00050890">
      <w:pPr>
        <w:widowControl/>
        <w:jc w:val="both"/>
        <w:rPr>
          <w:rFonts w:ascii="Courier New" w:eastAsia="Calibri" w:hAnsi="Courier New" w:cs="Courier New"/>
          <w:sz w:val="28"/>
          <w:szCs w:val="28"/>
          <w:lang w:val="es-NI"/>
        </w:rPr>
      </w:pPr>
      <w:r w:rsidRPr="00A9726A">
        <w:rPr>
          <w:rFonts w:ascii="Courier New" w:eastAsia="Calibri" w:hAnsi="Courier New" w:cs="Courier New"/>
          <w:sz w:val="28"/>
          <w:szCs w:val="28"/>
          <w:lang w:val="es-NI"/>
        </w:rPr>
        <w:t>Para el mejoramiento de semillas criollas y acriolladas, se fortalecieron los conocimientos en 1,088 productores miembros de 136 Bancos Comunitarios de Semilla a través de intercambios de experiencias</w:t>
      </w:r>
      <w:r w:rsidR="00633027" w:rsidRPr="00A9726A">
        <w:rPr>
          <w:rFonts w:ascii="Courier New" w:eastAsia="Calibri" w:hAnsi="Courier New" w:cs="Courier New"/>
          <w:sz w:val="28"/>
          <w:szCs w:val="28"/>
          <w:lang w:val="es-NI"/>
        </w:rPr>
        <w:t>.</w:t>
      </w:r>
    </w:p>
    <w:p w:rsidR="00633027" w:rsidRPr="00A9726A" w:rsidRDefault="00633027" w:rsidP="00050890">
      <w:pPr>
        <w:widowControl/>
        <w:jc w:val="both"/>
        <w:rPr>
          <w:rFonts w:ascii="Courier New" w:eastAsia="Calibri" w:hAnsi="Courier New" w:cs="Courier New"/>
          <w:sz w:val="28"/>
          <w:szCs w:val="28"/>
          <w:lang w:val="es-NI"/>
        </w:rPr>
      </w:pPr>
    </w:p>
    <w:p w:rsidR="00050890" w:rsidRDefault="00050890" w:rsidP="00050890">
      <w:pPr>
        <w:widowControl/>
        <w:jc w:val="both"/>
        <w:rPr>
          <w:rFonts w:ascii="Courier New" w:eastAsia="Calibri" w:hAnsi="Courier New" w:cs="Courier New"/>
          <w:sz w:val="28"/>
          <w:szCs w:val="28"/>
          <w:lang w:val="es-NI"/>
        </w:rPr>
      </w:pPr>
      <w:r w:rsidRPr="00A9726A">
        <w:rPr>
          <w:rFonts w:ascii="Courier New" w:eastAsia="Calibri" w:hAnsi="Courier New" w:cs="Courier New"/>
          <w:sz w:val="28"/>
          <w:szCs w:val="28"/>
          <w:lang w:val="es-NI"/>
        </w:rPr>
        <w:t>Se inauguró la planta procesadora de semillas, con capacidad de procesamiento de 100 quintales por hora a fin de mejorar las condiciones de almacenamiento de la semilla.</w:t>
      </w:r>
    </w:p>
    <w:p w:rsidR="00035014" w:rsidRDefault="00035014" w:rsidP="00050890">
      <w:pPr>
        <w:widowControl/>
        <w:jc w:val="both"/>
        <w:rPr>
          <w:rFonts w:ascii="Courier New" w:eastAsia="Calibri" w:hAnsi="Courier New" w:cs="Courier New"/>
          <w:sz w:val="28"/>
          <w:szCs w:val="28"/>
          <w:lang w:val="es-NI"/>
        </w:rPr>
      </w:pPr>
    </w:p>
    <w:p w:rsidR="00DB61E9" w:rsidRPr="00B23D87" w:rsidRDefault="00DB61E9" w:rsidP="00DB61E9">
      <w:pPr>
        <w:widowControl/>
        <w:jc w:val="both"/>
        <w:rPr>
          <w:rFonts w:ascii="Courier New" w:eastAsia="Calibri" w:hAnsi="Courier New" w:cs="Times New Roman"/>
          <w:b/>
          <w:sz w:val="28"/>
          <w:lang w:val="es-NI"/>
        </w:rPr>
      </w:pPr>
      <w:r w:rsidRPr="00315E9C">
        <w:rPr>
          <w:rFonts w:ascii="Courier New" w:eastAsia="Calibri" w:hAnsi="Courier New" w:cs="Times New Roman"/>
          <w:b/>
          <w:sz w:val="28"/>
          <w:lang w:val="es-NI"/>
        </w:rPr>
        <w:t>SANIDAD ANIMAL Y VEGETAL</w:t>
      </w:r>
    </w:p>
    <w:p w:rsidR="00DB61E9" w:rsidRPr="00B23D87" w:rsidRDefault="00DB61E9" w:rsidP="00DB61E9">
      <w:pPr>
        <w:widowControl/>
        <w:jc w:val="both"/>
        <w:rPr>
          <w:rFonts w:ascii="Courier New" w:eastAsia="Calibri" w:hAnsi="Courier New" w:cs="Courier New"/>
          <w:sz w:val="28"/>
          <w:szCs w:val="28"/>
          <w:lang w:val="es-NI"/>
        </w:rPr>
      </w:pPr>
    </w:p>
    <w:p w:rsidR="00DB61E9" w:rsidRPr="00B23D87" w:rsidRDefault="00DB61E9" w:rsidP="00DB61E9">
      <w:pPr>
        <w:widowControl/>
        <w:jc w:val="both"/>
        <w:rPr>
          <w:rFonts w:ascii="Courier New" w:eastAsia="Calibri" w:hAnsi="Courier New" w:cs="Courier New"/>
          <w:sz w:val="28"/>
          <w:szCs w:val="28"/>
          <w:lang w:val="es-NI"/>
        </w:rPr>
      </w:pPr>
      <w:r>
        <w:rPr>
          <w:rFonts w:ascii="Courier New" w:eastAsia="Calibri" w:hAnsi="Courier New" w:cs="Courier New"/>
          <w:sz w:val="28"/>
          <w:szCs w:val="28"/>
          <w:lang w:val="es-NI"/>
        </w:rPr>
        <w:t>Estamos mejorando mecanismos de facilitación</w:t>
      </w:r>
      <w:r w:rsidRPr="00B23D87">
        <w:rPr>
          <w:rFonts w:ascii="Courier New" w:eastAsia="Calibri" w:hAnsi="Courier New" w:cs="Courier New"/>
          <w:sz w:val="28"/>
          <w:szCs w:val="28"/>
          <w:lang w:val="es-NI"/>
        </w:rPr>
        <w:t>, nor</w:t>
      </w:r>
      <w:r>
        <w:rPr>
          <w:rFonts w:ascii="Courier New" w:eastAsia="Calibri" w:hAnsi="Courier New" w:cs="Courier New"/>
          <w:sz w:val="28"/>
          <w:szCs w:val="28"/>
          <w:lang w:val="es-NI"/>
        </w:rPr>
        <w:t>mación</w:t>
      </w:r>
      <w:r w:rsidRPr="00B23D87">
        <w:rPr>
          <w:rFonts w:ascii="Courier New" w:eastAsia="Calibri" w:hAnsi="Courier New" w:cs="Courier New"/>
          <w:sz w:val="28"/>
          <w:szCs w:val="28"/>
          <w:lang w:val="es-NI"/>
        </w:rPr>
        <w:t>, regu</w:t>
      </w:r>
      <w:r>
        <w:rPr>
          <w:rFonts w:ascii="Courier New" w:eastAsia="Calibri" w:hAnsi="Courier New" w:cs="Courier New"/>
          <w:sz w:val="28"/>
          <w:szCs w:val="28"/>
          <w:lang w:val="es-NI"/>
        </w:rPr>
        <w:t>lación</w:t>
      </w:r>
      <w:r w:rsidRPr="00B23D87">
        <w:rPr>
          <w:rFonts w:ascii="Courier New" w:eastAsia="Calibri" w:hAnsi="Courier New" w:cs="Courier New"/>
          <w:sz w:val="28"/>
          <w:szCs w:val="28"/>
          <w:lang w:val="es-NI"/>
        </w:rPr>
        <w:t xml:space="preserve"> e implemen</w:t>
      </w:r>
      <w:r>
        <w:rPr>
          <w:rFonts w:ascii="Courier New" w:eastAsia="Calibri" w:hAnsi="Courier New" w:cs="Courier New"/>
          <w:sz w:val="28"/>
          <w:szCs w:val="28"/>
          <w:lang w:val="es-NI"/>
        </w:rPr>
        <w:t>tación de</w:t>
      </w:r>
      <w:r w:rsidRPr="00B23D87">
        <w:rPr>
          <w:rFonts w:ascii="Courier New" w:eastAsia="Calibri" w:hAnsi="Courier New" w:cs="Courier New"/>
          <w:sz w:val="28"/>
          <w:szCs w:val="28"/>
          <w:lang w:val="es-NI"/>
        </w:rPr>
        <w:t xml:space="preserve"> políticas y acciones sanitarias y fitosanitarias</w:t>
      </w:r>
      <w:r>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para </w:t>
      </w:r>
      <w:r w:rsidRPr="00B23D87">
        <w:rPr>
          <w:rFonts w:ascii="Courier New" w:eastAsia="Calibri" w:hAnsi="Courier New" w:cs="Courier New"/>
          <w:sz w:val="28"/>
          <w:szCs w:val="28"/>
          <w:lang w:val="es-NI"/>
        </w:rPr>
        <w:t>la protección e inocuidad de la producción agr</w:t>
      </w:r>
      <w:r>
        <w:rPr>
          <w:rFonts w:ascii="Courier New" w:eastAsia="Calibri" w:hAnsi="Courier New" w:cs="Courier New"/>
          <w:sz w:val="28"/>
          <w:szCs w:val="28"/>
          <w:lang w:val="es-NI"/>
        </w:rPr>
        <w:t xml:space="preserve">ícola, </w:t>
      </w:r>
      <w:r w:rsidRPr="00B23D87">
        <w:rPr>
          <w:rFonts w:ascii="Courier New" w:eastAsia="Calibri" w:hAnsi="Courier New" w:cs="Courier New"/>
          <w:sz w:val="28"/>
          <w:szCs w:val="28"/>
          <w:lang w:val="es-NI"/>
        </w:rPr>
        <w:t>pecuaria</w:t>
      </w:r>
      <w:r>
        <w:rPr>
          <w:rFonts w:ascii="Courier New" w:eastAsia="Calibri" w:hAnsi="Courier New" w:cs="Courier New"/>
          <w:sz w:val="28"/>
          <w:szCs w:val="28"/>
          <w:lang w:val="es-NI"/>
        </w:rPr>
        <w:t xml:space="preserve"> y</w:t>
      </w:r>
      <w:r w:rsidRPr="00B23D87">
        <w:rPr>
          <w:rFonts w:ascii="Courier New" w:eastAsia="Calibri" w:hAnsi="Courier New" w:cs="Courier New"/>
          <w:sz w:val="28"/>
          <w:szCs w:val="28"/>
          <w:lang w:val="es-NI"/>
        </w:rPr>
        <w:t xml:space="preserve"> pesquera.</w:t>
      </w:r>
    </w:p>
    <w:p w:rsidR="00DB61E9" w:rsidRPr="00B23D87" w:rsidRDefault="00DB61E9" w:rsidP="00DB61E9">
      <w:pPr>
        <w:widowControl/>
        <w:jc w:val="both"/>
        <w:rPr>
          <w:rFonts w:ascii="Courier New" w:eastAsia="Calibri" w:hAnsi="Courier New" w:cs="Courier New"/>
          <w:sz w:val="28"/>
          <w:szCs w:val="28"/>
          <w:lang w:val="es-NI"/>
        </w:rPr>
      </w:pPr>
    </w:p>
    <w:p w:rsidR="00DB61E9" w:rsidRPr="00B23D87" w:rsidRDefault="00DB61E9" w:rsidP="00DB61E9">
      <w:pPr>
        <w:widowControl/>
        <w:ind w:right="27"/>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Con el fortalecimiento de </w:t>
      </w:r>
      <w:r w:rsidRPr="00B23D87">
        <w:rPr>
          <w:rFonts w:ascii="Courier New" w:eastAsia="Calibri" w:hAnsi="Courier New" w:cs="Courier New"/>
          <w:sz w:val="28"/>
          <w:szCs w:val="28"/>
          <w:lang w:val="es-NI"/>
        </w:rPr>
        <w:t>la vigilancia</w:t>
      </w:r>
      <w:r>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logramos</w:t>
      </w:r>
      <w:r w:rsidRPr="00B23D87">
        <w:rPr>
          <w:rFonts w:ascii="Courier New" w:eastAsia="Calibri" w:hAnsi="Courier New" w:cs="Courier New"/>
          <w:sz w:val="28"/>
          <w:szCs w:val="28"/>
          <w:lang w:val="es-NI"/>
        </w:rPr>
        <w:t xml:space="preserve"> mantener </w:t>
      </w:r>
      <w:r>
        <w:rPr>
          <w:rFonts w:ascii="Courier New" w:eastAsia="Calibri" w:hAnsi="Courier New" w:cs="Courier New"/>
          <w:sz w:val="28"/>
          <w:szCs w:val="28"/>
          <w:lang w:val="es-NI"/>
        </w:rPr>
        <w:t xml:space="preserve">al </w:t>
      </w:r>
      <w:r w:rsidRPr="00B23D87">
        <w:rPr>
          <w:rFonts w:ascii="Courier New" w:eastAsia="Calibri" w:hAnsi="Courier New" w:cs="Courier New"/>
          <w:sz w:val="28"/>
          <w:szCs w:val="28"/>
          <w:lang w:val="es-NI"/>
        </w:rPr>
        <w:t>país libre de plagas</w:t>
      </w:r>
      <w:r>
        <w:rPr>
          <w:rFonts w:ascii="Courier New" w:eastAsia="Calibri" w:hAnsi="Courier New" w:cs="Courier New"/>
          <w:sz w:val="28"/>
          <w:szCs w:val="28"/>
          <w:lang w:val="es-NI"/>
        </w:rPr>
        <w:t xml:space="preserve"> y </w:t>
      </w:r>
      <w:r w:rsidRPr="00B23D87">
        <w:rPr>
          <w:rFonts w:ascii="Courier New" w:eastAsia="Calibri" w:hAnsi="Courier New" w:cs="Courier New"/>
          <w:sz w:val="28"/>
          <w:szCs w:val="28"/>
          <w:lang w:val="es-NI"/>
        </w:rPr>
        <w:t xml:space="preserve">enfermedades restrictivas al comercio, </w:t>
      </w:r>
      <w:r>
        <w:rPr>
          <w:rFonts w:ascii="Courier New" w:eastAsia="Calibri" w:hAnsi="Courier New" w:cs="Courier New"/>
          <w:sz w:val="28"/>
          <w:szCs w:val="28"/>
          <w:lang w:val="es-NI"/>
        </w:rPr>
        <w:t xml:space="preserve">contribuyendo al </w:t>
      </w:r>
      <w:r w:rsidRPr="00B23D87">
        <w:rPr>
          <w:rFonts w:ascii="Courier New" w:eastAsia="Calibri" w:hAnsi="Courier New" w:cs="Courier New"/>
          <w:sz w:val="28"/>
          <w:szCs w:val="28"/>
          <w:lang w:val="es-NI"/>
        </w:rPr>
        <w:t>incremen</w:t>
      </w:r>
      <w:r>
        <w:rPr>
          <w:rFonts w:ascii="Courier New" w:eastAsia="Calibri" w:hAnsi="Courier New" w:cs="Courier New"/>
          <w:sz w:val="28"/>
          <w:szCs w:val="28"/>
          <w:lang w:val="es-NI"/>
        </w:rPr>
        <w:t>to</w:t>
      </w:r>
      <w:r w:rsidRPr="00B23D87">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de </w:t>
      </w:r>
      <w:r w:rsidRPr="00B23D87">
        <w:rPr>
          <w:rFonts w:ascii="Courier New" w:eastAsia="Calibri" w:hAnsi="Courier New" w:cs="Courier New"/>
          <w:sz w:val="28"/>
          <w:szCs w:val="28"/>
          <w:lang w:val="es-NI"/>
        </w:rPr>
        <w:t>exportaciones y asegu</w:t>
      </w:r>
      <w:r>
        <w:rPr>
          <w:rFonts w:ascii="Courier New" w:eastAsia="Calibri" w:hAnsi="Courier New" w:cs="Courier New"/>
          <w:sz w:val="28"/>
          <w:szCs w:val="28"/>
          <w:lang w:val="es-NI"/>
        </w:rPr>
        <w:t>rando</w:t>
      </w:r>
      <w:r w:rsidRPr="00B23D87">
        <w:rPr>
          <w:rFonts w:ascii="Courier New" w:eastAsia="Calibri" w:hAnsi="Courier New" w:cs="Courier New"/>
          <w:sz w:val="28"/>
          <w:szCs w:val="28"/>
          <w:lang w:val="es-NI"/>
        </w:rPr>
        <w:t xml:space="preserve"> a la población el consumo de alimentos sanos e inocuos.</w:t>
      </w:r>
    </w:p>
    <w:p w:rsidR="008F0487" w:rsidRDefault="008F0487" w:rsidP="00DB61E9">
      <w:pPr>
        <w:widowControl/>
        <w:ind w:right="-235"/>
        <w:jc w:val="both"/>
        <w:rPr>
          <w:rFonts w:ascii="Courier New" w:eastAsia="Calibri" w:hAnsi="Courier New" w:cs="Courier New"/>
          <w:sz w:val="28"/>
          <w:szCs w:val="28"/>
          <w:lang w:val="es-NI"/>
        </w:rPr>
      </w:pPr>
    </w:p>
    <w:p w:rsidR="00DB61E9" w:rsidRPr="00B23D87" w:rsidRDefault="00DB61E9" w:rsidP="00DB61E9">
      <w:pPr>
        <w:widowControl/>
        <w:ind w:right="-235"/>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Estamos incrementando </w:t>
      </w:r>
      <w:r w:rsidRPr="00B23D87">
        <w:rPr>
          <w:rFonts w:ascii="Courier New" w:eastAsia="Calibri" w:hAnsi="Courier New" w:cs="Courier New"/>
          <w:sz w:val="28"/>
          <w:szCs w:val="28"/>
          <w:lang w:val="es-NI"/>
        </w:rPr>
        <w:t xml:space="preserve">la capacidad diagnóstica del IPSA, </w:t>
      </w:r>
      <w:r>
        <w:rPr>
          <w:rFonts w:ascii="Courier New" w:eastAsia="Calibri" w:hAnsi="Courier New" w:cs="Courier New"/>
          <w:sz w:val="28"/>
          <w:szCs w:val="28"/>
          <w:lang w:val="es-NI"/>
        </w:rPr>
        <w:t xml:space="preserve">para </w:t>
      </w:r>
      <w:r w:rsidRPr="00B23D87">
        <w:rPr>
          <w:rFonts w:ascii="Courier New" w:eastAsia="Calibri" w:hAnsi="Courier New" w:cs="Courier New"/>
          <w:sz w:val="28"/>
          <w:szCs w:val="28"/>
          <w:lang w:val="es-NI"/>
        </w:rPr>
        <w:t>ampliar la cobertura y calidad de los servicios a l@s usuari@s, implementan</w:t>
      </w:r>
      <w:r>
        <w:rPr>
          <w:rFonts w:ascii="Courier New" w:eastAsia="Calibri" w:hAnsi="Courier New" w:cs="Courier New"/>
          <w:sz w:val="28"/>
          <w:szCs w:val="28"/>
          <w:lang w:val="es-NI"/>
        </w:rPr>
        <w:t>do</w:t>
      </w:r>
      <w:r w:rsidRPr="00B23D87">
        <w:rPr>
          <w:rFonts w:ascii="Courier New" w:eastAsia="Calibri" w:hAnsi="Courier New" w:cs="Courier New"/>
          <w:sz w:val="28"/>
          <w:szCs w:val="28"/>
          <w:lang w:val="es-NI"/>
        </w:rPr>
        <w:t xml:space="preserve"> métodos de análisis a productos y subproductos de origen animal y vegetal que garanticen resultados confiables.</w:t>
      </w:r>
    </w:p>
    <w:p w:rsidR="00DB61E9" w:rsidRPr="00B23D87" w:rsidRDefault="00DB61E9" w:rsidP="00DB61E9">
      <w:pPr>
        <w:widowControl/>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MX"/>
        </w:rPr>
      </w:pPr>
      <w:r>
        <w:rPr>
          <w:rFonts w:ascii="Courier New" w:eastAsia="Calibri" w:hAnsi="Courier New" w:cs="Courier New"/>
          <w:sz w:val="28"/>
          <w:szCs w:val="28"/>
          <w:lang w:val="es-NI"/>
        </w:rPr>
        <w:t xml:space="preserve">Hemos fortalecido </w:t>
      </w:r>
      <w:r w:rsidRPr="00B23D87">
        <w:rPr>
          <w:rFonts w:ascii="Courier New" w:eastAsia="Calibri" w:hAnsi="Courier New" w:cs="Courier New"/>
          <w:sz w:val="28"/>
          <w:szCs w:val="28"/>
          <w:lang w:val="es-NI"/>
        </w:rPr>
        <w:t>el Sistema de Inspección, Vigilancia, Regis</w:t>
      </w:r>
      <w:r>
        <w:rPr>
          <w:rFonts w:ascii="Courier New" w:eastAsia="Calibri" w:hAnsi="Courier New" w:cs="Courier New"/>
          <w:sz w:val="28"/>
          <w:szCs w:val="28"/>
          <w:lang w:val="es-NI"/>
        </w:rPr>
        <w:t>tro y Certificación de p</w:t>
      </w:r>
      <w:r w:rsidRPr="00B23D87">
        <w:rPr>
          <w:rFonts w:ascii="Courier New" w:eastAsia="Calibri" w:hAnsi="Courier New" w:cs="Courier New"/>
          <w:sz w:val="28"/>
          <w:szCs w:val="28"/>
          <w:lang w:val="es-NI"/>
        </w:rPr>
        <w:t xml:space="preserve">roductos y </w:t>
      </w:r>
      <w:r>
        <w:rPr>
          <w:rFonts w:ascii="Courier New" w:eastAsia="Calibri" w:hAnsi="Courier New" w:cs="Courier New"/>
          <w:sz w:val="28"/>
          <w:szCs w:val="28"/>
          <w:lang w:val="es-NI"/>
        </w:rPr>
        <w:t>s</w:t>
      </w:r>
      <w:r w:rsidRPr="00B23D87">
        <w:rPr>
          <w:rFonts w:ascii="Courier New" w:eastAsia="Calibri" w:hAnsi="Courier New" w:cs="Courier New"/>
          <w:sz w:val="28"/>
          <w:szCs w:val="28"/>
          <w:lang w:val="es-NI"/>
        </w:rPr>
        <w:t xml:space="preserve">ubproductos de origen </w:t>
      </w:r>
      <w:r>
        <w:rPr>
          <w:rFonts w:ascii="Courier New" w:eastAsia="Calibri" w:hAnsi="Courier New" w:cs="Courier New"/>
          <w:sz w:val="28"/>
          <w:szCs w:val="28"/>
          <w:lang w:val="es-NI"/>
        </w:rPr>
        <w:t>a</w:t>
      </w:r>
      <w:r w:rsidRPr="00B23D87">
        <w:rPr>
          <w:rFonts w:ascii="Courier New" w:eastAsia="Calibri" w:hAnsi="Courier New" w:cs="Courier New"/>
          <w:sz w:val="28"/>
          <w:szCs w:val="28"/>
          <w:lang w:val="es-NI"/>
        </w:rPr>
        <w:t xml:space="preserve">nimal y </w:t>
      </w:r>
      <w:r>
        <w:rPr>
          <w:rFonts w:ascii="Courier New" w:eastAsia="Calibri" w:hAnsi="Courier New" w:cs="Courier New"/>
          <w:sz w:val="28"/>
          <w:szCs w:val="28"/>
          <w:lang w:val="es-NI"/>
        </w:rPr>
        <w:t>v</w:t>
      </w:r>
      <w:r w:rsidRPr="00B23D87">
        <w:rPr>
          <w:rFonts w:ascii="Courier New" w:eastAsia="Calibri" w:hAnsi="Courier New" w:cs="Courier New"/>
          <w:sz w:val="28"/>
          <w:szCs w:val="28"/>
          <w:lang w:val="es-NI"/>
        </w:rPr>
        <w:t xml:space="preserve">egetal, </w:t>
      </w:r>
      <w:r>
        <w:rPr>
          <w:rFonts w:ascii="Courier New" w:eastAsia="Calibri" w:hAnsi="Courier New" w:cs="Courier New"/>
          <w:sz w:val="28"/>
          <w:szCs w:val="28"/>
          <w:lang w:val="es-NI"/>
        </w:rPr>
        <w:t xml:space="preserve">logrando reducir a </w:t>
      </w:r>
      <w:r w:rsidRPr="00DC1926">
        <w:rPr>
          <w:rFonts w:ascii="Courier New" w:eastAsia="Calibri" w:hAnsi="Courier New" w:cs="Courier New"/>
          <w:sz w:val="28"/>
          <w:szCs w:val="28"/>
          <w:lang w:val="es-MX"/>
        </w:rPr>
        <w:t xml:space="preserve">0.05% </w:t>
      </w:r>
      <w:r>
        <w:rPr>
          <w:rFonts w:ascii="Courier New" w:eastAsia="Calibri" w:hAnsi="Courier New" w:cs="Courier New"/>
          <w:sz w:val="28"/>
          <w:szCs w:val="28"/>
          <w:lang w:val="es-MX"/>
        </w:rPr>
        <w:t xml:space="preserve">los </w:t>
      </w:r>
      <w:r w:rsidRPr="00DC1926">
        <w:rPr>
          <w:rFonts w:ascii="Courier New" w:eastAsia="Calibri" w:hAnsi="Courier New" w:cs="Courier New"/>
          <w:sz w:val="28"/>
          <w:szCs w:val="28"/>
          <w:lang w:val="es-MX"/>
        </w:rPr>
        <w:t xml:space="preserve">rechazos de exportaciones </w:t>
      </w:r>
      <w:r>
        <w:rPr>
          <w:rFonts w:ascii="Courier New" w:eastAsia="Calibri" w:hAnsi="Courier New" w:cs="Courier New"/>
          <w:sz w:val="28"/>
          <w:szCs w:val="28"/>
          <w:lang w:val="es-MX"/>
        </w:rPr>
        <w:t xml:space="preserve">de </w:t>
      </w:r>
      <w:r w:rsidRPr="00B23D87">
        <w:rPr>
          <w:rFonts w:ascii="Courier New" w:eastAsia="Calibri" w:hAnsi="Courier New" w:cs="Courier New"/>
          <w:bCs/>
          <w:sz w:val="28"/>
          <w:szCs w:val="28"/>
          <w:lang w:val="es-NI"/>
        </w:rPr>
        <w:t>mercancías</w:t>
      </w:r>
      <w:r w:rsidRPr="00DC1926">
        <w:rPr>
          <w:rFonts w:ascii="Courier New" w:eastAsia="Calibri" w:hAnsi="Courier New" w:cs="Courier New"/>
          <w:sz w:val="28"/>
          <w:szCs w:val="28"/>
          <w:lang w:val="es-MX"/>
        </w:rPr>
        <w:t xml:space="preserve"> por medidas sanitarias, con </w:t>
      </w:r>
      <w:r>
        <w:rPr>
          <w:rFonts w:ascii="Courier New" w:eastAsia="Calibri" w:hAnsi="Courier New" w:cs="Courier New"/>
          <w:sz w:val="28"/>
          <w:szCs w:val="28"/>
          <w:lang w:val="es-MX"/>
        </w:rPr>
        <w:t xml:space="preserve">solo </w:t>
      </w:r>
      <w:r w:rsidRPr="00DC1926">
        <w:rPr>
          <w:rFonts w:ascii="Courier New" w:eastAsia="Calibri" w:hAnsi="Courier New" w:cs="Courier New"/>
          <w:sz w:val="28"/>
          <w:szCs w:val="28"/>
          <w:lang w:val="es-MX"/>
        </w:rPr>
        <w:t>22 embarques rechazados de 40,</w:t>
      </w:r>
      <w:r>
        <w:rPr>
          <w:rFonts w:ascii="Courier New" w:eastAsia="Calibri" w:hAnsi="Courier New" w:cs="Courier New"/>
          <w:sz w:val="28"/>
          <w:szCs w:val="28"/>
          <w:lang w:val="es-MX"/>
        </w:rPr>
        <w:t>200</w:t>
      </w:r>
      <w:r w:rsidRPr="00DC1926">
        <w:rPr>
          <w:rFonts w:ascii="Courier New" w:eastAsia="Calibri" w:hAnsi="Courier New" w:cs="Courier New"/>
          <w:sz w:val="28"/>
          <w:szCs w:val="28"/>
          <w:lang w:val="es-MX"/>
        </w:rPr>
        <w:t xml:space="preserve"> embarques registrados.</w:t>
      </w:r>
      <w:r>
        <w:rPr>
          <w:rFonts w:ascii="Courier New" w:eastAsia="Calibri" w:hAnsi="Courier New" w:cs="Courier New"/>
          <w:sz w:val="28"/>
          <w:szCs w:val="28"/>
          <w:lang w:val="es-MX"/>
        </w:rPr>
        <w:t xml:space="preserve"> Tomando datos de un Estudio del BID, de Junio 2015, titulado “Evaluación Comparativa de Proyectos de Sanidad Agropecuaria e Inocuidad Alimentaria”, los embarques de toda Latinoamérica rechazados en la frontera de Estados Unidos es del 12.3%.</w:t>
      </w:r>
    </w:p>
    <w:p w:rsidR="00DB61E9" w:rsidRDefault="00DB61E9" w:rsidP="00DB61E9">
      <w:pPr>
        <w:widowControl/>
        <w:jc w:val="both"/>
        <w:rPr>
          <w:rFonts w:ascii="Courier New" w:eastAsia="Calibri" w:hAnsi="Courier New" w:cs="Courier New"/>
          <w:bCs/>
          <w:sz w:val="28"/>
          <w:szCs w:val="28"/>
          <w:lang w:val="es-MX"/>
        </w:rPr>
      </w:pPr>
    </w:p>
    <w:p w:rsidR="00DB61E9" w:rsidRPr="00B23D87" w:rsidRDefault="00DB61E9" w:rsidP="00DB61E9">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 xml:space="preserve">Se realizaron 52,465 inspecciones </w:t>
      </w:r>
      <w:r>
        <w:rPr>
          <w:rFonts w:ascii="Courier New" w:eastAsia="Calibri" w:hAnsi="Courier New" w:cs="Courier New"/>
          <w:sz w:val="28"/>
          <w:szCs w:val="28"/>
          <w:lang w:val="es-NI"/>
        </w:rPr>
        <w:t>a</w:t>
      </w:r>
      <w:r w:rsidRPr="00B23D87">
        <w:rPr>
          <w:rFonts w:ascii="Courier New" w:eastAsia="Calibri" w:hAnsi="Courier New" w:cs="Courier New"/>
          <w:sz w:val="28"/>
          <w:szCs w:val="28"/>
          <w:lang w:val="es-NI"/>
        </w:rPr>
        <w:t xml:space="preserve"> envíos de importación</w:t>
      </w:r>
      <w:r>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 xml:space="preserve"> 3,885 inspecciones para vigilancia sanitaria permanente y certificación APPCC/HACCP a establecimientos procesadores de productos cárnicos. Además, se recibieron 132,075 muestras de productos y sub productos de origen animal, vegetal y de alimentos, recepcionadas por el Laboratorio de </w:t>
      </w:r>
      <w:r>
        <w:rPr>
          <w:rFonts w:ascii="Courier New" w:eastAsia="Calibri" w:hAnsi="Courier New" w:cs="Courier New"/>
          <w:sz w:val="28"/>
          <w:szCs w:val="28"/>
          <w:lang w:val="es-NI"/>
        </w:rPr>
        <w:t>D</w:t>
      </w:r>
      <w:r w:rsidRPr="00B23D87">
        <w:rPr>
          <w:rFonts w:ascii="Courier New" w:eastAsia="Calibri" w:hAnsi="Courier New" w:cs="Courier New"/>
          <w:sz w:val="28"/>
          <w:szCs w:val="28"/>
          <w:lang w:val="es-NI"/>
        </w:rPr>
        <w:t>iagnóstico Veterinario.</w:t>
      </w:r>
    </w:p>
    <w:p w:rsidR="00DB61E9" w:rsidRPr="00A41553" w:rsidRDefault="00DB61E9" w:rsidP="00DB61E9">
      <w:pPr>
        <w:widowControl/>
        <w:jc w:val="both"/>
        <w:rPr>
          <w:rFonts w:ascii="Courier New" w:eastAsia="Calibri" w:hAnsi="Courier New" w:cs="Courier New"/>
          <w:bCs/>
          <w:sz w:val="28"/>
          <w:szCs w:val="28"/>
          <w:lang w:val="es-MX"/>
        </w:rPr>
      </w:pPr>
    </w:p>
    <w:p w:rsidR="00DB61E9" w:rsidRPr="00B23D87" w:rsidRDefault="00DB61E9" w:rsidP="00DB61E9">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 xml:space="preserve">Se </w:t>
      </w:r>
      <w:r>
        <w:rPr>
          <w:rFonts w:ascii="Courier New" w:eastAsia="Calibri" w:hAnsi="Courier New" w:cs="Courier New"/>
          <w:sz w:val="28"/>
          <w:szCs w:val="28"/>
          <w:lang w:val="es-NI"/>
        </w:rPr>
        <w:t>marcaron</w:t>
      </w:r>
      <w:r w:rsidRPr="00B23D87">
        <w:rPr>
          <w:rFonts w:ascii="Courier New" w:eastAsia="Calibri" w:hAnsi="Courier New" w:cs="Courier New"/>
          <w:sz w:val="28"/>
          <w:szCs w:val="28"/>
          <w:lang w:val="es-NI"/>
        </w:rPr>
        <w:t xml:space="preserve"> 605,750 bovinos </w:t>
      </w:r>
      <w:r>
        <w:rPr>
          <w:rFonts w:ascii="Courier New" w:eastAsia="Calibri" w:hAnsi="Courier New" w:cs="Courier New"/>
          <w:sz w:val="28"/>
          <w:szCs w:val="28"/>
          <w:lang w:val="es-NI"/>
        </w:rPr>
        <w:t>con</w:t>
      </w:r>
      <w:r w:rsidRPr="00B23D87">
        <w:rPr>
          <w:rFonts w:ascii="Courier New" w:eastAsia="Calibri" w:hAnsi="Courier New" w:cs="Courier New"/>
          <w:sz w:val="28"/>
          <w:szCs w:val="28"/>
          <w:lang w:val="es-NI"/>
        </w:rPr>
        <w:t xml:space="preserve"> aretes oficiales para trazabilidad y se mantuvieron 34,793 </w:t>
      </w:r>
      <w:r>
        <w:rPr>
          <w:rFonts w:ascii="Courier New" w:eastAsia="Calibri" w:hAnsi="Courier New" w:cs="Courier New"/>
          <w:sz w:val="28"/>
          <w:szCs w:val="28"/>
          <w:lang w:val="es-NI"/>
        </w:rPr>
        <w:t xml:space="preserve">fincas </w:t>
      </w:r>
      <w:r w:rsidRPr="00B23D87">
        <w:rPr>
          <w:rFonts w:ascii="Courier New" w:eastAsia="Calibri" w:hAnsi="Courier New" w:cs="Courier New"/>
          <w:sz w:val="28"/>
          <w:szCs w:val="28"/>
          <w:lang w:val="es-NI"/>
        </w:rPr>
        <w:t xml:space="preserve">vigiladas para la prevención y control de enfermedades exóticas y endémicas. Además, </w:t>
      </w:r>
      <w:r>
        <w:rPr>
          <w:rFonts w:ascii="Courier New" w:eastAsia="Calibri" w:hAnsi="Courier New" w:cs="Courier New"/>
          <w:sz w:val="28"/>
          <w:szCs w:val="28"/>
          <w:lang w:val="es-NI"/>
        </w:rPr>
        <w:t xml:space="preserve">se </w:t>
      </w:r>
      <w:r w:rsidRPr="00B23D87">
        <w:rPr>
          <w:rFonts w:ascii="Courier New" w:eastAsia="Calibri" w:hAnsi="Courier New" w:cs="Courier New"/>
          <w:sz w:val="28"/>
          <w:szCs w:val="28"/>
          <w:lang w:val="es-NI"/>
        </w:rPr>
        <w:t>certifica</w:t>
      </w:r>
      <w:r>
        <w:rPr>
          <w:rFonts w:ascii="Courier New" w:eastAsia="Calibri" w:hAnsi="Courier New" w:cs="Courier New"/>
          <w:sz w:val="28"/>
          <w:szCs w:val="28"/>
          <w:lang w:val="es-NI"/>
        </w:rPr>
        <w:t>ron</w:t>
      </w:r>
      <w:r w:rsidRPr="00B23D87">
        <w:rPr>
          <w:rFonts w:ascii="Courier New" w:eastAsia="Calibri" w:hAnsi="Courier New" w:cs="Courier New"/>
          <w:sz w:val="28"/>
          <w:szCs w:val="28"/>
          <w:lang w:val="es-NI"/>
        </w:rPr>
        <w:t xml:space="preserve"> 43 plantas para la exportación </w:t>
      </w:r>
      <w:r>
        <w:rPr>
          <w:rFonts w:ascii="Courier New" w:eastAsia="Calibri" w:hAnsi="Courier New" w:cs="Courier New"/>
          <w:sz w:val="28"/>
          <w:szCs w:val="28"/>
          <w:lang w:val="es-NI"/>
        </w:rPr>
        <w:t>con a</w:t>
      </w:r>
      <w:r w:rsidRPr="00B23D87">
        <w:rPr>
          <w:rFonts w:ascii="Courier New" w:eastAsia="Calibri" w:hAnsi="Courier New" w:cs="Courier New"/>
          <w:sz w:val="28"/>
          <w:szCs w:val="28"/>
          <w:lang w:val="es-NI"/>
        </w:rPr>
        <w:t xml:space="preserve">uditorías de verificación del Sistema de Análisis de Peligros y Puntos Críticos de Control </w:t>
      </w:r>
      <w:r>
        <w:rPr>
          <w:rFonts w:ascii="Courier New" w:eastAsia="Calibri" w:hAnsi="Courier New" w:cs="Courier New"/>
          <w:sz w:val="28"/>
          <w:szCs w:val="28"/>
          <w:lang w:val="es-NI"/>
        </w:rPr>
        <w:t>(</w:t>
      </w:r>
      <w:r w:rsidRPr="00B23D87">
        <w:rPr>
          <w:rFonts w:ascii="Courier New" w:eastAsia="Calibri" w:hAnsi="Courier New" w:cs="Courier New"/>
          <w:sz w:val="28"/>
          <w:szCs w:val="28"/>
          <w:lang w:val="es-NI"/>
        </w:rPr>
        <w:t>HACCP).</w:t>
      </w:r>
    </w:p>
    <w:p w:rsidR="00DB61E9" w:rsidRPr="00B23D87" w:rsidRDefault="00DB61E9" w:rsidP="00DB61E9">
      <w:pPr>
        <w:widowControl/>
        <w:autoSpaceDE w:val="0"/>
        <w:autoSpaceDN w:val="0"/>
        <w:adjustRightInd w:val="0"/>
        <w:jc w:val="both"/>
        <w:rPr>
          <w:rFonts w:ascii="Courier New" w:eastAsia="Calibri" w:hAnsi="Courier New" w:cs="Courier New"/>
          <w:sz w:val="28"/>
          <w:szCs w:val="28"/>
          <w:lang w:val="es-NI"/>
        </w:rPr>
      </w:pPr>
      <w:r w:rsidRPr="00B23D87">
        <w:rPr>
          <w:rFonts w:ascii="Courier New" w:eastAsia="Calibri" w:hAnsi="Courier New" w:cs="Courier New"/>
          <w:bCs/>
          <w:sz w:val="28"/>
          <w:szCs w:val="28"/>
          <w:lang w:val="es-NI"/>
        </w:rPr>
        <w:t xml:space="preserve">Se supervisó la producción de </w:t>
      </w:r>
      <w:r w:rsidRPr="00B23D87">
        <w:rPr>
          <w:rFonts w:ascii="Courier New" w:eastAsia="Calibri" w:hAnsi="Courier New" w:cs="Courier New"/>
          <w:sz w:val="28"/>
          <w:szCs w:val="28"/>
          <w:lang w:val="es-NI"/>
        </w:rPr>
        <w:t>6,647.14 T</w:t>
      </w:r>
      <w:r>
        <w:rPr>
          <w:rFonts w:ascii="Courier New" w:eastAsia="Calibri" w:hAnsi="Courier New" w:cs="Courier New"/>
          <w:sz w:val="28"/>
          <w:szCs w:val="28"/>
          <w:lang w:val="es-NI"/>
        </w:rPr>
        <w:t>oneladas Métricas</w:t>
      </w:r>
      <w:r w:rsidRPr="00B23D87">
        <w:rPr>
          <w:rFonts w:ascii="Courier New" w:eastAsia="Calibri" w:hAnsi="Courier New" w:cs="Courier New"/>
          <w:sz w:val="28"/>
          <w:szCs w:val="28"/>
          <w:lang w:val="es-NI"/>
        </w:rPr>
        <w:t xml:space="preserve"> de Semilla certificada de acuerdo a normas nacionales e internacionales.</w:t>
      </w:r>
    </w:p>
    <w:p w:rsidR="00376CC2" w:rsidRDefault="00376CC2" w:rsidP="00DB61E9">
      <w:pPr>
        <w:widowControl/>
        <w:jc w:val="both"/>
        <w:rPr>
          <w:rFonts w:ascii="Courier New" w:eastAsia="Calibri" w:hAnsi="Courier New" w:cs="Courier New"/>
          <w:sz w:val="28"/>
          <w:szCs w:val="28"/>
          <w:lang w:val="es-NI"/>
        </w:rPr>
      </w:pPr>
    </w:p>
    <w:p w:rsidR="00DB61E9" w:rsidRPr="00B23D87" w:rsidRDefault="00DB61E9" w:rsidP="00DB61E9">
      <w:pPr>
        <w:pStyle w:val="Ttulo2"/>
        <w:ind w:left="0"/>
        <w:rPr>
          <w:lang w:val="es-MX" w:eastAsia="es-ES"/>
        </w:rPr>
      </w:pPr>
      <w:bookmarkStart w:id="116" w:name="_Toc442866640"/>
      <w:r w:rsidRPr="00B23D87">
        <w:rPr>
          <w:lang w:val="es-MX" w:eastAsia="es-ES"/>
        </w:rPr>
        <w:t>EXPORTACIONES</w:t>
      </w:r>
      <w:bookmarkEnd w:id="116"/>
    </w:p>
    <w:p w:rsidR="00DB61E9" w:rsidRPr="00B23D87" w:rsidRDefault="00DB61E9" w:rsidP="00DB61E9">
      <w:pPr>
        <w:widowControl/>
        <w:jc w:val="both"/>
        <w:rPr>
          <w:rFonts w:ascii="Courier New" w:eastAsia="Calibri" w:hAnsi="Courier New" w:cs="Courier New"/>
          <w:sz w:val="28"/>
          <w:szCs w:val="28"/>
          <w:lang w:val="es-MX"/>
        </w:rPr>
      </w:pPr>
    </w:p>
    <w:p w:rsidR="008A7254" w:rsidRPr="008A7254" w:rsidRDefault="008A7254" w:rsidP="008A7254">
      <w:pPr>
        <w:jc w:val="both"/>
        <w:rPr>
          <w:rFonts w:ascii="Courier New" w:eastAsia="Times New Roman" w:hAnsi="Courier New" w:cs="Courier New"/>
          <w:sz w:val="28"/>
          <w:szCs w:val="28"/>
          <w:lang w:val="es-MX" w:eastAsia="es-ES"/>
        </w:rPr>
      </w:pPr>
      <w:r w:rsidRPr="008A7254">
        <w:rPr>
          <w:rFonts w:ascii="Courier New" w:eastAsia="Times New Roman" w:hAnsi="Courier New" w:cs="Courier New"/>
          <w:sz w:val="28"/>
          <w:szCs w:val="28"/>
          <w:lang w:val="es-MX" w:eastAsia="es-ES"/>
        </w:rPr>
        <w:t>Un objetivo importante de la política comercial ha sido aumentar y diversificar las exportaciones, potenciando los mercados actuales y facilitando el acceso a nuevos mercados. Es así que el Gobierno ha creado condiciones que incentivan la producción exportable, a través de negociaciones comerciales y reforzamiento de vínculos con los socios principales.</w:t>
      </w:r>
    </w:p>
    <w:p w:rsidR="008A7254" w:rsidRPr="008A7254" w:rsidRDefault="008A7254" w:rsidP="00DB61E9">
      <w:pPr>
        <w:widowControl/>
        <w:jc w:val="both"/>
        <w:rPr>
          <w:rFonts w:ascii="Courier New" w:eastAsia="Calibri" w:hAnsi="Courier New" w:cs="Courier New"/>
          <w:sz w:val="28"/>
          <w:szCs w:val="28"/>
          <w:lang w:val="es-MX"/>
        </w:rPr>
      </w:pPr>
    </w:p>
    <w:p w:rsidR="00DB61E9" w:rsidRPr="00B23D87" w:rsidRDefault="00DB61E9" w:rsidP="00DB61E9">
      <w:pPr>
        <w:widowControl/>
        <w:jc w:val="both"/>
        <w:rPr>
          <w:rFonts w:ascii="Courier New" w:eastAsia="Calibri" w:hAnsi="Courier New" w:cs="Courier New"/>
          <w:sz w:val="28"/>
          <w:szCs w:val="28"/>
          <w:lang w:val="es-NI"/>
        </w:rPr>
      </w:pPr>
      <w:r w:rsidRPr="00B23D87">
        <w:rPr>
          <w:rFonts w:ascii="Courier New" w:eastAsia="Calibri" w:hAnsi="Courier New" w:cs="Courier New"/>
          <w:sz w:val="28"/>
          <w:szCs w:val="28"/>
          <w:lang w:val="es-NI"/>
        </w:rPr>
        <w:t>El sector exportador se ha convertido en un importante motor del crecimiento económico de Nicaragua. En 2015, el desempeño del sector estuvo afectado por el menor crecimiento de la demanda mundial y bajos precios de los principales productos de exportación.</w:t>
      </w:r>
    </w:p>
    <w:p w:rsidR="00DB61E9" w:rsidRDefault="00DB61E9" w:rsidP="00DB61E9">
      <w:pPr>
        <w:widowControl/>
        <w:jc w:val="both"/>
        <w:rPr>
          <w:rFonts w:ascii="Courier New" w:eastAsia="Calibri" w:hAnsi="Courier New" w:cs="Courier New"/>
          <w:sz w:val="28"/>
          <w:szCs w:val="28"/>
          <w:lang w:val="es-NI"/>
        </w:rPr>
      </w:pPr>
    </w:p>
    <w:p w:rsidR="00DB61E9" w:rsidRPr="00B23D87" w:rsidRDefault="00DB61E9" w:rsidP="00DB61E9">
      <w:pPr>
        <w:widowControl/>
        <w:jc w:val="both"/>
        <w:rPr>
          <w:rFonts w:ascii="Courier New" w:eastAsia="Calibri" w:hAnsi="Courier New" w:cs="Courier New"/>
          <w:sz w:val="28"/>
          <w:szCs w:val="28"/>
          <w:lang w:val="es-NI"/>
        </w:rPr>
      </w:pPr>
      <w:r>
        <w:rPr>
          <w:rFonts w:ascii="Courier New" w:eastAsia="Calibri" w:hAnsi="Courier New" w:cs="Courier New"/>
          <w:sz w:val="28"/>
          <w:szCs w:val="28"/>
          <w:lang w:val="es-NI"/>
        </w:rPr>
        <w:t>A</w:t>
      </w:r>
      <w:r w:rsidRPr="00B23D87">
        <w:rPr>
          <w:rFonts w:ascii="Courier New" w:eastAsia="Calibri" w:hAnsi="Courier New" w:cs="Courier New"/>
          <w:sz w:val="28"/>
          <w:szCs w:val="28"/>
          <w:lang w:val="es-NI"/>
        </w:rPr>
        <w:t xml:space="preserve"> diciembre</w:t>
      </w:r>
      <w:r>
        <w:rPr>
          <w:rFonts w:ascii="Courier New" w:eastAsia="Calibri" w:hAnsi="Courier New" w:cs="Courier New"/>
          <w:sz w:val="28"/>
          <w:szCs w:val="28"/>
          <w:lang w:val="es-NI"/>
        </w:rPr>
        <w:t xml:space="preserve"> 2015</w:t>
      </w:r>
      <w:r w:rsidRPr="00B23D87">
        <w:rPr>
          <w:rFonts w:ascii="Courier New" w:eastAsia="Calibri" w:hAnsi="Courier New" w:cs="Courier New"/>
          <w:sz w:val="28"/>
          <w:szCs w:val="28"/>
          <w:lang w:val="es-NI"/>
        </w:rPr>
        <w:t>, las ventas FOB de mercancías al exterior totalizaron US</w:t>
      </w:r>
      <w:r>
        <w:rPr>
          <w:rFonts w:ascii="Courier New" w:eastAsia="Calibri" w:hAnsi="Courier New" w:cs="Courier New"/>
          <w:sz w:val="28"/>
          <w:szCs w:val="28"/>
          <w:lang w:val="es-NI"/>
        </w:rPr>
        <w:t xml:space="preserve"> </w:t>
      </w:r>
      <w:r w:rsidRPr="00B23D87">
        <w:rPr>
          <w:rFonts w:ascii="Courier New" w:eastAsia="Calibri" w:hAnsi="Courier New" w:cs="Courier New"/>
          <w:sz w:val="28"/>
          <w:szCs w:val="28"/>
          <w:lang w:val="es-NI"/>
        </w:rPr>
        <w:t>$2,419.4 millones, lo que represen</w:t>
      </w:r>
      <w:r>
        <w:rPr>
          <w:rFonts w:ascii="Courier New" w:eastAsia="Calibri" w:hAnsi="Courier New" w:cs="Courier New"/>
          <w:sz w:val="28"/>
          <w:szCs w:val="28"/>
          <w:lang w:val="es-NI"/>
        </w:rPr>
        <w:t>ta</w:t>
      </w:r>
      <w:r w:rsidRPr="00B23D87">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una disminución de </w:t>
      </w:r>
      <w:r w:rsidRPr="00B23D87">
        <w:rPr>
          <w:rFonts w:ascii="Courier New" w:eastAsia="Calibri" w:hAnsi="Courier New" w:cs="Courier New"/>
          <w:sz w:val="28"/>
          <w:szCs w:val="28"/>
          <w:lang w:val="es-NI"/>
        </w:rPr>
        <w:t>US</w:t>
      </w:r>
      <w:r>
        <w:rPr>
          <w:rFonts w:ascii="Courier New" w:eastAsia="Calibri" w:hAnsi="Courier New" w:cs="Courier New"/>
          <w:sz w:val="28"/>
          <w:szCs w:val="28"/>
          <w:lang w:val="es-NI"/>
        </w:rPr>
        <w:t xml:space="preserve"> </w:t>
      </w:r>
      <w:r w:rsidRPr="00B23D87">
        <w:rPr>
          <w:rFonts w:ascii="Courier New" w:eastAsia="Calibri" w:hAnsi="Courier New" w:cs="Courier New"/>
          <w:sz w:val="28"/>
          <w:szCs w:val="28"/>
          <w:lang w:val="es-NI"/>
        </w:rPr>
        <w:t xml:space="preserve">$213.3 millones </w:t>
      </w:r>
      <w:r>
        <w:rPr>
          <w:rFonts w:ascii="Courier New" w:eastAsia="Calibri" w:hAnsi="Courier New" w:cs="Courier New"/>
          <w:sz w:val="28"/>
          <w:szCs w:val="28"/>
          <w:lang w:val="es-NI"/>
        </w:rPr>
        <w:t xml:space="preserve">respecto </w:t>
      </w:r>
      <w:r w:rsidRPr="00B23D87">
        <w:rPr>
          <w:rFonts w:ascii="Courier New" w:eastAsia="Calibri" w:hAnsi="Courier New" w:cs="Courier New"/>
          <w:sz w:val="28"/>
          <w:szCs w:val="28"/>
          <w:lang w:val="es-NI"/>
        </w:rPr>
        <w:t>a diciembre 2014 (US</w:t>
      </w:r>
      <w:r>
        <w:rPr>
          <w:rFonts w:ascii="Courier New" w:eastAsia="Calibri" w:hAnsi="Courier New" w:cs="Courier New"/>
          <w:sz w:val="28"/>
          <w:szCs w:val="28"/>
          <w:lang w:val="es-NI"/>
        </w:rPr>
        <w:t xml:space="preserve"> </w:t>
      </w:r>
      <w:r w:rsidRPr="00B23D87">
        <w:rPr>
          <w:rFonts w:ascii="Courier New" w:eastAsia="Calibri" w:hAnsi="Courier New" w:cs="Courier New"/>
          <w:sz w:val="28"/>
          <w:szCs w:val="28"/>
          <w:lang w:val="es-NI"/>
        </w:rPr>
        <w:t>$2,632.7 millones).</w:t>
      </w:r>
    </w:p>
    <w:p w:rsidR="00DB61E9" w:rsidRDefault="00DB61E9" w:rsidP="00DB61E9">
      <w:pPr>
        <w:widowControl/>
        <w:jc w:val="both"/>
        <w:rPr>
          <w:rFonts w:ascii="Courier New" w:eastAsia="Times New Roman" w:hAnsi="Courier New" w:cs="Courier New"/>
          <w:sz w:val="28"/>
          <w:szCs w:val="28"/>
          <w:lang w:val="es-NI" w:eastAsia="es-ES"/>
        </w:rPr>
      </w:pPr>
    </w:p>
    <w:p w:rsidR="00DB61E9" w:rsidRPr="00B23D87" w:rsidRDefault="00DB61E9" w:rsidP="00DB61E9">
      <w:pPr>
        <w:widowControl/>
        <w:jc w:val="both"/>
        <w:rPr>
          <w:rFonts w:ascii="Courier New" w:eastAsia="Times New Roman" w:hAnsi="Courier New" w:cs="Courier New"/>
          <w:sz w:val="28"/>
          <w:szCs w:val="28"/>
          <w:lang w:val="es-NI" w:eastAsia="es-ES"/>
        </w:rPr>
      </w:pPr>
      <w:r w:rsidRPr="00B23D87">
        <w:rPr>
          <w:rFonts w:ascii="Courier New" w:eastAsia="Times New Roman" w:hAnsi="Courier New" w:cs="Courier New"/>
          <w:sz w:val="28"/>
          <w:szCs w:val="28"/>
          <w:lang w:val="es-NI" w:eastAsia="es-ES"/>
        </w:rPr>
        <w:t>Los cinco productos que generaron mayores ingresos acumulados</w:t>
      </w:r>
      <w:r w:rsidR="008A7254">
        <w:rPr>
          <w:rFonts w:ascii="Courier New" w:eastAsia="Times New Roman" w:hAnsi="Courier New" w:cs="Courier New"/>
          <w:sz w:val="28"/>
          <w:szCs w:val="28"/>
          <w:lang w:val="es-NI" w:eastAsia="es-ES"/>
        </w:rPr>
        <w:t xml:space="preserve"> respecto a 2014</w:t>
      </w:r>
      <w:r w:rsidRPr="00B23D87">
        <w:rPr>
          <w:rFonts w:ascii="Courier New" w:eastAsia="Times New Roman" w:hAnsi="Courier New" w:cs="Courier New"/>
          <w:sz w:val="28"/>
          <w:szCs w:val="28"/>
          <w:lang w:val="es-NI" w:eastAsia="es-ES"/>
        </w:rPr>
        <w:t xml:space="preserve">, fueron: </w:t>
      </w:r>
      <w:r>
        <w:rPr>
          <w:rFonts w:ascii="Courier New" w:eastAsia="Times New Roman" w:hAnsi="Courier New" w:cs="Courier New"/>
          <w:sz w:val="28"/>
          <w:szCs w:val="28"/>
          <w:lang w:val="es-NI" w:eastAsia="es-ES"/>
        </w:rPr>
        <w:t>P</w:t>
      </w:r>
      <w:r w:rsidRPr="00B23D87">
        <w:rPr>
          <w:rFonts w:ascii="Courier New" w:eastAsia="Times New Roman" w:hAnsi="Courier New" w:cs="Courier New"/>
          <w:sz w:val="28"/>
          <w:szCs w:val="28"/>
          <w:lang w:val="es-NI" w:eastAsia="es-ES"/>
        </w:rPr>
        <w:t xml:space="preserve">roductos </w:t>
      </w:r>
      <w:r>
        <w:rPr>
          <w:rFonts w:ascii="Courier New" w:eastAsia="Times New Roman" w:hAnsi="Courier New" w:cs="Courier New"/>
          <w:sz w:val="28"/>
          <w:szCs w:val="28"/>
          <w:lang w:val="es-NI" w:eastAsia="es-ES"/>
        </w:rPr>
        <w:t>L</w:t>
      </w:r>
      <w:r w:rsidRPr="00B23D87">
        <w:rPr>
          <w:rFonts w:ascii="Courier New" w:eastAsia="Times New Roman" w:hAnsi="Courier New" w:cs="Courier New"/>
          <w:sz w:val="28"/>
          <w:szCs w:val="28"/>
          <w:lang w:val="es-NI" w:eastAsia="es-ES"/>
        </w:rPr>
        <w:t>ácteos (US</w:t>
      </w:r>
      <w:r>
        <w:rPr>
          <w:rFonts w:ascii="Courier New" w:eastAsia="Times New Roman" w:hAnsi="Courier New" w:cs="Courier New"/>
          <w:sz w:val="28"/>
          <w:szCs w:val="28"/>
          <w:lang w:val="es-NI" w:eastAsia="es-ES"/>
        </w:rPr>
        <w:t xml:space="preserve"> $22</w:t>
      </w:r>
      <w:r w:rsidRPr="00B23D87">
        <w:rPr>
          <w:rFonts w:ascii="Courier New" w:eastAsia="Times New Roman" w:hAnsi="Courier New" w:cs="Courier New"/>
          <w:sz w:val="28"/>
          <w:szCs w:val="28"/>
          <w:lang w:val="es-NI" w:eastAsia="es-ES"/>
        </w:rPr>
        <w:t xml:space="preserve"> millones), </w:t>
      </w:r>
      <w:r>
        <w:rPr>
          <w:rFonts w:ascii="Courier New" w:eastAsia="Times New Roman" w:hAnsi="Courier New" w:cs="Courier New"/>
          <w:sz w:val="28"/>
          <w:szCs w:val="28"/>
          <w:lang w:val="es-NI" w:eastAsia="es-ES"/>
        </w:rPr>
        <w:t>L</w:t>
      </w:r>
      <w:r w:rsidRPr="00B23D87">
        <w:rPr>
          <w:rFonts w:ascii="Courier New" w:eastAsia="Times New Roman" w:hAnsi="Courier New" w:cs="Courier New"/>
          <w:sz w:val="28"/>
          <w:szCs w:val="28"/>
          <w:lang w:val="es-NI" w:eastAsia="es-ES"/>
        </w:rPr>
        <w:t>angosta (US</w:t>
      </w:r>
      <w:r>
        <w:rPr>
          <w:rFonts w:ascii="Courier New" w:eastAsia="Times New Roman" w:hAnsi="Courier New" w:cs="Courier New"/>
          <w:sz w:val="28"/>
          <w:szCs w:val="28"/>
          <w:lang w:val="es-NI" w:eastAsia="es-ES"/>
        </w:rPr>
        <w:t xml:space="preserve"> </w:t>
      </w:r>
      <w:r w:rsidRPr="00B23D87">
        <w:rPr>
          <w:rFonts w:ascii="Courier New" w:eastAsia="Times New Roman" w:hAnsi="Courier New" w:cs="Courier New"/>
          <w:sz w:val="28"/>
          <w:szCs w:val="28"/>
          <w:lang w:val="es-NI" w:eastAsia="es-ES"/>
        </w:rPr>
        <w:t xml:space="preserve">$11.1 millones), </w:t>
      </w:r>
      <w:r>
        <w:rPr>
          <w:rFonts w:ascii="Courier New" w:eastAsia="Times New Roman" w:hAnsi="Courier New" w:cs="Courier New"/>
          <w:sz w:val="28"/>
          <w:szCs w:val="28"/>
          <w:lang w:val="es-NI" w:eastAsia="es-ES"/>
        </w:rPr>
        <w:t>Camarones</w:t>
      </w:r>
      <w:r w:rsidRPr="00B23D87">
        <w:rPr>
          <w:rFonts w:ascii="Courier New" w:eastAsia="Times New Roman" w:hAnsi="Courier New" w:cs="Courier New"/>
          <w:sz w:val="28"/>
          <w:szCs w:val="28"/>
          <w:lang w:val="es-NI" w:eastAsia="es-ES"/>
        </w:rPr>
        <w:t xml:space="preserve"> (US</w:t>
      </w:r>
      <w:r>
        <w:rPr>
          <w:rFonts w:ascii="Courier New" w:eastAsia="Times New Roman" w:hAnsi="Courier New" w:cs="Courier New"/>
          <w:sz w:val="28"/>
          <w:szCs w:val="28"/>
          <w:lang w:val="es-NI" w:eastAsia="es-ES"/>
        </w:rPr>
        <w:t xml:space="preserve"> </w:t>
      </w:r>
      <w:r w:rsidRPr="00B23D87">
        <w:rPr>
          <w:rFonts w:ascii="Courier New" w:eastAsia="Times New Roman" w:hAnsi="Courier New" w:cs="Courier New"/>
          <w:sz w:val="28"/>
          <w:szCs w:val="28"/>
          <w:lang w:val="es-NI" w:eastAsia="es-ES"/>
        </w:rPr>
        <w:t xml:space="preserve">$7.8 millones), </w:t>
      </w:r>
      <w:r>
        <w:rPr>
          <w:rFonts w:ascii="Courier New" w:eastAsia="Times New Roman" w:hAnsi="Courier New" w:cs="Courier New"/>
          <w:sz w:val="28"/>
          <w:szCs w:val="28"/>
          <w:lang w:val="es-NI" w:eastAsia="es-ES"/>
        </w:rPr>
        <w:t>C</w:t>
      </w:r>
      <w:r w:rsidRPr="00B23D87">
        <w:rPr>
          <w:rFonts w:ascii="Courier New" w:eastAsia="Times New Roman" w:hAnsi="Courier New" w:cs="Courier New"/>
          <w:sz w:val="28"/>
          <w:szCs w:val="28"/>
          <w:lang w:val="es-NI" w:eastAsia="es-ES"/>
        </w:rPr>
        <w:t>arne (US</w:t>
      </w:r>
      <w:r>
        <w:rPr>
          <w:rFonts w:ascii="Courier New" w:eastAsia="Times New Roman" w:hAnsi="Courier New" w:cs="Courier New"/>
          <w:sz w:val="28"/>
          <w:szCs w:val="28"/>
          <w:lang w:val="es-NI" w:eastAsia="es-ES"/>
        </w:rPr>
        <w:t xml:space="preserve"> </w:t>
      </w:r>
      <w:r w:rsidRPr="00B23D87">
        <w:rPr>
          <w:rFonts w:ascii="Courier New" w:eastAsia="Times New Roman" w:hAnsi="Courier New" w:cs="Courier New"/>
          <w:sz w:val="28"/>
          <w:szCs w:val="28"/>
          <w:lang w:val="es-NI" w:eastAsia="es-ES"/>
        </w:rPr>
        <w:t xml:space="preserve">$6.3 millones) y </w:t>
      </w:r>
      <w:r>
        <w:rPr>
          <w:rFonts w:ascii="Courier New" w:eastAsia="Times New Roman" w:hAnsi="Courier New" w:cs="Courier New"/>
          <w:sz w:val="28"/>
          <w:szCs w:val="28"/>
          <w:lang w:val="es-NI" w:eastAsia="es-ES"/>
        </w:rPr>
        <w:t>T</w:t>
      </w:r>
      <w:r w:rsidRPr="00B23D87">
        <w:rPr>
          <w:rFonts w:ascii="Courier New" w:eastAsia="Times New Roman" w:hAnsi="Courier New" w:cs="Courier New"/>
          <w:sz w:val="28"/>
          <w:szCs w:val="28"/>
          <w:lang w:val="es-NI" w:eastAsia="es-ES"/>
        </w:rPr>
        <w:t>abaco en rama (US</w:t>
      </w:r>
      <w:r>
        <w:rPr>
          <w:rFonts w:ascii="Courier New" w:eastAsia="Times New Roman" w:hAnsi="Courier New" w:cs="Courier New"/>
          <w:sz w:val="28"/>
          <w:szCs w:val="28"/>
          <w:lang w:val="es-NI" w:eastAsia="es-ES"/>
        </w:rPr>
        <w:t xml:space="preserve"> </w:t>
      </w:r>
      <w:r w:rsidRPr="00B23D87">
        <w:rPr>
          <w:rFonts w:ascii="Courier New" w:eastAsia="Times New Roman" w:hAnsi="Courier New" w:cs="Courier New"/>
          <w:sz w:val="28"/>
          <w:szCs w:val="28"/>
          <w:lang w:val="es-NI" w:eastAsia="es-ES"/>
        </w:rPr>
        <w:t>$5.4 millones). En cambio</w:t>
      </w:r>
      <w:r>
        <w:rPr>
          <w:rFonts w:ascii="Courier New" w:eastAsia="Times New Roman" w:hAnsi="Courier New" w:cs="Courier New"/>
          <w:sz w:val="28"/>
          <w:szCs w:val="28"/>
          <w:lang w:val="es-NI" w:eastAsia="es-ES"/>
        </w:rPr>
        <w:t>,</w:t>
      </w:r>
      <w:r w:rsidRPr="00B23D87">
        <w:rPr>
          <w:rFonts w:ascii="Courier New" w:eastAsia="Times New Roman" w:hAnsi="Courier New" w:cs="Courier New"/>
          <w:sz w:val="28"/>
          <w:szCs w:val="28"/>
          <w:lang w:val="es-NI" w:eastAsia="es-ES"/>
        </w:rPr>
        <w:t xml:space="preserve"> las </w:t>
      </w:r>
      <w:r>
        <w:rPr>
          <w:rFonts w:ascii="Courier New" w:eastAsia="Times New Roman" w:hAnsi="Courier New" w:cs="Courier New"/>
          <w:sz w:val="28"/>
          <w:szCs w:val="28"/>
          <w:lang w:val="es-NI" w:eastAsia="es-ES"/>
        </w:rPr>
        <w:t xml:space="preserve">exportaciones </w:t>
      </w:r>
      <w:r w:rsidRPr="00B23D87">
        <w:rPr>
          <w:rFonts w:ascii="Courier New" w:eastAsia="Times New Roman" w:hAnsi="Courier New" w:cs="Courier New"/>
          <w:sz w:val="28"/>
          <w:szCs w:val="28"/>
          <w:lang w:val="es-NI" w:eastAsia="es-ES"/>
        </w:rPr>
        <w:t xml:space="preserve">que más se contrajeron en el período, </w:t>
      </w:r>
      <w:r>
        <w:rPr>
          <w:rFonts w:ascii="Courier New" w:eastAsia="Times New Roman" w:hAnsi="Courier New" w:cs="Courier New"/>
          <w:sz w:val="28"/>
          <w:szCs w:val="28"/>
          <w:lang w:val="es-NI" w:eastAsia="es-ES"/>
        </w:rPr>
        <w:t>fueron:</w:t>
      </w:r>
      <w:r w:rsidRPr="00B23D87">
        <w:rPr>
          <w:rFonts w:ascii="Courier New" w:eastAsia="Times New Roman" w:hAnsi="Courier New" w:cs="Courier New"/>
          <w:sz w:val="28"/>
          <w:szCs w:val="28"/>
          <w:lang w:val="es-NI" w:eastAsia="es-ES"/>
        </w:rPr>
        <w:t xml:space="preserve"> </w:t>
      </w:r>
      <w:r>
        <w:rPr>
          <w:rFonts w:ascii="Courier New" w:eastAsia="Times New Roman" w:hAnsi="Courier New" w:cs="Courier New"/>
          <w:sz w:val="28"/>
          <w:szCs w:val="28"/>
          <w:lang w:val="es-NI" w:eastAsia="es-ES"/>
        </w:rPr>
        <w:t>Oro (-US $67.9 millones), A</w:t>
      </w:r>
      <w:r w:rsidRPr="00B23D87">
        <w:rPr>
          <w:rFonts w:ascii="Courier New" w:eastAsia="Times New Roman" w:hAnsi="Courier New" w:cs="Courier New"/>
          <w:sz w:val="28"/>
          <w:szCs w:val="28"/>
          <w:lang w:val="es-NI" w:eastAsia="es-ES"/>
        </w:rPr>
        <w:t>zúcar (-US</w:t>
      </w:r>
      <w:r>
        <w:rPr>
          <w:rFonts w:ascii="Courier New" w:eastAsia="Times New Roman" w:hAnsi="Courier New" w:cs="Courier New"/>
          <w:sz w:val="28"/>
          <w:szCs w:val="28"/>
          <w:lang w:val="es-NI" w:eastAsia="es-ES"/>
        </w:rPr>
        <w:t xml:space="preserve"> </w:t>
      </w:r>
      <w:r w:rsidRPr="00B23D87">
        <w:rPr>
          <w:rFonts w:ascii="Courier New" w:eastAsia="Times New Roman" w:hAnsi="Courier New" w:cs="Courier New"/>
          <w:sz w:val="28"/>
          <w:szCs w:val="28"/>
          <w:lang w:val="es-NI" w:eastAsia="es-ES"/>
        </w:rPr>
        <w:t>$54.5 millones) y maní (-US</w:t>
      </w:r>
      <w:r>
        <w:rPr>
          <w:rFonts w:ascii="Courier New" w:eastAsia="Times New Roman" w:hAnsi="Courier New" w:cs="Courier New"/>
          <w:sz w:val="28"/>
          <w:szCs w:val="28"/>
          <w:lang w:val="es-NI" w:eastAsia="es-ES"/>
        </w:rPr>
        <w:t xml:space="preserve"> </w:t>
      </w:r>
      <w:r w:rsidRPr="00B23D87">
        <w:rPr>
          <w:rFonts w:ascii="Courier New" w:eastAsia="Times New Roman" w:hAnsi="Courier New" w:cs="Courier New"/>
          <w:sz w:val="28"/>
          <w:szCs w:val="28"/>
          <w:lang w:val="es-NI" w:eastAsia="es-ES"/>
        </w:rPr>
        <w:t>$14.3 millones).</w:t>
      </w:r>
    </w:p>
    <w:p w:rsidR="00DB61E9" w:rsidRDefault="00DB61E9" w:rsidP="00DB61E9">
      <w:pPr>
        <w:widowControl/>
        <w:jc w:val="both"/>
        <w:rPr>
          <w:rFonts w:ascii="Courier New" w:eastAsia="Times New Roman" w:hAnsi="Courier New" w:cs="Courier New"/>
          <w:sz w:val="28"/>
          <w:szCs w:val="28"/>
          <w:lang w:val="es-NI" w:eastAsia="es-ES"/>
        </w:rPr>
      </w:pPr>
    </w:p>
    <w:p w:rsidR="008A7254" w:rsidRDefault="008A7254" w:rsidP="00DB61E9">
      <w:pPr>
        <w:widowControl/>
        <w:jc w:val="both"/>
        <w:rPr>
          <w:rFonts w:ascii="Courier New" w:eastAsia="Times New Roman" w:hAnsi="Courier New" w:cs="Courier New"/>
          <w:sz w:val="28"/>
          <w:szCs w:val="28"/>
          <w:lang w:val="es-NI" w:eastAsia="es-ES"/>
        </w:rPr>
      </w:pPr>
      <w:r>
        <w:rPr>
          <w:rFonts w:ascii="Courier New" w:eastAsia="Times New Roman" w:hAnsi="Courier New" w:cs="Courier New"/>
          <w:sz w:val="28"/>
          <w:szCs w:val="28"/>
          <w:lang w:val="es-NI" w:eastAsia="es-ES"/>
        </w:rPr>
        <w:t>A</w:t>
      </w:r>
      <w:r w:rsidRPr="008A7254">
        <w:rPr>
          <w:rFonts w:ascii="Courier New" w:eastAsia="Times New Roman" w:hAnsi="Courier New" w:cs="Courier New"/>
          <w:sz w:val="28"/>
          <w:szCs w:val="28"/>
          <w:lang w:val="es-NI" w:eastAsia="es-ES"/>
        </w:rPr>
        <w:t xml:space="preserve"> diciembre, la caída en el valor exportado se registró en los productos agropecuarios, de minería y de manufactura, lo que fue parcialmente compensado por mayores exportaciones de productos pesqueros</w:t>
      </w:r>
      <w:r>
        <w:rPr>
          <w:rFonts w:ascii="Courier New" w:eastAsia="Times New Roman" w:hAnsi="Courier New" w:cs="Courier New"/>
          <w:sz w:val="28"/>
          <w:szCs w:val="28"/>
          <w:lang w:val="es-NI" w:eastAsia="es-ES"/>
        </w:rPr>
        <w:t>.</w:t>
      </w:r>
    </w:p>
    <w:p w:rsidR="008A7254" w:rsidRDefault="008A7254" w:rsidP="00DB61E9">
      <w:pPr>
        <w:widowControl/>
        <w:jc w:val="both"/>
        <w:rPr>
          <w:rFonts w:ascii="Courier New" w:eastAsia="Times New Roman" w:hAnsi="Courier New" w:cs="Courier New"/>
          <w:sz w:val="28"/>
          <w:szCs w:val="28"/>
          <w:lang w:val="es-NI" w:eastAsia="es-ES"/>
        </w:rPr>
      </w:pPr>
    </w:p>
    <w:p w:rsidR="00DB61E9" w:rsidRPr="00B23D87" w:rsidRDefault="008A7254" w:rsidP="00DB61E9">
      <w:pPr>
        <w:widowControl/>
        <w:jc w:val="both"/>
        <w:rPr>
          <w:rFonts w:ascii="Courier New" w:eastAsia="Times New Roman" w:hAnsi="Courier New" w:cs="Courier New"/>
          <w:sz w:val="28"/>
          <w:szCs w:val="28"/>
          <w:lang w:val="es-NI" w:eastAsia="es-ES"/>
        </w:rPr>
      </w:pPr>
      <w:r>
        <w:rPr>
          <w:rFonts w:ascii="Courier New" w:eastAsia="Times New Roman" w:hAnsi="Courier New" w:cs="Courier New"/>
          <w:sz w:val="28"/>
          <w:szCs w:val="28"/>
          <w:lang w:val="es-NI" w:eastAsia="es-ES"/>
        </w:rPr>
        <w:t>L</w:t>
      </w:r>
      <w:r w:rsidR="00DB61E9" w:rsidRPr="00B23D87">
        <w:rPr>
          <w:rFonts w:ascii="Courier New" w:eastAsia="Times New Roman" w:hAnsi="Courier New" w:cs="Courier New"/>
          <w:sz w:val="28"/>
          <w:szCs w:val="28"/>
          <w:lang w:val="es-NI" w:eastAsia="es-ES"/>
        </w:rPr>
        <w:t>as exportaciones de productos agropecuarios finalizaron en US</w:t>
      </w:r>
      <w:r w:rsidR="00DB61E9">
        <w:rPr>
          <w:rFonts w:ascii="Courier New" w:eastAsia="Times New Roman" w:hAnsi="Courier New" w:cs="Courier New"/>
          <w:sz w:val="28"/>
          <w:szCs w:val="28"/>
          <w:lang w:val="es-NI" w:eastAsia="es-ES"/>
        </w:rPr>
        <w:t xml:space="preserve"> </w:t>
      </w:r>
      <w:r w:rsidR="00DB61E9" w:rsidRPr="00B23D87">
        <w:rPr>
          <w:rFonts w:ascii="Courier New" w:eastAsia="Times New Roman" w:hAnsi="Courier New" w:cs="Courier New"/>
          <w:sz w:val="28"/>
          <w:szCs w:val="28"/>
          <w:lang w:val="es-NI" w:eastAsia="es-ES"/>
        </w:rPr>
        <w:t>$730.9 millones, registrando una contracción en valor de 4.1</w:t>
      </w:r>
      <w:r w:rsidR="00DB61E9">
        <w:rPr>
          <w:rFonts w:ascii="Courier New" w:eastAsia="Times New Roman" w:hAnsi="Courier New" w:cs="Courier New"/>
          <w:sz w:val="28"/>
          <w:szCs w:val="28"/>
          <w:lang w:val="es-NI" w:eastAsia="es-ES"/>
        </w:rPr>
        <w:t>%</w:t>
      </w:r>
      <w:r w:rsidR="00DB61E9" w:rsidRPr="00B23D87">
        <w:rPr>
          <w:rFonts w:ascii="Courier New" w:eastAsia="Times New Roman" w:hAnsi="Courier New" w:cs="Courier New"/>
          <w:sz w:val="28"/>
          <w:szCs w:val="28"/>
          <w:lang w:val="es-NI" w:eastAsia="es-ES"/>
        </w:rPr>
        <w:t xml:space="preserve"> </w:t>
      </w:r>
      <w:r w:rsidR="00DB61E9">
        <w:rPr>
          <w:rFonts w:ascii="Courier New" w:eastAsia="Times New Roman" w:hAnsi="Courier New" w:cs="Courier New"/>
          <w:sz w:val="28"/>
          <w:szCs w:val="28"/>
          <w:lang w:val="es-NI" w:eastAsia="es-ES"/>
        </w:rPr>
        <w:t>respecto a 2014</w:t>
      </w:r>
      <w:r w:rsidR="00DB61E9" w:rsidRPr="00B23D87">
        <w:rPr>
          <w:rFonts w:ascii="Courier New" w:eastAsia="Times New Roman" w:hAnsi="Courier New" w:cs="Courier New"/>
          <w:sz w:val="28"/>
          <w:szCs w:val="28"/>
          <w:lang w:val="es-NI" w:eastAsia="es-ES"/>
        </w:rPr>
        <w:t>. Dentro de las exportaciones agropecuarias, las ventas de café mostraron una contracción de 0.8</w:t>
      </w:r>
      <w:r w:rsidR="00DB61E9">
        <w:rPr>
          <w:rFonts w:ascii="Courier New" w:eastAsia="Times New Roman" w:hAnsi="Courier New" w:cs="Courier New"/>
          <w:sz w:val="28"/>
          <w:szCs w:val="28"/>
          <w:lang w:val="es-NI" w:eastAsia="es-ES"/>
        </w:rPr>
        <w:t>%</w:t>
      </w:r>
      <w:r w:rsidR="00DB61E9" w:rsidRPr="00B23D87">
        <w:rPr>
          <w:rFonts w:ascii="Courier New" w:eastAsia="Times New Roman" w:hAnsi="Courier New" w:cs="Courier New"/>
          <w:sz w:val="28"/>
          <w:szCs w:val="28"/>
          <w:lang w:val="es-NI" w:eastAsia="es-ES"/>
        </w:rPr>
        <w:t xml:space="preserve"> interanual </w:t>
      </w:r>
      <w:r w:rsidR="00DB61E9">
        <w:rPr>
          <w:rFonts w:ascii="Courier New" w:eastAsia="Times New Roman" w:hAnsi="Courier New" w:cs="Courier New"/>
          <w:sz w:val="28"/>
          <w:szCs w:val="28"/>
          <w:lang w:val="es-NI" w:eastAsia="es-ES"/>
        </w:rPr>
        <w:t xml:space="preserve">con </w:t>
      </w:r>
      <w:r w:rsidR="00DB61E9" w:rsidRPr="00B23D87">
        <w:rPr>
          <w:rFonts w:ascii="Courier New" w:eastAsia="Times New Roman" w:hAnsi="Courier New" w:cs="Courier New"/>
          <w:sz w:val="28"/>
          <w:szCs w:val="28"/>
          <w:lang w:val="es-NI" w:eastAsia="es-ES"/>
        </w:rPr>
        <w:t>US</w:t>
      </w:r>
      <w:r w:rsidR="00DB61E9">
        <w:rPr>
          <w:rFonts w:ascii="Courier New" w:eastAsia="Times New Roman" w:hAnsi="Courier New" w:cs="Courier New"/>
          <w:sz w:val="28"/>
          <w:szCs w:val="28"/>
          <w:lang w:val="es-NI" w:eastAsia="es-ES"/>
        </w:rPr>
        <w:t xml:space="preserve"> </w:t>
      </w:r>
      <w:r w:rsidR="00DB61E9" w:rsidRPr="00B23D87">
        <w:rPr>
          <w:rFonts w:ascii="Courier New" w:eastAsia="Times New Roman" w:hAnsi="Courier New" w:cs="Courier New"/>
          <w:sz w:val="28"/>
          <w:szCs w:val="28"/>
          <w:lang w:val="es-NI" w:eastAsia="es-ES"/>
        </w:rPr>
        <w:t xml:space="preserve">$392.3 millones. </w:t>
      </w:r>
    </w:p>
    <w:p w:rsidR="00DB61E9" w:rsidRPr="00B23D87" w:rsidRDefault="00DB61E9" w:rsidP="00DB61E9">
      <w:pPr>
        <w:widowControl/>
        <w:jc w:val="both"/>
        <w:rPr>
          <w:rFonts w:ascii="Courier New" w:eastAsia="Times New Roman" w:hAnsi="Courier New" w:cs="Courier New"/>
          <w:sz w:val="28"/>
          <w:szCs w:val="28"/>
          <w:lang w:val="es-NI" w:eastAsia="es-ES"/>
        </w:rPr>
      </w:pPr>
    </w:p>
    <w:p w:rsidR="00DB61E9" w:rsidRDefault="00DB61E9" w:rsidP="00DB61E9">
      <w:pPr>
        <w:widowControl/>
        <w:jc w:val="both"/>
        <w:rPr>
          <w:rFonts w:ascii="Courier New" w:eastAsia="Times New Roman" w:hAnsi="Courier New" w:cs="Courier New"/>
          <w:sz w:val="28"/>
          <w:szCs w:val="28"/>
          <w:lang w:val="es-NI" w:eastAsia="es-ES"/>
        </w:rPr>
      </w:pPr>
      <w:r>
        <w:rPr>
          <w:rFonts w:ascii="Courier New" w:eastAsia="Times New Roman" w:hAnsi="Courier New" w:cs="Courier New"/>
          <w:sz w:val="28"/>
          <w:szCs w:val="28"/>
          <w:lang w:val="es-NI" w:eastAsia="es-ES"/>
        </w:rPr>
        <w:t>L</w:t>
      </w:r>
      <w:r w:rsidRPr="00B23D87">
        <w:rPr>
          <w:rFonts w:ascii="Courier New" w:eastAsia="Times New Roman" w:hAnsi="Courier New" w:cs="Courier New"/>
          <w:sz w:val="28"/>
          <w:szCs w:val="28"/>
          <w:lang w:val="es-NI" w:eastAsia="es-ES"/>
        </w:rPr>
        <w:t>as exportaciones de manufactura y minería registraron contracciones en sus valores exportados, por menores precios y menores volúmenes transados en la mayo</w:t>
      </w:r>
      <w:r>
        <w:rPr>
          <w:rFonts w:ascii="Courier New" w:eastAsia="Times New Roman" w:hAnsi="Courier New" w:cs="Courier New"/>
          <w:sz w:val="28"/>
          <w:szCs w:val="28"/>
          <w:lang w:val="es-NI" w:eastAsia="es-ES"/>
        </w:rPr>
        <w:t>ría de productos.</w:t>
      </w:r>
    </w:p>
    <w:p w:rsidR="00DB61E9" w:rsidRDefault="00DB61E9" w:rsidP="00DB61E9">
      <w:pPr>
        <w:widowControl/>
        <w:jc w:val="both"/>
        <w:rPr>
          <w:rFonts w:ascii="Courier New" w:eastAsia="Times New Roman" w:hAnsi="Courier New" w:cs="Courier New"/>
          <w:sz w:val="28"/>
          <w:szCs w:val="28"/>
          <w:lang w:val="es-NI" w:eastAsia="es-ES"/>
        </w:rPr>
      </w:pPr>
    </w:p>
    <w:p w:rsidR="00DB61E9" w:rsidRPr="00B23D87" w:rsidRDefault="00DB61E9" w:rsidP="00DB61E9">
      <w:pPr>
        <w:widowControl/>
        <w:jc w:val="both"/>
        <w:rPr>
          <w:rFonts w:ascii="Courier New" w:eastAsia="Times New Roman" w:hAnsi="Courier New" w:cs="Courier New"/>
          <w:sz w:val="28"/>
          <w:szCs w:val="28"/>
          <w:lang w:val="es-NI" w:eastAsia="es-ES"/>
        </w:rPr>
      </w:pPr>
      <w:r w:rsidRPr="00B23D87">
        <w:rPr>
          <w:rFonts w:ascii="Courier New" w:eastAsia="Times New Roman" w:hAnsi="Courier New" w:cs="Courier New"/>
          <w:sz w:val="28"/>
          <w:szCs w:val="28"/>
          <w:lang w:val="es-NI" w:eastAsia="es-ES"/>
        </w:rPr>
        <w:t>El sector manufactura acumuló US</w:t>
      </w:r>
      <w:r>
        <w:rPr>
          <w:rFonts w:ascii="Courier New" w:eastAsia="Times New Roman" w:hAnsi="Courier New" w:cs="Courier New"/>
          <w:sz w:val="28"/>
          <w:szCs w:val="28"/>
          <w:lang w:val="es-NI" w:eastAsia="es-ES"/>
        </w:rPr>
        <w:t xml:space="preserve"> </w:t>
      </w:r>
      <w:r w:rsidRPr="00B23D87">
        <w:rPr>
          <w:rFonts w:ascii="Courier New" w:eastAsia="Times New Roman" w:hAnsi="Courier New" w:cs="Courier New"/>
          <w:sz w:val="28"/>
          <w:szCs w:val="28"/>
          <w:lang w:val="es-NI" w:eastAsia="es-ES"/>
        </w:rPr>
        <w:t>$1,219.5 millones, menor en US</w:t>
      </w:r>
      <w:r>
        <w:rPr>
          <w:rFonts w:ascii="Courier New" w:eastAsia="Times New Roman" w:hAnsi="Courier New" w:cs="Courier New"/>
          <w:sz w:val="28"/>
          <w:szCs w:val="28"/>
          <w:lang w:val="es-NI" w:eastAsia="es-ES"/>
        </w:rPr>
        <w:t xml:space="preserve"> </w:t>
      </w:r>
      <w:r w:rsidRPr="00B23D87">
        <w:rPr>
          <w:rFonts w:ascii="Courier New" w:eastAsia="Times New Roman" w:hAnsi="Courier New" w:cs="Courier New"/>
          <w:sz w:val="28"/>
          <w:szCs w:val="28"/>
          <w:lang w:val="es-NI" w:eastAsia="es-ES"/>
        </w:rPr>
        <w:t xml:space="preserve">$133.6 millones </w:t>
      </w:r>
      <w:r>
        <w:rPr>
          <w:rFonts w:ascii="Courier New" w:eastAsia="Times New Roman" w:hAnsi="Courier New" w:cs="Courier New"/>
          <w:sz w:val="28"/>
          <w:szCs w:val="28"/>
          <w:lang w:val="es-NI" w:eastAsia="es-ES"/>
        </w:rPr>
        <w:t>respecto a 2014,</w:t>
      </w:r>
      <w:r w:rsidRPr="00B23D87">
        <w:rPr>
          <w:rFonts w:ascii="Courier New" w:eastAsia="Times New Roman" w:hAnsi="Courier New" w:cs="Courier New"/>
          <w:sz w:val="28"/>
          <w:szCs w:val="28"/>
          <w:lang w:val="es-NI" w:eastAsia="es-ES"/>
        </w:rPr>
        <w:t xml:space="preserve"> </w:t>
      </w:r>
      <w:r>
        <w:rPr>
          <w:rFonts w:ascii="Courier New" w:eastAsia="Times New Roman" w:hAnsi="Courier New" w:cs="Courier New"/>
          <w:sz w:val="28"/>
          <w:szCs w:val="28"/>
          <w:lang w:val="es-NI" w:eastAsia="es-ES"/>
        </w:rPr>
        <w:t>debido a menores</w:t>
      </w:r>
      <w:r w:rsidRPr="00B23D87">
        <w:rPr>
          <w:rFonts w:ascii="Courier New" w:eastAsia="Times New Roman" w:hAnsi="Courier New" w:cs="Courier New"/>
          <w:sz w:val="28"/>
          <w:szCs w:val="28"/>
          <w:lang w:val="es-NI" w:eastAsia="es-ES"/>
        </w:rPr>
        <w:t xml:space="preserve"> ventas en la mayoría de los productos de exportación, principalmente azúcar (-26.3% interanual en va</w:t>
      </w:r>
      <w:r>
        <w:rPr>
          <w:rFonts w:ascii="Courier New" w:eastAsia="Times New Roman" w:hAnsi="Courier New" w:cs="Courier New"/>
          <w:sz w:val="28"/>
          <w:szCs w:val="28"/>
          <w:lang w:val="es-NI" w:eastAsia="es-ES"/>
        </w:rPr>
        <w:t xml:space="preserve">lor). </w:t>
      </w:r>
      <w:r w:rsidRPr="00B23D87">
        <w:rPr>
          <w:rFonts w:ascii="Courier New" w:eastAsia="Times New Roman" w:hAnsi="Courier New" w:cs="Courier New"/>
          <w:sz w:val="28"/>
          <w:szCs w:val="28"/>
          <w:lang w:val="es-NI" w:eastAsia="es-ES"/>
        </w:rPr>
        <w:t>Las ventas de carne (+1.4% interanual) y lácteos (+11.2% interanual)</w:t>
      </w:r>
      <w:r w:rsidR="008A7254">
        <w:rPr>
          <w:rFonts w:ascii="Courier New" w:eastAsia="Times New Roman" w:hAnsi="Courier New" w:cs="Courier New"/>
          <w:sz w:val="28"/>
          <w:szCs w:val="28"/>
          <w:lang w:val="es-NI" w:eastAsia="es-ES"/>
        </w:rPr>
        <w:t>,</w:t>
      </w:r>
      <w:r w:rsidRPr="00B23D87">
        <w:rPr>
          <w:rFonts w:ascii="Courier New" w:eastAsia="Times New Roman" w:hAnsi="Courier New" w:cs="Courier New"/>
          <w:sz w:val="28"/>
          <w:szCs w:val="28"/>
          <w:lang w:val="es-NI" w:eastAsia="es-ES"/>
        </w:rPr>
        <w:t xml:space="preserve"> ayudaron a compensar parcialmente el </w:t>
      </w:r>
      <w:r>
        <w:rPr>
          <w:rFonts w:ascii="Courier New" w:eastAsia="Times New Roman" w:hAnsi="Courier New" w:cs="Courier New"/>
          <w:sz w:val="28"/>
          <w:szCs w:val="28"/>
          <w:lang w:val="es-NI" w:eastAsia="es-ES"/>
        </w:rPr>
        <w:t>balance</w:t>
      </w:r>
      <w:r w:rsidRPr="00B23D87">
        <w:rPr>
          <w:rFonts w:ascii="Courier New" w:eastAsia="Times New Roman" w:hAnsi="Courier New" w:cs="Courier New"/>
          <w:sz w:val="28"/>
          <w:szCs w:val="28"/>
          <w:lang w:val="es-NI" w:eastAsia="es-ES"/>
        </w:rPr>
        <w:t xml:space="preserve"> y fueron los productos más dinámicos del sector.</w:t>
      </w:r>
    </w:p>
    <w:p w:rsidR="00DB61E9" w:rsidRPr="00B23D87" w:rsidRDefault="00DB61E9" w:rsidP="00DB61E9">
      <w:pPr>
        <w:widowControl/>
        <w:jc w:val="both"/>
        <w:rPr>
          <w:rFonts w:ascii="Courier New" w:eastAsia="Times New Roman" w:hAnsi="Courier New" w:cs="Courier New"/>
          <w:sz w:val="28"/>
          <w:szCs w:val="28"/>
          <w:lang w:val="es-NI" w:eastAsia="es-ES"/>
        </w:rPr>
      </w:pPr>
    </w:p>
    <w:p w:rsidR="00DB61E9" w:rsidRPr="00B23D87" w:rsidRDefault="00DB61E9" w:rsidP="00DB61E9">
      <w:pPr>
        <w:widowControl/>
        <w:jc w:val="both"/>
        <w:rPr>
          <w:rFonts w:ascii="Courier New" w:eastAsia="Times New Roman" w:hAnsi="Courier New" w:cs="Courier New"/>
          <w:sz w:val="28"/>
          <w:szCs w:val="28"/>
          <w:lang w:val="es-NI" w:eastAsia="es-ES"/>
        </w:rPr>
      </w:pPr>
      <w:r>
        <w:rPr>
          <w:rFonts w:ascii="Courier New" w:eastAsia="Times New Roman" w:hAnsi="Courier New" w:cs="Courier New"/>
          <w:sz w:val="28"/>
          <w:szCs w:val="28"/>
          <w:lang w:val="es-NI" w:eastAsia="es-ES"/>
        </w:rPr>
        <w:t>L</w:t>
      </w:r>
      <w:r w:rsidRPr="00B23D87">
        <w:rPr>
          <w:rFonts w:ascii="Courier New" w:eastAsia="Times New Roman" w:hAnsi="Courier New" w:cs="Courier New"/>
          <w:sz w:val="28"/>
          <w:szCs w:val="28"/>
          <w:lang w:val="es-NI" w:eastAsia="es-ES"/>
        </w:rPr>
        <w:t>as exportaciones de productos de minería alcanzaron US</w:t>
      </w:r>
      <w:r>
        <w:rPr>
          <w:rFonts w:ascii="Courier New" w:eastAsia="Times New Roman" w:hAnsi="Courier New" w:cs="Courier New"/>
          <w:sz w:val="28"/>
          <w:szCs w:val="28"/>
          <w:lang w:val="es-NI" w:eastAsia="es-ES"/>
        </w:rPr>
        <w:t xml:space="preserve"> </w:t>
      </w:r>
      <w:r w:rsidRPr="00B23D87">
        <w:rPr>
          <w:rFonts w:ascii="Courier New" w:eastAsia="Times New Roman" w:hAnsi="Courier New" w:cs="Courier New"/>
          <w:sz w:val="28"/>
          <w:szCs w:val="28"/>
          <w:lang w:val="es-NI" w:eastAsia="es-ES"/>
        </w:rPr>
        <w:t>$330.5 millones, situándose US</w:t>
      </w:r>
      <w:r w:rsidR="008A7254">
        <w:rPr>
          <w:rFonts w:ascii="Courier New" w:eastAsia="Times New Roman" w:hAnsi="Courier New" w:cs="Courier New"/>
          <w:sz w:val="28"/>
          <w:szCs w:val="28"/>
          <w:lang w:val="es-NI" w:eastAsia="es-ES"/>
        </w:rPr>
        <w:t xml:space="preserve"> </w:t>
      </w:r>
      <w:r w:rsidRPr="00B23D87">
        <w:rPr>
          <w:rFonts w:ascii="Courier New" w:eastAsia="Times New Roman" w:hAnsi="Courier New" w:cs="Courier New"/>
          <w:sz w:val="28"/>
          <w:szCs w:val="28"/>
          <w:lang w:val="es-NI" w:eastAsia="es-ES"/>
        </w:rPr>
        <w:t>$69.0 millones por debajo del valor del mismo período en 2014. El comportamiento a la baja estuvo dominado por los menores precios contratados</w:t>
      </w:r>
      <w:r w:rsidRPr="00B23D87">
        <w:rPr>
          <w:rFonts w:ascii="Courier New" w:eastAsia="Calibri" w:hAnsi="Courier New" w:cs="Courier New"/>
          <w:sz w:val="24"/>
          <w:szCs w:val="24"/>
          <w:lang w:val="es-NI"/>
        </w:rPr>
        <w:t xml:space="preserve"> </w:t>
      </w:r>
      <w:r w:rsidRPr="00B23D87">
        <w:rPr>
          <w:rFonts w:ascii="Courier New" w:eastAsia="Times New Roman" w:hAnsi="Courier New" w:cs="Courier New"/>
          <w:sz w:val="28"/>
          <w:szCs w:val="28"/>
          <w:lang w:val="es-NI" w:eastAsia="es-ES"/>
        </w:rPr>
        <w:t>del oro (-6.9% interanual) y menores volúmenes (-11.5% interanual).</w:t>
      </w:r>
    </w:p>
    <w:p w:rsidR="009C2323" w:rsidRDefault="009C2323" w:rsidP="00DB61E9">
      <w:pPr>
        <w:widowControl/>
        <w:jc w:val="both"/>
        <w:rPr>
          <w:rFonts w:ascii="Courier New" w:eastAsia="Times New Roman" w:hAnsi="Courier New" w:cs="Courier New"/>
          <w:sz w:val="28"/>
          <w:szCs w:val="28"/>
          <w:lang w:val="es-NI" w:eastAsia="es-ES"/>
        </w:rPr>
      </w:pPr>
    </w:p>
    <w:p w:rsidR="00DB61E9" w:rsidRPr="00B23D87" w:rsidRDefault="00DB61E9" w:rsidP="00DB61E9">
      <w:pPr>
        <w:widowControl/>
        <w:jc w:val="both"/>
        <w:rPr>
          <w:rFonts w:ascii="Courier New" w:eastAsia="Times New Roman" w:hAnsi="Courier New" w:cs="Courier New"/>
          <w:sz w:val="28"/>
          <w:szCs w:val="28"/>
          <w:lang w:val="es-NI" w:eastAsia="es-ES"/>
        </w:rPr>
      </w:pPr>
      <w:r w:rsidRPr="00B23D87">
        <w:rPr>
          <w:rFonts w:ascii="Courier New" w:eastAsia="Times New Roman" w:hAnsi="Courier New" w:cs="Courier New"/>
          <w:sz w:val="28"/>
          <w:szCs w:val="28"/>
          <w:lang w:val="es-NI" w:eastAsia="es-ES"/>
        </w:rPr>
        <w:t xml:space="preserve">Las exportaciones </w:t>
      </w:r>
      <w:r>
        <w:rPr>
          <w:rFonts w:ascii="Courier New" w:eastAsia="Times New Roman" w:hAnsi="Courier New" w:cs="Courier New"/>
          <w:sz w:val="28"/>
          <w:szCs w:val="28"/>
          <w:lang w:val="es-NI" w:eastAsia="es-ES"/>
        </w:rPr>
        <w:t xml:space="preserve">totales </w:t>
      </w:r>
      <w:r w:rsidRPr="00B23D87">
        <w:rPr>
          <w:rFonts w:ascii="Courier New" w:eastAsia="Times New Roman" w:hAnsi="Courier New" w:cs="Courier New"/>
          <w:sz w:val="28"/>
          <w:szCs w:val="28"/>
          <w:lang w:val="es-NI" w:eastAsia="es-ES"/>
        </w:rPr>
        <w:t>de productos pesqueros fueron de US</w:t>
      </w:r>
      <w:r>
        <w:rPr>
          <w:rFonts w:ascii="Courier New" w:eastAsia="Times New Roman" w:hAnsi="Courier New" w:cs="Courier New"/>
          <w:sz w:val="28"/>
          <w:szCs w:val="28"/>
          <w:lang w:val="es-NI" w:eastAsia="es-ES"/>
        </w:rPr>
        <w:t xml:space="preserve"> </w:t>
      </w:r>
      <w:r w:rsidRPr="00B23D87">
        <w:rPr>
          <w:rFonts w:ascii="Courier New" w:eastAsia="Times New Roman" w:hAnsi="Courier New" w:cs="Courier New"/>
          <w:sz w:val="28"/>
          <w:szCs w:val="28"/>
          <w:lang w:val="es-NI" w:eastAsia="es-ES"/>
        </w:rPr>
        <w:t>$</w:t>
      </w:r>
      <w:r>
        <w:rPr>
          <w:rFonts w:ascii="Courier New" w:eastAsia="Times New Roman" w:hAnsi="Courier New" w:cs="Courier New"/>
          <w:sz w:val="28"/>
          <w:szCs w:val="28"/>
          <w:lang w:val="es-NI" w:eastAsia="es-ES"/>
        </w:rPr>
        <w:t>228.9</w:t>
      </w:r>
      <w:r w:rsidRPr="00B23D87">
        <w:rPr>
          <w:rFonts w:ascii="Courier New" w:eastAsia="Times New Roman" w:hAnsi="Courier New" w:cs="Courier New"/>
          <w:sz w:val="28"/>
          <w:szCs w:val="28"/>
          <w:lang w:val="es-NI" w:eastAsia="es-ES"/>
        </w:rPr>
        <w:t xml:space="preserve"> millones. El dinamismo fue impulsado por el buen desempeño de las exportaciones de langosta, camarón y pescado fresco.</w:t>
      </w:r>
    </w:p>
    <w:p w:rsidR="00DB61E9" w:rsidRPr="00B23D87" w:rsidRDefault="00DB61E9" w:rsidP="00DB61E9">
      <w:pPr>
        <w:widowControl/>
        <w:jc w:val="both"/>
        <w:rPr>
          <w:rFonts w:ascii="Courier New" w:eastAsia="Times New Roman" w:hAnsi="Courier New" w:cs="Courier New"/>
          <w:sz w:val="28"/>
          <w:szCs w:val="28"/>
          <w:lang w:val="es-NI" w:eastAsia="es-ES"/>
        </w:rPr>
      </w:pPr>
    </w:p>
    <w:p w:rsidR="00DB61E9" w:rsidRPr="00B23D87" w:rsidRDefault="00DB61E9" w:rsidP="00DB61E9">
      <w:pPr>
        <w:widowControl/>
        <w:jc w:val="both"/>
        <w:rPr>
          <w:rFonts w:ascii="Courier New" w:eastAsia="Times New Roman" w:hAnsi="Courier New" w:cs="Courier New"/>
          <w:sz w:val="28"/>
          <w:szCs w:val="28"/>
          <w:lang w:val="es-NI" w:eastAsia="es-ES"/>
        </w:rPr>
      </w:pPr>
      <w:r w:rsidRPr="00B23D87">
        <w:rPr>
          <w:rFonts w:ascii="Courier New" w:eastAsia="Times New Roman" w:hAnsi="Courier New" w:cs="Courier New"/>
          <w:sz w:val="28"/>
          <w:szCs w:val="28"/>
          <w:lang w:val="es-NI" w:eastAsia="es-ES"/>
        </w:rPr>
        <w:t>Los cinco principales mercados de destin</w:t>
      </w:r>
      <w:r>
        <w:rPr>
          <w:rFonts w:ascii="Courier New" w:eastAsia="Times New Roman" w:hAnsi="Courier New" w:cs="Courier New"/>
          <w:sz w:val="28"/>
          <w:szCs w:val="28"/>
          <w:lang w:val="es-NI" w:eastAsia="es-ES"/>
        </w:rPr>
        <w:t>o que captaron alrededor del 70%</w:t>
      </w:r>
      <w:r w:rsidRPr="00B23D87">
        <w:rPr>
          <w:rFonts w:ascii="Courier New" w:eastAsia="Times New Roman" w:hAnsi="Courier New" w:cs="Courier New"/>
          <w:sz w:val="28"/>
          <w:szCs w:val="28"/>
          <w:lang w:val="es-NI" w:eastAsia="es-ES"/>
        </w:rPr>
        <w:t xml:space="preserve"> del valor total exportado fueron: Estados</w:t>
      </w:r>
      <w:r>
        <w:rPr>
          <w:rFonts w:ascii="Courier New" w:eastAsia="Times New Roman" w:hAnsi="Courier New" w:cs="Courier New"/>
          <w:sz w:val="28"/>
          <w:szCs w:val="28"/>
          <w:lang w:val="es-NI" w:eastAsia="es-ES"/>
        </w:rPr>
        <w:t xml:space="preserve"> Unidos (37.4%), Venezuela (12</w:t>
      </w:r>
      <w:r w:rsidR="008A7254">
        <w:rPr>
          <w:rFonts w:ascii="Courier New" w:eastAsia="Times New Roman" w:hAnsi="Courier New" w:cs="Courier New"/>
          <w:sz w:val="28"/>
          <w:szCs w:val="28"/>
          <w:lang w:val="es-NI" w:eastAsia="es-ES"/>
        </w:rPr>
        <w:t>.0</w:t>
      </w:r>
      <w:r w:rsidRPr="00B23D87">
        <w:rPr>
          <w:rFonts w:ascii="Courier New" w:eastAsia="Times New Roman" w:hAnsi="Courier New" w:cs="Courier New"/>
          <w:sz w:val="28"/>
          <w:szCs w:val="28"/>
          <w:lang w:val="es-NI" w:eastAsia="es-ES"/>
        </w:rPr>
        <w:t>%), El Salvador (10.4%), Costa Rica (5.2%) y Guatemala (4.4%).</w:t>
      </w:r>
    </w:p>
    <w:p w:rsidR="00DB61E9" w:rsidRPr="00B23D87" w:rsidRDefault="00DB61E9" w:rsidP="00DB61E9">
      <w:pPr>
        <w:widowControl/>
        <w:jc w:val="both"/>
        <w:rPr>
          <w:rFonts w:ascii="Courier New" w:eastAsia="Times New Roman" w:hAnsi="Courier New" w:cs="Courier New"/>
          <w:b/>
          <w:bCs/>
          <w:kern w:val="32"/>
          <w:sz w:val="28"/>
          <w:szCs w:val="28"/>
          <w:lang w:val="es-NI"/>
        </w:rPr>
      </w:pPr>
    </w:p>
    <w:p w:rsidR="00DB61E9" w:rsidRPr="00B23D87" w:rsidRDefault="00DB61E9" w:rsidP="00DB61E9">
      <w:pPr>
        <w:widowControl/>
        <w:jc w:val="both"/>
        <w:rPr>
          <w:rFonts w:ascii="Courier New" w:eastAsia="Times New Roman" w:hAnsi="Courier New" w:cs="Courier New"/>
          <w:sz w:val="28"/>
          <w:szCs w:val="28"/>
          <w:lang w:val="es-NI" w:eastAsia="es-ES"/>
        </w:rPr>
      </w:pPr>
      <w:r>
        <w:rPr>
          <w:rFonts w:ascii="Courier New" w:eastAsia="Times New Roman" w:hAnsi="Courier New" w:cs="Courier New"/>
          <w:sz w:val="28"/>
          <w:szCs w:val="28"/>
          <w:lang w:val="es-NI" w:eastAsia="es-ES"/>
        </w:rPr>
        <w:t>L</w:t>
      </w:r>
      <w:r w:rsidRPr="00B23D87">
        <w:rPr>
          <w:rFonts w:ascii="Courier New" w:eastAsia="Times New Roman" w:hAnsi="Courier New" w:cs="Courier New"/>
          <w:sz w:val="28"/>
          <w:szCs w:val="28"/>
          <w:lang w:val="es-NI" w:eastAsia="es-ES"/>
        </w:rPr>
        <w:t>as exportaciones bajo el régimen de Zona Franca</w:t>
      </w:r>
      <w:r>
        <w:rPr>
          <w:rFonts w:ascii="Courier New" w:eastAsia="Times New Roman" w:hAnsi="Courier New" w:cs="Courier New"/>
          <w:sz w:val="28"/>
          <w:szCs w:val="28"/>
          <w:lang w:val="es-NI" w:eastAsia="es-ES"/>
        </w:rPr>
        <w:t xml:space="preserve"> fueron de </w:t>
      </w:r>
      <w:r w:rsidRPr="00B23D87">
        <w:rPr>
          <w:rFonts w:ascii="Courier New" w:eastAsia="Times New Roman" w:hAnsi="Courier New" w:cs="Courier New"/>
          <w:sz w:val="28"/>
          <w:szCs w:val="28"/>
          <w:lang w:val="es-NI" w:eastAsia="es-ES"/>
        </w:rPr>
        <w:t>US</w:t>
      </w:r>
      <w:r>
        <w:rPr>
          <w:rFonts w:ascii="Courier New" w:eastAsia="Times New Roman" w:hAnsi="Courier New" w:cs="Courier New"/>
          <w:sz w:val="28"/>
          <w:szCs w:val="28"/>
          <w:lang w:val="es-NI" w:eastAsia="es-ES"/>
        </w:rPr>
        <w:t xml:space="preserve"> </w:t>
      </w:r>
      <w:r w:rsidRPr="00B23D87">
        <w:rPr>
          <w:rFonts w:ascii="Courier New" w:eastAsia="Times New Roman" w:hAnsi="Courier New" w:cs="Courier New"/>
          <w:sz w:val="28"/>
          <w:szCs w:val="28"/>
          <w:lang w:val="es-NI" w:eastAsia="es-ES"/>
        </w:rPr>
        <w:t xml:space="preserve">$2,475.3 millones, </w:t>
      </w:r>
      <w:r>
        <w:rPr>
          <w:rFonts w:ascii="Courier New" w:eastAsia="Times New Roman" w:hAnsi="Courier New" w:cs="Courier New"/>
          <w:sz w:val="28"/>
          <w:szCs w:val="28"/>
          <w:lang w:val="es-NI" w:eastAsia="es-ES"/>
        </w:rPr>
        <w:t xml:space="preserve">con </w:t>
      </w:r>
      <w:r w:rsidRPr="00B23D87">
        <w:rPr>
          <w:rFonts w:ascii="Courier New" w:eastAsia="Times New Roman" w:hAnsi="Courier New" w:cs="Courier New"/>
          <w:sz w:val="28"/>
          <w:szCs w:val="28"/>
          <w:lang w:val="es-NI" w:eastAsia="es-ES"/>
        </w:rPr>
        <w:t>una caída de US</w:t>
      </w:r>
      <w:r>
        <w:rPr>
          <w:rFonts w:ascii="Courier New" w:eastAsia="Times New Roman" w:hAnsi="Courier New" w:cs="Courier New"/>
          <w:sz w:val="28"/>
          <w:szCs w:val="28"/>
          <w:lang w:val="es-NI" w:eastAsia="es-ES"/>
        </w:rPr>
        <w:t xml:space="preserve"> </w:t>
      </w:r>
      <w:r w:rsidRPr="00B23D87">
        <w:rPr>
          <w:rFonts w:ascii="Courier New" w:eastAsia="Times New Roman" w:hAnsi="Courier New" w:cs="Courier New"/>
          <w:sz w:val="28"/>
          <w:szCs w:val="28"/>
          <w:lang w:val="es-NI" w:eastAsia="es-ES"/>
        </w:rPr>
        <w:t xml:space="preserve">$34.9 millones respecto </w:t>
      </w:r>
      <w:r>
        <w:rPr>
          <w:rFonts w:ascii="Courier New" w:eastAsia="Times New Roman" w:hAnsi="Courier New" w:cs="Courier New"/>
          <w:sz w:val="28"/>
          <w:szCs w:val="28"/>
          <w:lang w:val="es-NI" w:eastAsia="es-ES"/>
        </w:rPr>
        <w:t xml:space="preserve">a </w:t>
      </w:r>
      <w:r w:rsidRPr="00B23D87">
        <w:rPr>
          <w:rFonts w:ascii="Courier New" w:eastAsia="Times New Roman" w:hAnsi="Courier New" w:cs="Courier New"/>
          <w:sz w:val="28"/>
          <w:szCs w:val="28"/>
          <w:lang w:val="es-NI" w:eastAsia="es-ES"/>
        </w:rPr>
        <w:t xml:space="preserve">2014. </w:t>
      </w:r>
      <w:r>
        <w:rPr>
          <w:rFonts w:ascii="Courier New" w:eastAsia="Times New Roman" w:hAnsi="Courier New" w:cs="Courier New"/>
          <w:sz w:val="28"/>
          <w:szCs w:val="28"/>
          <w:lang w:val="es-NI" w:eastAsia="es-ES"/>
        </w:rPr>
        <w:t>No obstante, l</w:t>
      </w:r>
      <w:r w:rsidRPr="00B23D87">
        <w:rPr>
          <w:rFonts w:ascii="Courier New" w:eastAsia="Times New Roman" w:hAnsi="Courier New" w:cs="Courier New"/>
          <w:sz w:val="28"/>
          <w:szCs w:val="28"/>
          <w:lang w:val="es-NI" w:eastAsia="es-ES"/>
        </w:rPr>
        <w:t>os productos textiles y arneses, principales productos de exportación de Zonas Francas, experimentaron una recuperación sostenida en el segundo semestre</w:t>
      </w:r>
      <w:r>
        <w:rPr>
          <w:rFonts w:ascii="Courier New" w:eastAsia="Times New Roman" w:hAnsi="Courier New" w:cs="Courier New"/>
          <w:sz w:val="28"/>
          <w:szCs w:val="28"/>
          <w:lang w:val="es-NI" w:eastAsia="es-ES"/>
        </w:rPr>
        <w:t xml:space="preserve"> 2015</w:t>
      </w:r>
      <w:r w:rsidRPr="00B23D87">
        <w:rPr>
          <w:rFonts w:ascii="Courier New" w:eastAsia="Times New Roman" w:hAnsi="Courier New" w:cs="Courier New"/>
          <w:sz w:val="28"/>
          <w:szCs w:val="28"/>
          <w:lang w:val="es-NI" w:eastAsia="es-ES"/>
        </w:rPr>
        <w:t>.</w:t>
      </w:r>
    </w:p>
    <w:p w:rsidR="00DB61E9" w:rsidRPr="00B23D87" w:rsidRDefault="00DB61E9" w:rsidP="00DB61E9">
      <w:pPr>
        <w:widowControl/>
        <w:jc w:val="both"/>
        <w:rPr>
          <w:rFonts w:ascii="Courier New" w:eastAsia="Times New Roman" w:hAnsi="Courier New" w:cs="Courier New"/>
          <w:sz w:val="28"/>
          <w:szCs w:val="28"/>
          <w:lang w:val="es-NI" w:eastAsia="es-ES"/>
        </w:rPr>
      </w:pPr>
    </w:p>
    <w:p w:rsidR="00DB61E9" w:rsidRPr="00B23D87" w:rsidRDefault="00DB61E9" w:rsidP="00DB61E9">
      <w:pPr>
        <w:widowControl/>
        <w:jc w:val="both"/>
        <w:rPr>
          <w:rFonts w:ascii="Courier New" w:eastAsia="Times New Roman" w:hAnsi="Courier New" w:cs="Courier New"/>
          <w:sz w:val="28"/>
          <w:szCs w:val="28"/>
          <w:lang w:val="es-NI" w:eastAsia="es-ES"/>
        </w:rPr>
      </w:pPr>
      <w:r w:rsidRPr="00B23D87">
        <w:rPr>
          <w:rFonts w:ascii="Courier New" w:eastAsia="Times New Roman" w:hAnsi="Courier New" w:cs="Courier New"/>
          <w:sz w:val="28"/>
          <w:szCs w:val="28"/>
          <w:lang w:val="es-NI" w:eastAsia="es-ES"/>
        </w:rPr>
        <w:t>La mayor participación en las ventas al exterior correspondió a productos textiles (61.6%), arneses (23.1%), tabaco (6.4</w:t>
      </w:r>
      <w:r>
        <w:rPr>
          <w:rFonts w:ascii="Courier New" w:eastAsia="Times New Roman" w:hAnsi="Courier New" w:cs="Courier New"/>
          <w:sz w:val="28"/>
          <w:szCs w:val="28"/>
          <w:lang w:val="es-NI" w:eastAsia="es-ES"/>
        </w:rPr>
        <w:t>%) y productos pesqueros (3.7%)</w:t>
      </w:r>
      <w:r w:rsidR="008A7254">
        <w:rPr>
          <w:rFonts w:ascii="Courier New" w:eastAsia="Times New Roman" w:hAnsi="Courier New" w:cs="Courier New"/>
          <w:sz w:val="28"/>
          <w:szCs w:val="28"/>
          <w:lang w:val="es-NI" w:eastAsia="es-ES"/>
        </w:rPr>
        <w:t>; los que en conjunto explicaron alrededor del 95% del total exportado a diciembre 2015.</w:t>
      </w:r>
    </w:p>
    <w:p w:rsidR="00DB61E9" w:rsidRPr="00B23D87" w:rsidRDefault="00DB61E9" w:rsidP="00DB61E9">
      <w:pPr>
        <w:widowControl/>
        <w:jc w:val="both"/>
        <w:rPr>
          <w:rFonts w:ascii="Courier New" w:eastAsia="Times New Roman" w:hAnsi="Courier New" w:cs="Courier New"/>
          <w:sz w:val="28"/>
          <w:szCs w:val="28"/>
          <w:lang w:val="es-NI" w:eastAsia="es-ES"/>
        </w:rPr>
      </w:pPr>
    </w:p>
    <w:p w:rsidR="00DB61E9" w:rsidRPr="00B23D87" w:rsidRDefault="00DB61E9" w:rsidP="00DB61E9">
      <w:pPr>
        <w:widowControl/>
        <w:jc w:val="both"/>
        <w:rPr>
          <w:rFonts w:ascii="Courier New" w:eastAsia="Times New Roman" w:hAnsi="Courier New" w:cs="Courier New"/>
          <w:sz w:val="28"/>
          <w:szCs w:val="28"/>
          <w:lang w:val="es-NI" w:eastAsia="es-ES"/>
        </w:rPr>
      </w:pPr>
      <w:r w:rsidRPr="00B23D87">
        <w:rPr>
          <w:rFonts w:ascii="Courier New" w:eastAsia="Times New Roman" w:hAnsi="Courier New" w:cs="Courier New"/>
          <w:sz w:val="28"/>
          <w:szCs w:val="28"/>
          <w:lang w:val="es-NI" w:eastAsia="es-ES"/>
        </w:rPr>
        <w:t>Estados Unidos y México continuaron siendo los principales destinos de las exportaciones de Zona Franca. Al mercado estadounidense se dirigió el 70.7</w:t>
      </w:r>
      <w:r>
        <w:rPr>
          <w:rFonts w:ascii="Courier New" w:eastAsia="Times New Roman" w:hAnsi="Courier New" w:cs="Courier New"/>
          <w:sz w:val="28"/>
          <w:szCs w:val="28"/>
          <w:lang w:val="es-NI" w:eastAsia="es-ES"/>
        </w:rPr>
        <w:t>%</w:t>
      </w:r>
      <w:r w:rsidRPr="00B23D87">
        <w:rPr>
          <w:rFonts w:ascii="Courier New" w:eastAsia="Times New Roman" w:hAnsi="Courier New" w:cs="Courier New"/>
          <w:sz w:val="28"/>
          <w:szCs w:val="28"/>
          <w:lang w:val="es-NI" w:eastAsia="es-ES"/>
        </w:rPr>
        <w:t>, mientras que a México se envió 17.9</w:t>
      </w:r>
      <w:r>
        <w:rPr>
          <w:rFonts w:ascii="Courier New" w:eastAsia="Times New Roman" w:hAnsi="Courier New" w:cs="Courier New"/>
          <w:sz w:val="28"/>
          <w:szCs w:val="28"/>
          <w:lang w:val="es-NI" w:eastAsia="es-ES"/>
        </w:rPr>
        <w:t>% del total exportado.</w:t>
      </w:r>
    </w:p>
    <w:p w:rsidR="00DB61E9" w:rsidRPr="00B23D87" w:rsidRDefault="00DB61E9" w:rsidP="00DB61E9">
      <w:pPr>
        <w:widowControl/>
        <w:jc w:val="both"/>
        <w:rPr>
          <w:rFonts w:ascii="Courier New" w:eastAsia="Calibri" w:hAnsi="Courier New" w:cs="Courier New"/>
          <w:sz w:val="28"/>
          <w:lang w:val="es-NI"/>
        </w:rPr>
      </w:pPr>
    </w:p>
    <w:p w:rsidR="00DB61E9" w:rsidRPr="00B23D87" w:rsidRDefault="00DB61E9" w:rsidP="00DB61E9">
      <w:pPr>
        <w:widowControl/>
        <w:jc w:val="both"/>
        <w:rPr>
          <w:rFonts w:ascii="Courier New" w:eastAsia="Calibri" w:hAnsi="Courier New" w:cs="Times New Roman"/>
          <w:b/>
          <w:sz w:val="28"/>
          <w:lang w:val="es-NI"/>
        </w:rPr>
      </w:pPr>
      <w:r w:rsidRPr="00B23D87">
        <w:rPr>
          <w:rFonts w:ascii="Courier New" w:eastAsia="Calibri" w:hAnsi="Courier New" w:cs="Times New Roman"/>
          <w:b/>
          <w:sz w:val="28"/>
          <w:lang w:val="es-NI"/>
        </w:rPr>
        <w:t>EXPORTACIONES A LOS PAÍSES DEL SICA</w:t>
      </w:r>
    </w:p>
    <w:p w:rsidR="00DB61E9" w:rsidRPr="00B23D87" w:rsidRDefault="00DB61E9" w:rsidP="00DB61E9">
      <w:pPr>
        <w:widowControl/>
        <w:tabs>
          <w:tab w:val="left" w:pos="1038"/>
        </w:tabs>
        <w:jc w:val="both"/>
        <w:rPr>
          <w:rFonts w:ascii="Courier New" w:eastAsia="Times New Roman" w:hAnsi="Courier New" w:cs="Courier New"/>
          <w:sz w:val="28"/>
          <w:szCs w:val="28"/>
          <w:lang w:val="es-NI" w:eastAsia="es-ES"/>
        </w:rPr>
      </w:pPr>
    </w:p>
    <w:p w:rsidR="00DB61E9" w:rsidRPr="00B23D87" w:rsidRDefault="00DB61E9" w:rsidP="00DB61E9">
      <w:pPr>
        <w:widowControl/>
        <w:jc w:val="both"/>
        <w:rPr>
          <w:rFonts w:ascii="Courier New" w:eastAsia="Times New Roman" w:hAnsi="Courier New" w:cs="Courier New"/>
          <w:sz w:val="28"/>
          <w:szCs w:val="28"/>
          <w:lang w:val="es-ES" w:eastAsia="es-ES"/>
        </w:rPr>
      </w:pPr>
      <w:r>
        <w:rPr>
          <w:rFonts w:ascii="Courier New" w:eastAsia="Times New Roman" w:hAnsi="Courier New" w:cs="Courier New"/>
          <w:sz w:val="28"/>
          <w:szCs w:val="28"/>
          <w:lang w:val="es-ES" w:eastAsia="es-ES"/>
        </w:rPr>
        <w:t xml:space="preserve">Las </w:t>
      </w:r>
      <w:r w:rsidRPr="00B23D87">
        <w:rPr>
          <w:rFonts w:ascii="Courier New" w:eastAsia="Times New Roman" w:hAnsi="Courier New" w:cs="Courier New"/>
          <w:sz w:val="28"/>
          <w:szCs w:val="28"/>
          <w:lang w:val="es-ES" w:eastAsia="es-ES"/>
        </w:rPr>
        <w:t>exportaciones a los países del Sistema de la Integración Centroamericana (SICA)</w:t>
      </w:r>
      <w:r>
        <w:rPr>
          <w:rFonts w:ascii="Courier New" w:eastAsia="Times New Roman" w:hAnsi="Courier New" w:cs="Courier New"/>
          <w:sz w:val="28"/>
          <w:szCs w:val="28"/>
          <w:lang w:val="es-ES" w:eastAsia="es-ES"/>
        </w:rPr>
        <w:t>,</w:t>
      </w:r>
      <w:r w:rsidRPr="00B23D87">
        <w:rPr>
          <w:rFonts w:ascii="Courier New" w:eastAsia="Times New Roman" w:hAnsi="Courier New" w:cs="Courier New"/>
          <w:sz w:val="28"/>
          <w:szCs w:val="28"/>
          <w:lang w:val="es-ES" w:eastAsia="es-ES"/>
        </w:rPr>
        <w:t xml:space="preserve"> </w:t>
      </w:r>
      <w:r>
        <w:rPr>
          <w:rFonts w:ascii="Courier New" w:eastAsia="Times New Roman" w:hAnsi="Courier New" w:cs="Courier New"/>
          <w:sz w:val="28"/>
          <w:szCs w:val="28"/>
          <w:lang w:val="es-ES" w:eastAsia="es-ES"/>
        </w:rPr>
        <w:t>ascendieron</w:t>
      </w:r>
      <w:r w:rsidRPr="00B23D87">
        <w:rPr>
          <w:rFonts w:ascii="Courier New" w:eastAsia="Times New Roman" w:hAnsi="Courier New" w:cs="Courier New"/>
          <w:sz w:val="28"/>
          <w:szCs w:val="28"/>
          <w:lang w:val="es-ES" w:eastAsia="es-ES"/>
        </w:rPr>
        <w:t xml:space="preserve"> a US</w:t>
      </w:r>
      <w:r>
        <w:rPr>
          <w:rFonts w:ascii="Courier New" w:eastAsia="Times New Roman" w:hAnsi="Courier New" w:cs="Courier New"/>
          <w:sz w:val="28"/>
          <w:szCs w:val="28"/>
          <w:lang w:val="es-ES" w:eastAsia="es-ES"/>
        </w:rPr>
        <w:t xml:space="preserve"> </w:t>
      </w:r>
      <w:r w:rsidRPr="00B23D87">
        <w:rPr>
          <w:rFonts w:ascii="Courier New" w:eastAsia="Times New Roman" w:hAnsi="Courier New" w:cs="Courier New"/>
          <w:sz w:val="28"/>
          <w:szCs w:val="28"/>
          <w:lang w:val="es-ES" w:eastAsia="es-ES"/>
        </w:rPr>
        <w:t xml:space="preserve">$621.2 millones, </w:t>
      </w:r>
      <w:r>
        <w:rPr>
          <w:rFonts w:ascii="Courier New" w:eastAsia="Times New Roman" w:hAnsi="Courier New" w:cs="Courier New"/>
          <w:sz w:val="28"/>
          <w:szCs w:val="28"/>
          <w:lang w:val="es-ES" w:eastAsia="es-ES"/>
        </w:rPr>
        <w:t xml:space="preserve">para </w:t>
      </w:r>
      <w:r w:rsidRPr="00B23D87">
        <w:rPr>
          <w:rFonts w:ascii="Courier New" w:eastAsia="Times New Roman" w:hAnsi="Courier New" w:cs="Courier New"/>
          <w:sz w:val="28"/>
          <w:szCs w:val="28"/>
          <w:lang w:val="es-ES" w:eastAsia="es-ES"/>
        </w:rPr>
        <w:t>un crecimiento de 4.7</w:t>
      </w:r>
      <w:r>
        <w:rPr>
          <w:rFonts w:ascii="Courier New" w:eastAsia="Times New Roman" w:hAnsi="Courier New" w:cs="Courier New"/>
          <w:sz w:val="28"/>
          <w:szCs w:val="28"/>
          <w:lang w:val="es-ES" w:eastAsia="es-ES"/>
        </w:rPr>
        <w:t>%</w:t>
      </w:r>
      <w:r w:rsidRPr="00B23D87">
        <w:rPr>
          <w:rFonts w:ascii="Courier New" w:eastAsia="Times New Roman" w:hAnsi="Courier New" w:cs="Courier New"/>
          <w:sz w:val="28"/>
          <w:szCs w:val="28"/>
          <w:lang w:val="es-ES" w:eastAsia="es-ES"/>
        </w:rPr>
        <w:t xml:space="preserve"> </w:t>
      </w:r>
      <w:r>
        <w:rPr>
          <w:rFonts w:ascii="Courier New" w:eastAsia="Times New Roman" w:hAnsi="Courier New" w:cs="Courier New"/>
          <w:sz w:val="28"/>
          <w:szCs w:val="28"/>
          <w:lang w:val="es-ES" w:eastAsia="es-ES"/>
        </w:rPr>
        <w:t xml:space="preserve">respecto a </w:t>
      </w:r>
      <w:r w:rsidRPr="00B23D87">
        <w:rPr>
          <w:rFonts w:ascii="Courier New" w:eastAsia="Times New Roman" w:hAnsi="Courier New" w:cs="Courier New"/>
          <w:sz w:val="28"/>
          <w:szCs w:val="28"/>
          <w:lang w:val="es-ES" w:eastAsia="es-ES"/>
        </w:rPr>
        <w:t xml:space="preserve">2014. Dichas exportaciones </w:t>
      </w:r>
      <w:r>
        <w:rPr>
          <w:rFonts w:ascii="Courier New" w:eastAsia="Times New Roman" w:hAnsi="Courier New" w:cs="Courier New"/>
          <w:sz w:val="28"/>
          <w:szCs w:val="28"/>
          <w:lang w:val="es-ES" w:eastAsia="es-ES"/>
        </w:rPr>
        <w:t xml:space="preserve">representan el </w:t>
      </w:r>
      <w:r w:rsidRPr="00B23D87">
        <w:rPr>
          <w:rFonts w:ascii="Courier New" w:eastAsia="Times New Roman" w:hAnsi="Courier New" w:cs="Courier New"/>
          <w:sz w:val="28"/>
          <w:szCs w:val="28"/>
          <w:lang w:val="es-ES" w:eastAsia="es-ES"/>
        </w:rPr>
        <w:t>25.7</w:t>
      </w:r>
      <w:r>
        <w:rPr>
          <w:rFonts w:ascii="Courier New" w:eastAsia="Times New Roman" w:hAnsi="Courier New" w:cs="Courier New"/>
          <w:sz w:val="28"/>
          <w:szCs w:val="28"/>
          <w:lang w:val="es-ES" w:eastAsia="es-ES"/>
        </w:rPr>
        <w:t>%</w:t>
      </w:r>
      <w:r w:rsidRPr="00B23D87">
        <w:rPr>
          <w:rFonts w:ascii="Courier New" w:eastAsia="Times New Roman" w:hAnsi="Courier New" w:cs="Courier New"/>
          <w:sz w:val="28"/>
          <w:szCs w:val="28"/>
          <w:lang w:val="es-ES" w:eastAsia="es-ES"/>
        </w:rPr>
        <w:t xml:space="preserve"> de las exportaciones totales de mercancías </w:t>
      </w:r>
      <w:r>
        <w:rPr>
          <w:rFonts w:ascii="Courier New" w:eastAsia="Times New Roman" w:hAnsi="Courier New" w:cs="Courier New"/>
          <w:sz w:val="28"/>
          <w:szCs w:val="28"/>
          <w:lang w:val="es-ES" w:eastAsia="es-ES"/>
        </w:rPr>
        <w:t xml:space="preserve">del país. </w:t>
      </w:r>
    </w:p>
    <w:p w:rsidR="009C2323" w:rsidRDefault="009C2323" w:rsidP="00DB61E9">
      <w:pPr>
        <w:widowControl/>
        <w:jc w:val="both"/>
        <w:rPr>
          <w:rFonts w:ascii="Courier New" w:eastAsia="Times New Roman" w:hAnsi="Courier New" w:cs="Courier New"/>
          <w:sz w:val="28"/>
          <w:szCs w:val="28"/>
          <w:lang w:val="es-ES" w:eastAsia="es-ES"/>
        </w:rPr>
      </w:pPr>
    </w:p>
    <w:p w:rsidR="00DB61E9" w:rsidRPr="00B23D87" w:rsidRDefault="00DB61E9" w:rsidP="00DB61E9">
      <w:pPr>
        <w:widowControl/>
        <w:jc w:val="both"/>
        <w:rPr>
          <w:rFonts w:ascii="Courier New" w:eastAsia="Times New Roman" w:hAnsi="Courier New" w:cs="Courier New"/>
          <w:sz w:val="28"/>
          <w:szCs w:val="28"/>
          <w:lang w:val="es-ES" w:eastAsia="es-ES"/>
        </w:rPr>
      </w:pPr>
      <w:r w:rsidRPr="00B23D87">
        <w:rPr>
          <w:rFonts w:ascii="Courier New" w:eastAsia="Times New Roman" w:hAnsi="Courier New" w:cs="Courier New"/>
          <w:sz w:val="28"/>
          <w:szCs w:val="28"/>
          <w:lang w:val="es-ES" w:eastAsia="es-ES"/>
        </w:rPr>
        <w:t xml:space="preserve">Cuatro países </w:t>
      </w:r>
      <w:r>
        <w:rPr>
          <w:rFonts w:ascii="Courier New" w:eastAsia="Times New Roman" w:hAnsi="Courier New" w:cs="Courier New"/>
          <w:sz w:val="28"/>
          <w:szCs w:val="28"/>
          <w:lang w:val="es-ES" w:eastAsia="es-ES"/>
        </w:rPr>
        <w:t>concentraron el 91.3</w:t>
      </w:r>
      <w:r w:rsidRPr="00B23D87">
        <w:rPr>
          <w:rFonts w:ascii="Courier New" w:eastAsia="Times New Roman" w:hAnsi="Courier New" w:cs="Courier New"/>
          <w:sz w:val="28"/>
          <w:szCs w:val="28"/>
          <w:lang w:val="es-ES" w:eastAsia="es-ES"/>
        </w:rPr>
        <w:t xml:space="preserve">% de las exportaciones totales al SICA: El Salvador (40.4%), Costa Rica (20.4%), Guatemala (17.3%) y Honduras (13.2%). Por su parte, Panamá, República Dominicana y Belice </w:t>
      </w:r>
      <w:r>
        <w:rPr>
          <w:rFonts w:ascii="Courier New" w:eastAsia="Times New Roman" w:hAnsi="Courier New" w:cs="Courier New"/>
          <w:sz w:val="28"/>
          <w:szCs w:val="28"/>
          <w:lang w:val="es-ES" w:eastAsia="es-ES"/>
        </w:rPr>
        <w:t xml:space="preserve">concentraron </w:t>
      </w:r>
      <w:r w:rsidRPr="00B23D87">
        <w:rPr>
          <w:rFonts w:ascii="Courier New" w:eastAsia="Times New Roman" w:hAnsi="Courier New" w:cs="Courier New"/>
          <w:sz w:val="28"/>
          <w:szCs w:val="28"/>
          <w:lang w:val="es-ES" w:eastAsia="es-ES"/>
        </w:rPr>
        <w:t>el 8.7% restante.</w:t>
      </w:r>
    </w:p>
    <w:p w:rsidR="00DB61E9" w:rsidRPr="00B23D87" w:rsidRDefault="00DB61E9" w:rsidP="00DB61E9">
      <w:pPr>
        <w:widowControl/>
        <w:jc w:val="both"/>
        <w:rPr>
          <w:rFonts w:ascii="Courier New" w:eastAsia="Times New Roman" w:hAnsi="Courier New" w:cs="Courier New"/>
          <w:sz w:val="28"/>
          <w:szCs w:val="28"/>
          <w:lang w:val="es-ES" w:eastAsia="es-ES"/>
        </w:rPr>
      </w:pPr>
    </w:p>
    <w:p w:rsidR="00DB61E9" w:rsidRPr="00B23D87" w:rsidRDefault="00DB61E9" w:rsidP="00DB61E9">
      <w:pPr>
        <w:widowControl/>
        <w:jc w:val="both"/>
        <w:rPr>
          <w:rFonts w:ascii="Courier New" w:eastAsia="Times New Roman" w:hAnsi="Courier New" w:cs="Courier New"/>
          <w:sz w:val="28"/>
          <w:szCs w:val="28"/>
          <w:lang w:val="es-ES" w:eastAsia="es-ES"/>
        </w:rPr>
      </w:pPr>
      <w:r w:rsidRPr="00B23D87">
        <w:rPr>
          <w:rFonts w:ascii="Courier New" w:eastAsia="Times New Roman" w:hAnsi="Courier New" w:cs="Courier New"/>
          <w:sz w:val="28"/>
          <w:szCs w:val="28"/>
          <w:lang w:val="es-ES" w:eastAsia="es-ES"/>
        </w:rPr>
        <w:t xml:space="preserve">Las exportaciones a los países del SICA mostraron las siguientes variaciones </w:t>
      </w:r>
      <w:r>
        <w:rPr>
          <w:rFonts w:ascii="Courier New" w:eastAsia="Times New Roman" w:hAnsi="Courier New" w:cs="Courier New"/>
          <w:sz w:val="28"/>
          <w:szCs w:val="28"/>
          <w:lang w:val="es-ES" w:eastAsia="es-ES"/>
        </w:rPr>
        <w:t xml:space="preserve">respecto a </w:t>
      </w:r>
      <w:r w:rsidRPr="00B23D87">
        <w:rPr>
          <w:rFonts w:ascii="Courier New" w:eastAsia="Times New Roman" w:hAnsi="Courier New" w:cs="Courier New"/>
          <w:sz w:val="28"/>
          <w:szCs w:val="28"/>
          <w:lang w:val="es-ES" w:eastAsia="es-ES"/>
        </w:rPr>
        <w:t>2014: Costa Rica (-US</w:t>
      </w:r>
      <w:r>
        <w:rPr>
          <w:rFonts w:ascii="Courier New" w:eastAsia="Times New Roman" w:hAnsi="Courier New" w:cs="Courier New"/>
          <w:sz w:val="28"/>
          <w:szCs w:val="28"/>
          <w:lang w:val="es-ES" w:eastAsia="es-ES"/>
        </w:rPr>
        <w:t xml:space="preserve"> </w:t>
      </w:r>
      <w:r w:rsidRPr="00B23D87">
        <w:rPr>
          <w:rFonts w:ascii="Courier New" w:eastAsia="Times New Roman" w:hAnsi="Courier New" w:cs="Courier New"/>
          <w:sz w:val="28"/>
          <w:szCs w:val="28"/>
          <w:lang w:val="es-ES" w:eastAsia="es-ES"/>
        </w:rPr>
        <w:t>$21.9 millones, -14.7%), El Salvador (US</w:t>
      </w:r>
      <w:r>
        <w:rPr>
          <w:rFonts w:ascii="Courier New" w:eastAsia="Times New Roman" w:hAnsi="Courier New" w:cs="Courier New"/>
          <w:sz w:val="28"/>
          <w:szCs w:val="28"/>
          <w:lang w:val="es-ES" w:eastAsia="es-ES"/>
        </w:rPr>
        <w:t xml:space="preserve"> </w:t>
      </w:r>
      <w:r w:rsidRPr="00B23D87">
        <w:rPr>
          <w:rFonts w:ascii="Courier New" w:eastAsia="Times New Roman" w:hAnsi="Courier New" w:cs="Courier New"/>
          <w:sz w:val="28"/>
          <w:szCs w:val="28"/>
          <w:lang w:val="es-ES" w:eastAsia="es-ES"/>
        </w:rPr>
        <w:t>$28.1 millo</w:t>
      </w:r>
      <w:r>
        <w:rPr>
          <w:rFonts w:ascii="Courier New" w:eastAsia="Times New Roman" w:hAnsi="Courier New" w:cs="Courier New"/>
          <w:sz w:val="28"/>
          <w:szCs w:val="28"/>
          <w:lang w:val="es-ES" w:eastAsia="es-ES"/>
        </w:rPr>
        <w:t>nes, 12.6%);</w:t>
      </w:r>
      <w:r w:rsidRPr="00B23D87">
        <w:rPr>
          <w:rFonts w:ascii="Courier New" w:eastAsia="Times New Roman" w:hAnsi="Courier New" w:cs="Courier New"/>
          <w:sz w:val="28"/>
          <w:szCs w:val="28"/>
          <w:lang w:val="es-ES" w:eastAsia="es-ES"/>
        </w:rPr>
        <w:t xml:space="preserve"> Guatemala (US</w:t>
      </w:r>
      <w:r>
        <w:rPr>
          <w:rFonts w:ascii="Courier New" w:eastAsia="Times New Roman" w:hAnsi="Courier New" w:cs="Courier New"/>
          <w:sz w:val="28"/>
          <w:szCs w:val="28"/>
          <w:lang w:val="es-ES" w:eastAsia="es-ES"/>
        </w:rPr>
        <w:t xml:space="preserve"> $17.2 millones, 19</w:t>
      </w:r>
      <w:r w:rsidRPr="00B23D87">
        <w:rPr>
          <w:rFonts w:ascii="Courier New" w:eastAsia="Times New Roman" w:hAnsi="Courier New" w:cs="Courier New"/>
          <w:sz w:val="28"/>
          <w:szCs w:val="28"/>
          <w:lang w:val="es-ES" w:eastAsia="es-ES"/>
        </w:rPr>
        <w:t>%)</w:t>
      </w:r>
      <w:r>
        <w:rPr>
          <w:rFonts w:ascii="Courier New" w:eastAsia="Times New Roman" w:hAnsi="Courier New" w:cs="Courier New"/>
          <w:sz w:val="28"/>
          <w:szCs w:val="28"/>
          <w:lang w:val="es-ES" w:eastAsia="es-ES"/>
        </w:rPr>
        <w:t>;</w:t>
      </w:r>
      <w:r w:rsidRPr="00B23D87">
        <w:rPr>
          <w:rFonts w:ascii="Courier New" w:eastAsia="Times New Roman" w:hAnsi="Courier New" w:cs="Courier New"/>
          <w:sz w:val="28"/>
          <w:szCs w:val="28"/>
          <w:lang w:val="es-ES" w:eastAsia="es-ES"/>
        </w:rPr>
        <w:t xml:space="preserve"> Panamá (-US</w:t>
      </w:r>
      <w:r>
        <w:rPr>
          <w:rFonts w:ascii="Courier New" w:eastAsia="Times New Roman" w:hAnsi="Courier New" w:cs="Courier New"/>
          <w:sz w:val="28"/>
          <w:szCs w:val="28"/>
          <w:lang w:val="es-ES" w:eastAsia="es-ES"/>
        </w:rPr>
        <w:t xml:space="preserve"> </w:t>
      </w:r>
      <w:r w:rsidRPr="00B23D87">
        <w:rPr>
          <w:rFonts w:ascii="Courier New" w:eastAsia="Times New Roman" w:hAnsi="Courier New" w:cs="Courier New"/>
          <w:sz w:val="28"/>
          <w:szCs w:val="28"/>
          <w:lang w:val="es-ES" w:eastAsia="es-ES"/>
        </w:rPr>
        <w:t>$4.6 millones, -12.4%)</w:t>
      </w:r>
      <w:r>
        <w:rPr>
          <w:rFonts w:ascii="Courier New" w:eastAsia="Times New Roman" w:hAnsi="Courier New" w:cs="Courier New"/>
          <w:sz w:val="28"/>
          <w:szCs w:val="28"/>
          <w:lang w:val="es-ES" w:eastAsia="es-ES"/>
        </w:rPr>
        <w:t>;</w:t>
      </w:r>
      <w:r w:rsidRPr="00B23D87">
        <w:rPr>
          <w:rFonts w:ascii="Courier New" w:eastAsia="Times New Roman" w:hAnsi="Courier New" w:cs="Courier New"/>
          <w:sz w:val="28"/>
          <w:szCs w:val="28"/>
          <w:lang w:val="es-ES" w:eastAsia="es-ES"/>
        </w:rPr>
        <w:t xml:space="preserve"> Honduras (US</w:t>
      </w:r>
      <w:r>
        <w:rPr>
          <w:rFonts w:ascii="Courier New" w:eastAsia="Times New Roman" w:hAnsi="Courier New" w:cs="Courier New"/>
          <w:sz w:val="28"/>
          <w:szCs w:val="28"/>
          <w:lang w:val="es-ES" w:eastAsia="es-ES"/>
        </w:rPr>
        <w:t xml:space="preserve"> </w:t>
      </w:r>
      <w:r w:rsidRPr="00B23D87">
        <w:rPr>
          <w:rFonts w:ascii="Courier New" w:eastAsia="Times New Roman" w:hAnsi="Courier New" w:cs="Courier New"/>
          <w:sz w:val="28"/>
          <w:szCs w:val="28"/>
          <w:lang w:val="es-ES" w:eastAsia="es-ES"/>
        </w:rPr>
        <w:t>$0.6 millo</w:t>
      </w:r>
      <w:r>
        <w:rPr>
          <w:rFonts w:ascii="Courier New" w:eastAsia="Times New Roman" w:hAnsi="Courier New" w:cs="Courier New"/>
          <w:sz w:val="28"/>
          <w:szCs w:val="28"/>
          <w:lang w:val="es-ES" w:eastAsia="es-ES"/>
        </w:rPr>
        <w:t>nes, 0.7%);</w:t>
      </w:r>
      <w:r w:rsidRPr="00B23D87">
        <w:rPr>
          <w:rFonts w:ascii="Courier New" w:eastAsia="Times New Roman" w:hAnsi="Courier New" w:cs="Courier New"/>
          <w:sz w:val="28"/>
          <w:szCs w:val="28"/>
          <w:lang w:val="es-ES" w:eastAsia="es-ES"/>
        </w:rPr>
        <w:t xml:space="preserve"> República Dominicana (US</w:t>
      </w:r>
      <w:r>
        <w:rPr>
          <w:rFonts w:ascii="Courier New" w:eastAsia="Times New Roman" w:hAnsi="Courier New" w:cs="Courier New"/>
          <w:sz w:val="28"/>
          <w:szCs w:val="28"/>
          <w:lang w:val="es-ES" w:eastAsia="es-ES"/>
        </w:rPr>
        <w:t xml:space="preserve"> </w:t>
      </w:r>
      <w:r w:rsidRPr="00B23D87">
        <w:rPr>
          <w:rFonts w:ascii="Courier New" w:eastAsia="Times New Roman" w:hAnsi="Courier New" w:cs="Courier New"/>
          <w:sz w:val="28"/>
          <w:szCs w:val="28"/>
          <w:lang w:val="es-ES" w:eastAsia="es-ES"/>
        </w:rPr>
        <w:t>$8.1 millones, 60.7%)</w:t>
      </w:r>
      <w:r>
        <w:rPr>
          <w:rFonts w:ascii="Courier New" w:eastAsia="Times New Roman" w:hAnsi="Courier New" w:cs="Courier New"/>
          <w:sz w:val="28"/>
          <w:szCs w:val="28"/>
          <w:lang w:val="es-ES" w:eastAsia="es-ES"/>
        </w:rPr>
        <w:t>;</w:t>
      </w:r>
      <w:r w:rsidRPr="00B23D87">
        <w:rPr>
          <w:rFonts w:ascii="Courier New" w:eastAsia="Times New Roman" w:hAnsi="Courier New" w:cs="Courier New"/>
          <w:sz w:val="28"/>
          <w:szCs w:val="28"/>
          <w:lang w:val="es-ES" w:eastAsia="es-ES"/>
        </w:rPr>
        <w:t xml:space="preserve"> y Belice (US</w:t>
      </w:r>
      <w:r>
        <w:rPr>
          <w:rFonts w:ascii="Courier New" w:eastAsia="Times New Roman" w:hAnsi="Courier New" w:cs="Courier New"/>
          <w:sz w:val="28"/>
          <w:szCs w:val="28"/>
          <w:lang w:val="es-ES" w:eastAsia="es-ES"/>
        </w:rPr>
        <w:t xml:space="preserve"> </w:t>
      </w:r>
      <w:r w:rsidRPr="00B23D87">
        <w:rPr>
          <w:rFonts w:ascii="Courier New" w:eastAsia="Times New Roman" w:hAnsi="Courier New" w:cs="Courier New"/>
          <w:sz w:val="28"/>
          <w:szCs w:val="28"/>
          <w:lang w:val="es-ES" w:eastAsia="es-ES"/>
        </w:rPr>
        <w:t>$0.2 millones, 246.1%).</w:t>
      </w:r>
    </w:p>
    <w:p w:rsidR="00DB61E9" w:rsidRPr="00B23D87" w:rsidRDefault="00DB61E9" w:rsidP="00DB61E9">
      <w:pPr>
        <w:widowControl/>
        <w:tabs>
          <w:tab w:val="left" w:pos="1038"/>
        </w:tabs>
        <w:jc w:val="both"/>
        <w:rPr>
          <w:rFonts w:ascii="Courier New" w:eastAsia="Times New Roman" w:hAnsi="Courier New" w:cs="Courier New"/>
          <w:sz w:val="28"/>
          <w:szCs w:val="28"/>
          <w:lang w:val="es-ES" w:eastAsia="es-ES"/>
        </w:rPr>
      </w:pPr>
    </w:p>
    <w:p w:rsidR="00DB61E9" w:rsidRPr="00B23D87" w:rsidRDefault="00DB61E9" w:rsidP="00DB61E9">
      <w:pPr>
        <w:widowControl/>
        <w:jc w:val="both"/>
        <w:rPr>
          <w:rFonts w:ascii="Courier New" w:eastAsia="Calibri" w:hAnsi="Courier New" w:cs="Times New Roman"/>
          <w:b/>
          <w:sz w:val="28"/>
          <w:lang w:val="es-NI"/>
        </w:rPr>
      </w:pPr>
      <w:r w:rsidRPr="00B23D87">
        <w:rPr>
          <w:rFonts w:ascii="Courier New" w:eastAsia="Calibri" w:hAnsi="Courier New" w:cs="Times New Roman"/>
          <w:b/>
          <w:sz w:val="28"/>
          <w:lang w:val="es-NI"/>
        </w:rPr>
        <w:t>EXPORTACIONES A PAÍSES DEL ALBA</w:t>
      </w:r>
    </w:p>
    <w:p w:rsidR="00DB61E9" w:rsidRPr="00B23D87" w:rsidRDefault="00DB61E9" w:rsidP="00DB61E9">
      <w:pPr>
        <w:widowControl/>
        <w:jc w:val="both"/>
        <w:rPr>
          <w:rFonts w:ascii="Courier New" w:eastAsia="Times New Roman" w:hAnsi="Courier New" w:cs="Courier New"/>
          <w:sz w:val="28"/>
          <w:szCs w:val="28"/>
          <w:lang w:val="es-ES" w:eastAsia="es-ES"/>
        </w:rPr>
      </w:pPr>
    </w:p>
    <w:p w:rsidR="00DB61E9" w:rsidRPr="00B23D87" w:rsidRDefault="00DB61E9" w:rsidP="00DB61E9">
      <w:pPr>
        <w:widowControl/>
        <w:jc w:val="both"/>
        <w:rPr>
          <w:rFonts w:ascii="Courier New" w:eastAsia="Times New Roman" w:hAnsi="Courier New" w:cs="Courier New"/>
          <w:sz w:val="28"/>
          <w:szCs w:val="28"/>
          <w:lang w:val="es-ES" w:eastAsia="es-ES"/>
        </w:rPr>
      </w:pPr>
      <w:r>
        <w:rPr>
          <w:rFonts w:ascii="Courier New" w:eastAsia="Times New Roman" w:hAnsi="Courier New" w:cs="Courier New"/>
          <w:sz w:val="28"/>
          <w:szCs w:val="28"/>
          <w:lang w:val="es-ES" w:eastAsia="es-ES"/>
        </w:rPr>
        <w:t>L</w:t>
      </w:r>
      <w:r w:rsidRPr="00B23D87">
        <w:rPr>
          <w:rFonts w:ascii="Courier New" w:eastAsia="Times New Roman" w:hAnsi="Courier New" w:cs="Courier New"/>
          <w:sz w:val="28"/>
          <w:szCs w:val="28"/>
          <w:lang w:val="es-ES" w:eastAsia="es-ES"/>
        </w:rPr>
        <w:t>as exportaciones hacia los países de la Alianza Bolivariana para los Pueblos de Nuestra América (ALBA)</w:t>
      </w:r>
      <w:r>
        <w:rPr>
          <w:rFonts w:ascii="Courier New" w:eastAsia="Times New Roman" w:hAnsi="Courier New" w:cs="Courier New"/>
          <w:sz w:val="28"/>
          <w:szCs w:val="28"/>
          <w:lang w:val="es-ES" w:eastAsia="es-ES"/>
        </w:rPr>
        <w:t>,</w:t>
      </w:r>
      <w:r w:rsidRPr="00B23D87">
        <w:rPr>
          <w:rFonts w:ascii="Courier New" w:eastAsia="Times New Roman" w:hAnsi="Courier New" w:cs="Courier New"/>
          <w:sz w:val="28"/>
          <w:szCs w:val="28"/>
          <w:lang w:val="es-ES" w:eastAsia="es-ES"/>
        </w:rPr>
        <w:t xml:space="preserve"> fueron de US</w:t>
      </w:r>
      <w:r>
        <w:rPr>
          <w:rFonts w:ascii="Courier New" w:eastAsia="Times New Roman" w:hAnsi="Courier New" w:cs="Courier New"/>
          <w:sz w:val="28"/>
          <w:szCs w:val="28"/>
          <w:lang w:val="es-ES" w:eastAsia="es-ES"/>
        </w:rPr>
        <w:t xml:space="preserve"> </w:t>
      </w:r>
      <w:r w:rsidRPr="00B23D87">
        <w:rPr>
          <w:rFonts w:ascii="Courier New" w:eastAsia="Times New Roman" w:hAnsi="Courier New" w:cs="Courier New"/>
          <w:sz w:val="28"/>
          <w:szCs w:val="28"/>
          <w:lang w:val="es-ES" w:eastAsia="es-ES"/>
        </w:rPr>
        <w:t>$296.9 millones y registraron una disminución de US</w:t>
      </w:r>
      <w:r>
        <w:rPr>
          <w:rFonts w:ascii="Courier New" w:eastAsia="Times New Roman" w:hAnsi="Courier New" w:cs="Courier New"/>
          <w:sz w:val="28"/>
          <w:szCs w:val="28"/>
          <w:lang w:val="es-ES" w:eastAsia="es-ES"/>
        </w:rPr>
        <w:t xml:space="preserve"> </w:t>
      </w:r>
      <w:r w:rsidRPr="00B23D87">
        <w:rPr>
          <w:rFonts w:ascii="Courier New" w:eastAsia="Times New Roman" w:hAnsi="Courier New" w:cs="Courier New"/>
          <w:sz w:val="28"/>
          <w:szCs w:val="28"/>
          <w:lang w:val="es-ES" w:eastAsia="es-ES"/>
        </w:rPr>
        <w:t>$101.0 millones (-25.4%)</w:t>
      </w:r>
      <w:r>
        <w:rPr>
          <w:rFonts w:ascii="Courier New" w:eastAsia="Times New Roman" w:hAnsi="Courier New" w:cs="Courier New"/>
          <w:sz w:val="28"/>
          <w:szCs w:val="28"/>
          <w:lang w:val="es-ES" w:eastAsia="es-ES"/>
        </w:rPr>
        <w:t>,</w:t>
      </w:r>
      <w:r w:rsidRPr="00B23D87">
        <w:rPr>
          <w:rFonts w:ascii="Courier New" w:eastAsia="Times New Roman" w:hAnsi="Courier New" w:cs="Courier New"/>
          <w:sz w:val="28"/>
          <w:szCs w:val="28"/>
          <w:lang w:val="es-ES" w:eastAsia="es-ES"/>
        </w:rPr>
        <w:t xml:space="preserve"> </w:t>
      </w:r>
      <w:r>
        <w:rPr>
          <w:rFonts w:ascii="Courier New" w:eastAsia="Times New Roman" w:hAnsi="Courier New" w:cs="Courier New"/>
          <w:sz w:val="28"/>
          <w:szCs w:val="28"/>
          <w:lang w:val="es-ES" w:eastAsia="es-ES"/>
        </w:rPr>
        <w:t xml:space="preserve">respecto </w:t>
      </w:r>
      <w:r w:rsidRPr="00B23D87">
        <w:rPr>
          <w:rFonts w:ascii="Courier New" w:eastAsia="Times New Roman" w:hAnsi="Courier New" w:cs="Courier New"/>
          <w:sz w:val="28"/>
          <w:szCs w:val="28"/>
          <w:lang w:val="es-ES" w:eastAsia="es-ES"/>
        </w:rPr>
        <w:t xml:space="preserve">a 2014. Estas exportaciones representaron </w:t>
      </w:r>
      <w:r>
        <w:rPr>
          <w:rFonts w:ascii="Courier New" w:eastAsia="Times New Roman" w:hAnsi="Courier New" w:cs="Courier New"/>
          <w:sz w:val="28"/>
          <w:szCs w:val="28"/>
          <w:lang w:val="es-ES" w:eastAsia="es-ES"/>
        </w:rPr>
        <w:t xml:space="preserve">el </w:t>
      </w:r>
      <w:r w:rsidRPr="00B23D87">
        <w:rPr>
          <w:rFonts w:ascii="Courier New" w:eastAsia="Times New Roman" w:hAnsi="Courier New" w:cs="Courier New"/>
          <w:sz w:val="28"/>
          <w:szCs w:val="28"/>
          <w:lang w:val="es-ES" w:eastAsia="es-ES"/>
        </w:rPr>
        <w:t>12.3</w:t>
      </w:r>
      <w:r>
        <w:rPr>
          <w:rFonts w:ascii="Courier New" w:eastAsia="Times New Roman" w:hAnsi="Courier New" w:cs="Courier New"/>
          <w:sz w:val="28"/>
          <w:szCs w:val="28"/>
          <w:lang w:val="es-ES" w:eastAsia="es-ES"/>
        </w:rPr>
        <w:t>%</w:t>
      </w:r>
      <w:r w:rsidRPr="00B23D87">
        <w:rPr>
          <w:rFonts w:ascii="Courier New" w:eastAsia="Times New Roman" w:hAnsi="Courier New" w:cs="Courier New"/>
          <w:sz w:val="28"/>
          <w:szCs w:val="28"/>
          <w:lang w:val="es-ES" w:eastAsia="es-ES"/>
        </w:rPr>
        <w:t xml:space="preserve"> de</w:t>
      </w:r>
      <w:r>
        <w:rPr>
          <w:rFonts w:ascii="Courier New" w:eastAsia="Times New Roman" w:hAnsi="Courier New" w:cs="Courier New"/>
          <w:sz w:val="28"/>
          <w:szCs w:val="28"/>
          <w:lang w:val="es-ES" w:eastAsia="es-ES"/>
        </w:rPr>
        <w:t xml:space="preserve">l total de </w:t>
      </w:r>
      <w:r w:rsidRPr="00B23D87">
        <w:rPr>
          <w:rFonts w:ascii="Courier New" w:eastAsia="Times New Roman" w:hAnsi="Courier New" w:cs="Courier New"/>
          <w:sz w:val="28"/>
          <w:szCs w:val="28"/>
          <w:lang w:val="es-ES" w:eastAsia="es-ES"/>
        </w:rPr>
        <w:t xml:space="preserve">exportaciones de mercancías </w:t>
      </w:r>
      <w:r>
        <w:rPr>
          <w:rFonts w:ascii="Courier New" w:eastAsia="Times New Roman" w:hAnsi="Courier New" w:cs="Courier New"/>
          <w:sz w:val="28"/>
          <w:szCs w:val="28"/>
          <w:lang w:val="es-ES" w:eastAsia="es-ES"/>
        </w:rPr>
        <w:t>del país.</w:t>
      </w:r>
    </w:p>
    <w:p w:rsidR="00DB61E9" w:rsidRPr="00B23D87" w:rsidRDefault="00DB61E9" w:rsidP="00DB61E9">
      <w:pPr>
        <w:widowControl/>
        <w:jc w:val="both"/>
        <w:rPr>
          <w:rFonts w:ascii="Courier New" w:eastAsia="Times New Roman" w:hAnsi="Courier New" w:cs="Courier New"/>
          <w:sz w:val="28"/>
          <w:szCs w:val="28"/>
          <w:lang w:val="es-ES" w:eastAsia="es-ES"/>
        </w:rPr>
      </w:pPr>
    </w:p>
    <w:p w:rsidR="00DB61E9" w:rsidRDefault="00DB61E9" w:rsidP="00DB61E9">
      <w:pPr>
        <w:widowControl/>
        <w:contextualSpacing/>
        <w:jc w:val="both"/>
        <w:rPr>
          <w:rFonts w:ascii="Courier New" w:eastAsia="Times New Roman" w:hAnsi="Courier New" w:cs="Courier New"/>
          <w:sz w:val="28"/>
          <w:szCs w:val="28"/>
          <w:lang w:val="es-ES" w:eastAsia="es-ES"/>
        </w:rPr>
      </w:pPr>
      <w:r w:rsidRPr="00B23D87">
        <w:rPr>
          <w:rFonts w:ascii="Courier New" w:eastAsia="Times New Roman" w:hAnsi="Courier New" w:cs="Courier New"/>
          <w:sz w:val="28"/>
          <w:szCs w:val="28"/>
          <w:lang w:val="es-ES" w:eastAsia="es-ES"/>
        </w:rPr>
        <w:t xml:space="preserve">Venezuela representó el 97.8% de las ventas al ALBA, seguido de Ecuador (1.2%), Cuba (0.6%) y Bolivia (0.2%). El resto de los países del ALBA </w:t>
      </w:r>
      <w:r>
        <w:rPr>
          <w:rFonts w:ascii="Courier New" w:eastAsia="Times New Roman" w:hAnsi="Courier New" w:cs="Courier New"/>
          <w:sz w:val="28"/>
          <w:szCs w:val="28"/>
          <w:lang w:val="es-ES" w:eastAsia="es-ES"/>
        </w:rPr>
        <w:t xml:space="preserve">concentran el </w:t>
      </w:r>
      <w:r w:rsidRPr="00B23D87">
        <w:rPr>
          <w:rFonts w:ascii="Courier New" w:eastAsia="Times New Roman" w:hAnsi="Courier New" w:cs="Courier New"/>
          <w:sz w:val="28"/>
          <w:szCs w:val="28"/>
          <w:lang w:val="es-ES" w:eastAsia="es-ES"/>
        </w:rPr>
        <w:t>0.2% de las exportaciones totales. Venezuela se ha convertido en uno de los principales mercados para la carne y el frijol</w:t>
      </w:r>
      <w:r>
        <w:rPr>
          <w:rFonts w:ascii="Courier New" w:eastAsia="Times New Roman" w:hAnsi="Courier New" w:cs="Courier New"/>
          <w:sz w:val="28"/>
          <w:szCs w:val="28"/>
          <w:lang w:val="es-ES" w:eastAsia="es-ES"/>
        </w:rPr>
        <w:t>,</w:t>
      </w:r>
      <w:r w:rsidRPr="00B23D87">
        <w:rPr>
          <w:rFonts w:ascii="Courier New" w:eastAsia="Times New Roman" w:hAnsi="Courier New" w:cs="Courier New"/>
          <w:sz w:val="28"/>
          <w:szCs w:val="28"/>
          <w:lang w:val="es-ES" w:eastAsia="es-ES"/>
        </w:rPr>
        <w:t xml:space="preserve"> </w:t>
      </w:r>
      <w:r>
        <w:rPr>
          <w:rFonts w:ascii="Courier New" w:eastAsia="Times New Roman" w:hAnsi="Courier New" w:cs="Courier New"/>
          <w:sz w:val="28"/>
          <w:szCs w:val="28"/>
          <w:lang w:val="es-ES" w:eastAsia="es-ES"/>
        </w:rPr>
        <w:t xml:space="preserve">y es </w:t>
      </w:r>
      <w:r w:rsidRPr="00B23D87">
        <w:rPr>
          <w:rFonts w:ascii="Courier New" w:eastAsia="Times New Roman" w:hAnsi="Courier New" w:cs="Courier New"/>
          <w:sz w:val="28"/>
          <w:szCs w:val="28"/>
          <w:lang w:val="es-ES" w:eastAsia="es-ES"/>
        </w:rPr>
        <w:t>el segundo destino en importancia para las exportaciones nicaragüenses.</w:t>
      </w:r>
    </w:p>
    <w:p w:rsidR="00A9726A" w:rsidRDefault="00A9726A" w:rsidP="00DB61E9">
      <w:pPr>
        <w:widowControl/>
        <w:contextualSpacing/>
        <w:jc w:val="both"/>
        <w:rPr>
          <w:rFonts w:ascii="Courier New" w:eastAsia="Times New Roman" w:hAnsi="Courier New" w:cs="Courier New"/>
          <w:sz w:val="28"/>
          <w:szCs w:val="28"/>
          <w:lang w:val="es-ES" w:eastAsia="es-ES"/>
        </w:rPr>
      </w:pPr>
    </w:p>
    <w:p w:rsidR="00E72E37" w:rsidRDefault="00E72E37">
      <w:pPr>
        <w:rPr>
          <w:rFonts w:ascii="Courier New" w:eastAsia="Times New Roman" w:hAnsi="Courier New" w:cs="Courier New"/>
          <w:b/>
          <w:sz w:val="28"/>
          <w:szCs w:val="28"/>
          <w:lang w:val="es-ES" w:eastAsia="es-ES"/>
        </w:rPr>
      </w:pPr>
      <w:r>
        <w:rPr>
          <w:rFonts w:ascii="Courier New" w:eastAsia="Times New Roman" w:hAnsi="Courier New" w:cs="Courier New"/>
          <w:b/>
          <w:sz w:val="28"/>
          <w:szCs w:val="28"/>
          <w:lang w:val="es-ES" w:eastAsia="es-ES"/>
        </w:rPr>
        <w:br w:type="page"/>
      </w:r>
    </w:p>
    <w:p w:rsidR="00DB61E9" w:rsidRPr="004D6670" w:rsidRDefault="00DB61E9" w:rsidP="00DB61E9">
      <w:pPr>
        <w:widowControl/>
        <w:contextualSpacing/>
        <w:jc w:val="both"/>
        <w:rPr>
          <w:rFonts w:ascii="Courier New" w:eastAsia="Times New Roman" w:hAnsi="Courier New" w:cs="Courier New"/>
          <w:b/>
          <w:sz w:val="28"/>
          <w:szCs w:val="28"/>
          <w:lang w:val="es-ES" w:eastAsia="es-ES"/>
        </w:rPr>
      </w:pPr>
      <w:r w:rsidRPr="004D6670">
        <w:rPr>
          <w:rFonts w:ascii="Courier New" w:eastAsia="Times New Roman" w:hAnsi="Courier New" w:cs="Courier New"/>
          <w:b/>
          <w:sz w:val="28"/>
          <w:szCs w:val="28"/>
          <w:lang w:val="es-ES" w:eastAsia="es-ES"/>
        </w:rPr>
        <w:t>PROMOCIÓN DE EXPORTACIONES</w:t>
      </w:r>
    </w:p>
    <w:p w:rsidR="00DB61E9" w:rsidRDefault="00DB61E9" w:rsidP="00DB61E9">
      <w:pPr>
        <w:widowControl/>
        <w:contextualSpacing/>
        <w:jc w:val="both"/>
        <w:rPr>
          <w:rFonts w:ascii="Courier New" w:eastAsia="Times New Roman" w:hAnsi="Courier New" w:cs="Courier New"/>
          <w:sz w:val="28"/>
          <w:szCs w:val="28"/>
          <w:lang w:val="es-ES" w:eastAsia="es-ES"/>
        </w:rPr>
      </w:pPr>
    </w:p>
    <w:p w:rsidR="007F1051" w:rsidRDefault="007F1051" w:rsidP="007F1051">
      <w:pPr>
        <w:spacing w:before="39"/>
        <w:ind w:right="47"/>
        <w:jc w:val="both"/>
        <w:rPr>
          <w:rFonts w:ascii="Courier New" w:eastAsia="Times New Roman" w:hAnsi="Courier New" w:cs="Courier New"/>
          <w:sz w:val="28"/>
          <w:szCs w:val="28"/>
          <w:lang w:val="es-MX" w:eastAsia="es-ES"/>
        </w:rPr>
      </w:pPr>
      <w:r w:rsidRPr="007F1051">
        <w:rPr>
          <w:rFonts w:ascii="Courier New" w:eastAsia="Times New Roman" w:hAnsi="Courier New" w:cs="Courier New"/>
          <w:sz w:val="28"/>
          <w:szCs w:val="28"/>
          <w:lang w:val="es-MX" w:eastAsia="es-ES"/>
        </w:rPr>
        <w:t>En línea con la política comercial, en materia de promoción de exportaciones, durante 2015 se atendieron m</w:t>
      </w:r>
      <w:r>
        <w:rPr>
          <w:rFonts w:ascii="Courier New" w:eastAsia="Times New Roman" w:hAnsi="Courier New" w:cs="Courier New"/>
          <w:sz w:val="28"/>
          <w:szCs w:val="28"/>
          <w:lang w:val="es-MX" w:eastAsia="es-ES"/>
        </w:rPr>
        <w:t>ás de 100 empresas exportadoras (</w:t>
      </w:r>
      <w:r w:rsidRPr="007F1051">
        <w:rPr>
          <w:rFonts w:ascii="Courier New" w:eastAsia="Times New Roman" w:hAnsi="Courier New" w:cs="Courier New"/>
          <w:sz w:val="28"/>
          <w:szCs w:val="28"/>
          <w:lang w:val="es-MX" w:eastAsia="es-ES"/>
        </w:rPr>
        <w:t>cerca del 60% son PYMEs</w:t>
      </w:r>
      <w:r>
        <w:rPr>
          <w:rFonts w:ascii="Courier New" w:eastAsia="Times New Roman" w:hAnsi="Courier New" w:cs="Courier New"/>
          <w:sz w:val="28"/>
          <w:szCs w:val="28"/>
          <w:lang w:val="es-MX" w:eastAsia="es-ES"/>
        </w:rPr>
        <w:t>)</w:t>
      </w:r>
      <w:r w:rsidRPr="007F1051">
        <w:rPr>
          <w:rFonts w:ascii="Courier New" w:eastAsia="Times New Roman" w:hAnsi="Courier New" w:cs="Courier New"/>
          <w:sz w:val="28"/>
          <w:szCs w:val="28"/>
          <w:lang w:val="es-MX" w:eastAsia="es-ES"/>
        </w:rPr>
        <w:t xml:space="preserve">, ubicadas principalmente en el Norte, Occidente, Centro </w:t>
      </w:r>
      <w:r>
        <w:rPr>
          <w:rFonts w:ascii="Courier New" w:eastAsia="Times New Roman" w:hAnsi="Courier New" w:cs="Courier New"/>
          <w:sz w:val="28"/>
          <w:szCs w:val="28"/>
          <w:lang w:val="es-MX" w:eastAsia="es-ES"/>
        </w:rPr>
        <w:t>y Pacifico del país.</w:t>
      </w:r>
    </w:p>
    <w:p w:rsidR="007F1051" w:rsidRDefault="007F1051" w:rsidP="007F1051">
      <w:pPr>
        <w:spacing w:before="39"/>
        <w:ind w:right="47"/>
        <w:jc w:val="both"/>
        <w:rPr>
          <w:rFonts w:ascii="Courier New" w:eastAsia="Times New Roman" w:hAnsi="Courier New" w:cs="Courier New"/>
          <w:sz w:val="28"/>
          <w:szCs w:val="28"/>
          <w:lang w:val="es-MX" w:eastAsia="es-ES"/>
        </w:rPr>
      </w:pPr>
    </w:p>
    <w:p w:rsidR="007F1051" w:rsidRPr="007F1051" w:rsidRDefault="007F1051" w:rsidP="007F1051">
      <w:pPr>
        <w:spacing w:before="39"/>
        <w:ind w:right="47"/>
        <w:jc w:val="both"/>
        <w:rPr>
          <w:rFonts w:ascii="Courier New" w:eastAsia="Times New Roman" w:hAnsi="Courier New" w:cs="Courier New"/>
          <w:sz w:val="28"/>
          <w:szCs w:val="28"/>
          <w:lang w:val="es-MX" w:eastAsia="es-ES"/>
        </w:rPr>
      </w:pPr>
      <w:r w:rsidRPr="007F1051">
        <w:rPr>
          <w:rFonts w:ascii="Courier New" w:eastAsia="Times New Roman" w:hAnsi="Courier New" w:cs="Courier New"/>
          <w:sz w:val="28"/>
          <w:szCs w:val="28"/>
          <w:lang w:val="es-MX" w:eastAsia="es-ES"/>
        </w:rPr>
        <w:t>Se han aumentado los montos de exportación en los sectores de agroindustria y manufactura textil, cuero y madera, obteniéndose compras (concretizadas y remitidas en el 2015)</w:t>
      </w:r>
      <w:r>
        <w:rPr>
          <w:rFonts w:ascii="Courier New" w:eastAsia="Times New Roman" w:hAnsi="Courier New" w:cs="Courier New"/>
          <w:sz w:val="28"/>
          <w:szCs w:val="28"/>
          <w:lang w:val="es-MX" w:eastAsia="es-ES"/>
        </w:rPr>
        <w:t>,</w:t>
      </w:r>
      <w:r w:rsidRPr="007F1051">
        <w:rPr>
          <w:rFonts w:ascii="Courier New" w:eastAsia="Times New Roman" w:hAnsi="Courier New" w:cs="Courier New"/>
          <w:sz w:val="28"/>
          <w:szCs w:val="28"/>
          <w:lang w:val="es-MX" w:eastAsia="es-ES"/>
        </w:rPr>
        <w:t xml:space="preserve"> por alrededor de US</w:t>
      </w:r>
      <w:r>
        <w:rPr>
          <w:rFonts w:ascii="Courier New" w:eastAsia="Times New Roman" w:hAnsi="Courier New" w:cs="Courier New"/>
          <w:sz w:val="28"/>
          <w:szCs w:val="28"/>
          <w:lang w:val="es-MX" w:eastAsia="es-ES"/>
        </w:rPr>
        <w:t xml:space="preserve"> </w:t>
      </w:r>
      <w:r w:rsidRPr="007F1051">
        <w:rPr>
          <w:rFonts w:ascii="Courier New" w:eastAsia="Times New Roman" w:hAnsi="Courier New" w:cs="Courier New"/>
          <w:sz w:val="28"/>
          <w:szCs w:val="28"/>
          <w:lang w:val="es-MX" w:eastAsia="es-ES"/>
        </w:rPr>
        <w:t>$3.9 millones</w:t>
      </w:r>
      <w:r>
        <w:rPr>
          <w:rFonts w:ascii="Courier New" w:eastAsia="Times New Roman" w:hAnsi="Courier New" w:cs="Courier New"/>
          <w:sz w:val="28"/>
          <w:szCs w:val="28"/>
          <w:lang w:val="es-MX" w:eastAsia="es-ES"/>
        </w:rPr>
        <w:t xml:space="preserve"> (</w:t>
      </w:r>
      <w:r w:rsidRPr="007F1051">
        <w:rPr>
          <w:rFonts w:ascii="Courier New" w:eastAsia="Times New Roman" w:hAnsi="Courier New" w:cs="Courier New"/>
          <w:sz w:val="28"/>
          <w:szCs w:val="28"/>
          <w:lang w:val="es-MX" w:eastAsia="es-ES"/>
        </w:rPr>
        <w:t>de US</w:t>
      </w:r>
      <w:r>
        <w:rPr>
          <w:rFonts w:ascii="Courier New" w:eastAsia="Times New Roman" w:hAnsi="Courier New" w:cs="Courier New"/>
          <w:sz w:val="28"/>
          <w:szCs w:val="28"/>
          <w:lang w:val="es-MX" w:eastAsia="es-ES"/>
        </w:rPr>
        <w:t xml:space="preserve"> </w:t>
      </w:r>
      <w:r w:rsidRPr="007F1051">
        <w:rPr>
          <w:rFonts w:ascii="Courier New" w:eastAsia="Times New Roman" w:hAnsi="Courier New" w:cs="Courier New"/>
          <w:sz w:val="28"/>
          <w:szCs w:val="28"/>
          <w:lang w:val="es-MX" w:eastAsia="es-ES"/>
        </w:rPr>
        <w:t xml:space="preserve">$3.1 millones </w:t>
      </w:r>
      <w:r>
        <w:rPr>
          <w:rFonts w:ascii="Courier New" w:eastAsia="Times New Roman" w:hAnsi="Courier New" w:cs="Courier New"/>
          <w:sz w:val="28"/>
          <w:szCs w:val="28"/>
          <w:lang w:val="es-MX" w:eastAsia="es-ES"/>
        </w:rPr>
        <w:t>planificados)</w:t>
      </w:r>
      <w:r w:rsidRPr="007F1051">
        <w:rPr>
          <w:rFonts w:ascii="Courier New" w:eastAsia="Times New Roman" w:hAnsi="Courier New" w:cs="Courier New"/>
          <w:sz w:val="28"/>
          <w:szCs w:val="28"/>
          <w:lang w:val="es-MX" w:eastAsia="es-ES"/>
        </w:rPr>
        <w:t>.</w:t>
      </w:r>
    </w:p>
    <w:p w:rsidR="007F1051" w:rsidRPr="007F1051" w:rsidRDefault="007F1051" w:rsidP="007F1051">
      <w:pPr>
        <w:spacing w:before="8" w:line="240" w:lineRule="exact"/>
        <w:rPr>
          <w:rFonts w:ascii="Courier New" w:eastAsia="Times New Roman" w:hAnsi="Courier New" w:cs="Courier New"/>
          <w:sz w:val="28"/>
          <w:szCs w:val="28"/>
          <w:lang w:val="es-MX" w:eastAsia="es-ES"/>
        </w:rPr>
      </w:pPr>
    </w:p>
    <w:p w:rsidR="007F1051" w:rsidRDefault="007F1051" w:rsidP="007F1051">
      <w:pPr>
        <w:tabs>
          <w:tab w:val="left" w:pos="580"/>
          <w:tab w:val="left" w:pos="1400"/>
          <w:tab w:val="left" w:pos="1780"/>
          <w:tab w:val="left" w:pos="1940"/>
          <w:tab w:val="left" w:pos="2140"/>
        </w:tabs>
        <w:ind w:right="47"/>
        <w:jc w:val="both"/>
        <w:rPr>
          <w:rFonts w:ascii="Courier New" w:eastAsia="Times New Roman" w:hAnsi="Courier New" w:cs="Courier New"/>
          <w:sz w:val="28"/>
          <w:szCs w:val="28"/>
          <w:lang w:val="es-MX" w:eastAsia="es-ES"/>
        </w:rPr>
      </w:pPr>
      <w:r w:rsidRPr="007F1051">
        <w:rPr>
          <w:rFonts w:ascii="Courier New" w:eastAsia="Times New Roman" w:hAnsi="Courier New" w:cs="Courier New"/>
          <w:sz w:val="28"/>
          <w:szCs w:val="28"/>
          <w:lang w:val="es-MX" w:eastAsia="es-ES"/>
        </w:rPr>
        <w:t>Se continuó f</w:t>
      </w:r>
      <w:r>
        <w:rPr>
          <w:rFonts w:ascii="Courier New" w:eastAsia="Times New Roman" w:hAnsi="Courier New" w:cs="Courier New"/>
          <w:sz w:val="28"/>
          <w:szCs w:val="28"/>
          <w:lang w:val="es-MX" w:eastAsia="es-ES"/>
        </w:rPr>
        <w:t>ortaleciendo</w:t>
      </w:r>
      <w:r w:rsidRPr="007F1051">
        <w:rPr>
          <w:rFonts w:ascii="Courier New" w:eastAsia="Times New Roman" w:hAnsi="Courier New" w:cs="Courier New"/>
          <w:sz w:val="28"/>
          <w:szCs w:val="28"/>
          <w:lang w:val="es-MX" w:eastAsia="es-ES"/>
        </w:rPr>
        <w:t xml:space="preserve"> </w:t>
      </w:r>
      <w:r>
        <w:rPr>
          <w:rFonts w:ascii="Courier New" w:eastAsia="Times New Roman" w:hAnsi="Courier New" w:cs="Courier New"/>
          <w:sz w:val="28"/>
          <w:szCs w:val="28"/>
          <w:lang w:val="es-MX" w:eastAsia="es-ES"/>
        </w:rPr>
        <w:t xml:space="preserve">el equipo de trabajo de </w:t>
      </w:r>
      <w:r w:rsidRPr="007F1051">
        <w:rPr>
          <w:rFonts w:ascii="Courier New" w:eastAsia="Times New Roman" w:hAnsi="Courier New" w:cs="Courier New"/>
          <w:sz w:val="28"/>
          <w:szCs w:val="28"/>
          <w:lang w:val="es-MX" w:eastAsia="es-ES"/>
        </w:rPr>
        <w:t xml:space="preserve">Promoción de Exportaciones, con énfasis en la promoción de la expansión de empresas nicaragüenses en mercados prioritarios </w:t>
      </w:r>
      <w:r>
        <w:rPr>
          <w:rFonts w:ascii="Courier New" w:eastAsia="Times New Roman" w:hAnsi="Courier New" w:cs="Courier New"/>
          <w:sz w:val="28"/>
          <w:szCs w:val="28"/>
          <w:lang w:val="es-MX" w:eastAsia="es-ES"/>
        </w:rPr>
        <w:t xml:space="preserve">de exportación. Así </w:t>
      </w:r>
      <w:r w:rsidRPr="007F1051">
        <w:rPr>
          <w:rFonts w:ascii="Courier New" w:eastAsia="Times New Roman" w:hAnsi="Courier New" w:cs="Courier New"/>
          <w:sz w:val="28"/>
          <w:szCs w:val="28"/>
          <w:lang w:val="es-MX" w:eastAsia="es-ES"/>
        </w:rPr>
        <w:t>mismo,</w:t>
      </w:r>
      <w:r>
        <w:rPr>
          <w:rFonts w:ascii="Courier New" w:eastAsia="Times New Roman" w:hAnsi="Courier New" w:cs="Courier New"/>
          <w:sz w:val="28"/>
          <w:szCs w:val="28"/>
          <w:lang w:val="es-MX" w:eastAsia="es-ES"/>
        </w:rPr>
        <w:t xml:space="preserve"> </w:t>
      </w:r>
      <w:r w:rsidRPr="007F1051">
        <w:rPr>
          <w:rFonts w:ascii="Courier New" w:eastAsia="Times New Roman" w:hAnsi="Courier New" w:cs="Courier New"/>
          <w:sz w:val="28"/>
          <w:szCs w:val="28"/>
          <w:lang w:val="es-MX" w:eastAsia="es-ES"/>
        </w:rPr>
        <w:t>se ha realizado un análisis continuo de la oferta nacional exportable y de los sectores productivos</w:t>
      </w:r>
      <w:r w:rsidR="0045209B">
        <w:rPr>
          <w:rFonts w:ascii="Courier New" w:eastAsia="Times New Roman" w:hAnsi="Courier New" w:cs="Courier New"/>
          <w:sz w:val="28"/>
          <w:szCs w:val="28"/>
          <w:lang w:val="es-MX" w:eastAsia="es-ES"/>
        </w:rPr>
        <w:t>;</w:t>
      </w:r>
      <w:r w:rsidRPr="007F1051">
        <w:rPr>
          <w:rFonts w:ascii="Courier New" w:eastAsia="Times New Roman" w:hAnsi="Courier New" w:cs="Courier New"/>
          <w:sz w:val="28"/>
          <w:szCs w:val="28"/>
          <w:lang w:val="es-MX" w:eastAsia="es-ES"/>
        </w:rPr>
        <w:t xml:space="preserve"> se ha asesorado y apoyado a las empresas en proceso</w:t>
      </w:r>
      <w:r w:rsidR="0045209B">
        <w:rPr>
          <w:rFonts w:ascii="Courier New" w:eastAsia="Times New Roman" w:hAnsi="Courier New" w:cs="Courier New"/>
          <w:sz w:val="28"/>
          <w:szCs w:val="28"/>
          <w:lang w:val="es-MX" w:eastAsia="es-ES"/>
        </w:rPr>
        <w:t>s</w:t>
      </w:r>
      <w:r w:rsidRPr="007F1051">
        <w:rPr>
          <w:rFonts w:ascii="Courier New" w:eastAsia="Times New Roman" w:hAnsi="Courier New" w:cs="Courier New"/>
          <w:sz w:val="28"/>
          <w:szCs w:val="28"/>
          <w:lang w:val="es-MX" w:eastAsia="es-ES"/>
        </w:rPr>
        <w:t xml:space="preserve"> y estra</w:t>
      </w:r>
      <w:r w:rsidR="0045209B">
        <w:rPr>
          <w:rFonts w:ascii="Courier New" w:eastAsia="Times New Roman" w:hAnsi="Courier New" w:cs="Courier New"/>
          <w:sz w:val="28"/>
          <w:szCs w:val="28"/>
          <w:lang w:val="es-MX" w:eastAsia="es-ES"/>
        </w:rPr>
        <w:t>tegias</w:t>
      </w:r>
      <w:r w:rsidRPr="007F1051">
        <w:rPr>
          <w:rFonts w:ascii="Courier New" w:eastAsia="Times New Roman" w:hAnsi="Courier New" w:cs="Courier New"/>
          <w:sz w:val="28"/>
          <w:szCs w:val="28"/>
          <w:lang w:val="es-MX" w:eastAsia="es-ES"/>
        </w:rPr>
        <w:t xml:space="preserve"> de exporta</w:t>
      </w:r>
      <w:r w:rsidR="0045209B">
        <w:rPr>
          <w:rFonts w:ascii="Courier New" w:eastAsia="Times New Roman" w:hAnsi="Courier New" w:cs="Courier New"/>
          <w:sz w:val="28"/>
          <w:szCs w:val="28"/>
          <w:lang w:val="es-MX" w:eastAsia="es-ES"/>
        </w:rPr>
        <w:t xml:space="preserve">ción, </w:t>
      </w:r>
      <w:r w:rsidRPr="007F1051">
        <w:rPr>
          <w:rFonts w:ascii="Courier New" w:eastAsia="Times New Roman" w:hAnsi="Courier New" w:cs="Courier New"/>
          <w:sz w:val="28"/>
          <w:szCs w:val="28"/>
          <w:lang w:val="es-MX" w:eastAsia="es-ES"/>
        </w:rPr>
        <w:t>se ha prospectado a potenciales compradores calificados</w:t>
      </w:r>
      <w:r w:rsidR="0045209B">
        <w:rPr>
          <w:rFonts w:ascii="Courier New" w:eastAsia="Times New Roman" w:hAnsi="Courier New" w:cs="Courier New"/>
          <w:sz w:val="28"/>
          <w:szCs w:val="28"/>
          <w:lang w:val="es-MX" w:eastAsia="es-ES"/>
        </w:rPr>
        <w:t xml:space="preserve"> y</w:t>
      </w:r>
      <w:r w:rsidRPr="007F1051">
        <w:rPr>
          <w:rFonts w:ascii="Courier New" w:eastAsia="Times New Roman" w:hAnsi="Courier New" w:cs="Courier New"/>
          <w:sz w:val="28"/>
          <w:szCs w:val="28"/>
          <w:lang w:val="es-MX" w:eastAsia="es-ES"/>
        </w:rPr>
        <w:t xml:space="preserve"> se </w:t>
      </w:r>
      <w:r w:rsidR="0045209B">
        <w:rPr>
          <w:rFonts w:ascii="Courier New" w:eastAsia="Times New Roman" w:hAnsi="Courier New" w:cs="Courier New"/>
          <w:sz w:val="28"/>
          <w:szCs w:val="28"/>
          <w:lang w:val="es-MX" w:eastAsia="es-ES"/>
        </w:rPr>
        <w:t>han organizado</w:t>
      </w:r>
      <w:r w:rsidRPr="007F1051">
        <w:rPr>
          <w:rFonts w:ascii="Courier New" w:eastAsia="Times New Roman" w:hAnsi="Courier New" w:cs="Courier New"/>
          <w:sz w:val="28"/>
          <w:szCs w:val="28"/>
          <w:lang w:val="es-MX" w:eastAsia="es-ES"/>
        </w:rPr>
        <w:t xml:space="preserve"> diversas agendas de visita al país, a fin de coordinar </w:t>
      </w:r>
      <w:r w:rsidR="0045209B">
        <w:rPr>
          <w:rFonts w:ascii="Courier New" w:eastAsia="Times New Roman" w:hAnsi="Courier New" w:cs="Courier New"/>
          <w:sz w:val="28"/>
          <w:szCs w:val="28"/>
          <w:lang w:val="es-MX" w:eastAsia="es-ES"/>
        </w:rPr>
        <w:t xml:space="preserve">enlaces efectivos </w:t>
      </w:r>
      <w:r w:rsidRPr="007F1051">
        <w:rPr>
          <w:rFonts w:ascii="Courier New" w:eastAsia="Times New Roman" w:hAnsi="Courier New" w:cs="Courier New"/>
          <w:sz w:val="28"/>
          <w:szCs w:val="28"/>
          <w:lang w:val="es-MX" w:eastAsia="es-ES"/>
        </w:rPr>
        <w:t>entre exportadores nicaragüenses y compradores internaciona</w:t>
      </w:r>
      <w:r w:rsidR="0045209B">
        <w:rPr>
          <w:rFonts w:ascii="Courier New" w:eastAsia="Times New Roman" w:hAnsi="Courier New" w:cs="Courier New"/>
          <w:sz w:val="28"/>
          <w:szCs w:val="28"/>
          <w:lang w:val="es-MX" w:eastAsia="es-ES"/>
        </w:rPr>
        <w:t>les.</w:t>
      </w:r>
    </w:p>
    <w:p w:rsidR="0045209B" w:rsidRPr="007F1051" w:rsidRDefault="0045209B" w:rsidP="007F1051">
      <w:pPr>
        <w:tabs>
          <w:tab w:val="left" w:pos="580"/>
          <w:tab w:val="left" w:pos="1400"/>
          <w:tab w:val="left" w:pos="1780"/>
          <w:tab w:val="left" w:pos="1940"/>
          <w:tab w:val="left" w:pos="2140"/>
        </w:tabs>
        <w:ind w:right="47"/>
        <w:jc w:val="both"/>
        <w:rPr>
          <w:rFonts w:ascii="Courier New" w:eastAsia="Times New Roman" w:hAnsi="Courier New" w:cs="Courier New"/>
          <w:sz w:val="28"/>
          <w:szCs w:val="28"/>
          <w:lang w:val="es-MX" w:eastAsia="es-ES"/>
        </w:rPr>
      </w:pPr>
    </w:p>
    <w:p w:rsidR="007F1051" w:rsidRPr="007F1051" w:rsidRDefault="007F1051" w:rsidP="007F1051">
      <w:pPr>
        <w:tabs>
          <w:tab w:val="left" w:pos="580"/>
          <w:tab w:val="left" w:pos="1400"/>
          <w:tab w:val="left" w:pos="1780"/>
          <w:tab w:val="left" w:pos="1940"/>
          <w:tab w:val="left" w:pos="2140"/>
        </w:tabs>
        <w:ind w:right="47"/>
        <w:jc w:val="both"/>
        <w:rPr>
          <w:rFonts w:ascii="Courier New" w:eastAsia="Times New Roman" w:hAnsi="Courier New" w:cs="Courier New"/>
          <w:sz w:val="28"/>
          <w:szCs w:val="28"/>
          <w:lang w:val="es-MX" w:eastAsia="es-ES"/>
        </w:rPr>
      </w:pPr>
      <w:r w:rsidRPr="007F1051">
        <w:rPr>
          <w:rFonts w:ascii="Courier New" w:eastAsia="Times New Roman" w:hAnsi="Courier New" w:cs="Courier New"/>
          <w:sz w:val="28"/>
          <w:szCs w:val="28"/>
          <w:lang w:val="es-MX" w:eastAsia="es-ES"/>
        </w:rPr>
        <w:t>Por otra parte, se ha avanzado en el tema de inteligencia comercial sobre mercados prioritarios de exportación, organizando la participación de empresas nicaragüenses en diferentes eventos promocionales, tanto en Nicaragua como en el exterior.</w:t>
      </w:r>
    </w:p>
    <w:p w:rsidR="007F1051" w:rsidRPr="007F1051" w:rsidRDefault="007F1051" w:rsidP="007F1051">
      <w:pPr>
        <w:tabs>
          <w:tab w:val="left" w:pos="580"/>
          <w:tab w:val="left" w:pos="1400"/>
          <w:tab w:val="left" w:pos="1780"/>
          <w:tab w:val="left" w:pos="1940"/>
          <w:tab w:val="left" w:pos="2140"/>
        </w:tabs>
        <w:ind w:left="114" w:right="47"/>
        <w:jc w:val="both"/>
        <w:rPr>
          <w:rFonts w:ascii="Courier New" w:eastAsia="Times New Roman" w:hAnsi="Courier New" w:cs="Courier New"/>
          <w:sz w:val="28"/>
          <w:szCs w:val="28"/>
          <w:lang w:val="es-MX" w:eastAsia="es-ES"/>
        </w:rPr>
      </w:pPr>
    </w:p>
    <w:p w:rsidR="0045209B" w:rsidRDefault="007F1051" w:rsidP="0045209B">
      <w:pPr>
        <w:jc w:val="both"/>
        <w:rPr>
          <w:rFonts w:ascii="Courier New" w:eastAsia="Times New Roman" w:hAnsi="Courier New" w:cs="Courier New"/>
          <w:sz w:val="28"/>
          <w:szCs w:val="28"/>
          <w:lang w:val="es-MX" w:eastAsia="es-ES"/>
        </w:rPr>
      </w:pPr>
      <w:r w:rsidRPr="007F1051">
        <w:rPr>
          <w:rFonts w:ascii="Courier New" w:eastAsia="Times New Roman" w:hAnsi="Courier New" w:cs="Courier New"/>
          <w:sz w:val="28"/>
          <w:szCs w:val="28"/>
          <w:lang w:val="es-MX" w:eastAsia="es-ES"/>
        </w:rPr>
        <w:t xml:space="preserve">Durante 2015, PRONicaragua acompañó a 50 empresas nicaragüenses exportadoras en 12 ferias internacionales y 12 misiones comerciales/ruedas de negocios. Durante estos eventos se logró concretizar 160 contactos calificados de compradores potenciales de productos nicaragüenses, los que serán objeto de seguimiento en 2016. Adicionalmente, se logró concretizar once proyectos comerciales durante el año, </w:t>
      </w:r>
      <w:r w:rsidR="0045209B">
        <w:rPr>
          <w:rFonts w:ascii="Courier New" w:eastAsia="Times New Roman" w:hAnsi="Courier New" w:cs="Courier New"/>
          <w:sz w:val="28"/>
          <w:szCs w:val="28"/>
          <w:lang w:val="es-MX" w:eastAsia="es-ES"/>
        </w:rPr>
        <w:t>sobre cumpliendo la meta del año</w:t>
      </w:r>
      <w:r w:rsidRPr="007F1051">
        <w:rPr>
          <w:rFonts w:ascii="Courier New" w:eastAsia="Times New Roman" w:hAnsi="Courier New" w:cs="Courier New"/>
          <w:sz w:val="28"/>
          <w:szCs w:val="28"/>
          <w:lang w:val="es-MX" w:eastAsia="es-ES"/>
        </w:rPr>
        <w:t>.</w:t>
      </w:r>
    </w:p>
    <w:p w:rsidR="0045209B" w:rsidRDefault="0045209B" w:rsidP="0045209B">
      <w:pPr>
        <w:jc w:val="both"/>
        <w:rPr>
          <w:rFonts w:ascii="Courier New" w:eastAsia="Times New Roman" w:hAnsi="Courier New" w:cs="Courier New"/>
          <w:sz w:val="28"/>
          <w:szCs w:val="28"/>
          <w:lang w:val="es-MX" w:eastAsia="es-ES"/>
        </w:rPr>
      </w:pPr>
    </w:p>
    <w:p w:rsidR="007F1051" w:rsidRPr="007F1051" w:rsidRDefault="007F1051" w:rsidP="007F1051">
      <w:pPr>
        <w:pStyle w:val="Sinespaciado"/>
        <w:jc w:val="both"/>
        <w:rPr>
          <w:rFonts w:ascii="Courier New" w:eastAsia="Times New Roman" w:hAnsi="Courier New" w:cs="Courier New"/>
          <w:sz w:val="28"/>
          <w:szCs w:val="28"/>
          <w:lang w:val="es-MX" w:eastAsia="es-ES"/>
        </w:rPr>
      </w:pPr>
      <w:r w:rsidRPr="007F1051">
        <w:rPr>
          <w:rFonts w:ascii="Courier New" w:eastAsia="Times New Roman" w:hAnsi="Courier New" w:cs="Courier New"/>
          <w:sz w:val="28"/>
          <w:szCs w:val="28"/>
          <w:lang w:val="es-MX" w:eastAsia="es-ES"/>
        </w:rPr>
        <w:t>Durante el año 2015, PRONicaragua continuó trabajando en coordinación con CBI (Centro para Promoción de Importaciones de Holanda), CONACAFE, ACEN y APEN en el desarrollo de una estrategia para la promoción de cafés especiales de Nicaragua. Esta estrategia servirá como guía para que las empresas identifiquen mercados prioritarios y puedan definir sus estrategias de promoción de una manera más acertada. Como resultado</w:t>
      </w:r>
      <w:r w:rsidR="0045209B">
        <w:rPr>
          <w:rFonts w:ascii="Courier New" w:eastAsia="Times New Roman" w:hAnsi="Courier New" w:cs="Courier New"/>
          <w:sz w:val="28"/>
          <w:szCs w:val="28"/>
          <w:lang w:val="es-MX" w:eastAsia="es-ES"/>
        </w:rPr>
        <w:t>,</w:t>
      </w:r>
      <w:r w:rsidRPr="007F1051">
        <w:rPr>
          <w:rFonts w:ascii="Courier New" w:eastAsia="Times New Roman" w:hAnsi="Courier New" w:cs="Courier New"/>
          <w:sz w:val="28"/>
          <w:szCs w:val="28"/>
          <w:lang w:val="es-MX" w:eastAsia="es-ES"/>
        </w:rPr>
        <w:t xml:space="preserve"> en 2016 PRONicaragua </w:t>
      </w:r>
      <w:r w:rsidR="0045209B">
        <w:rPr>
          <w:rFonts w:ascii="Courier New" w:eastAsia="Times New Roman" w:hAnsi="Courier New" w:cs="Courier New"/>
          <w:sz w:val="28"/>
          <w:szCs w:val="28"/>
          <w:lang w:val="es-MX" w:eastAsia="es-ES"/>
        </w:rPr>
        <w:t>trabajará</w:t>
      </w:r>
      <w:r w:rsidRPr="007F1051">
        <w:rPr>
          <w:rFonts w:ascii="Courier New" w:eastAsia="Times New Roman" w:hAnsi="Courier New" w:cs="Courier New"/>
          <w:sz w:val="28"/>
          <w:szCs w:val="28"/>
          <w:lang w:val="es-MX" w:eastAsia="es-ES"/>
        </w:rPr>
        <w:t xml:space="preserve"> en coordinación con ACEN la participación de empresas cafetaleras nicaragüenses en dos de los principales foros mundiales de promoción</w:t>
      </w:r>
      <w:r w:rsidR="0045209B">
        <w:rPr>
          <w:rFonts w:ascii="Courier New" w:eastAsia="Times New Roman" w:hAnsi="Courier New" w:cs="Courier New"/>
          <w:sz w:val="28"/>
          <w:szCs w:val="28"/>
          <w:lang w:val="es-MX" w:eastAsia="es-ES"/>
        </w:rPr>
        <w:t>:</w:t>
      </w:r>
      <w:r w:rsidRPr="007F1051">
        <w:rPr>
          <w:rFonts w:ascii="Courier New" w:eastAsia="Times New Roman" w:hAnsi="Courier New" w:cs="Courier New"/>
          <w:sz w:val="28"/>
          <w:szCs w:val="28"/>
          <w:lang w:val="es-MX" w:eastAsia="es-ES"/>
        </w:rPr>
        <w:t xml:space="preserve"> SCAA y SCAE, que tendrán lugar en abril (Atlanta, EE.UU.) y </w:t>
      </w:r>
      <w:r w:rsidR="0045209B">
        <w:rPr>
          <w:rFonts w:ascii="Courier New" w:eastAsia="Times New Roman" w:hAnsi="Courier New" w:cs="Courier New"/>
          <w:sz w:val="28"/>
          <w:szCs w:val="28"/>
          <w:lang w:val="es-MX" w:eastAsia="es-ES"/>
        </w:rPr>
        <w:t xml:space="preserve">en </w:t>
      </w:r>
      <w:r w:rsidRPr="007F1051">
        <w:rPr>
          <w:rFonts w:ascii="Courier New" w:eastAsia="Times New Roman" w:hAnsi="Courier New" w:cs="Courier New"/>
          <w:sz w:val="28"/>
          <w:szCs w:val="28"/>
          <w:lang w:val="es-MX" w:eastAsia="es-ES"/>
        </w:rPr>
        <w:t>junio (Dublín, Irlanda), respecti</w:t>
      </w:r>
      <w:r w:rsidR="0045209B">
        <w:rPr>
          <w:rFonts w:ascii="Courier New" w:eastAsia="Times New Roman" w:hAnsi="Courier New" w:cs="Courier New"/>
          <w:sz w:val="28"/>
          <w:szCs w:val="28"/>
          <w:lang w:val="es-MX" w:eastAsia="es-ES"/>
        </w:rPr>
        <w:t>vamente.</w:t>
      </w:r>
    </w:p>
    <w:p w:rsidR="007F1051" w:rsidRPr="00690907" w:rsidRDefault="007F1051" w:rsidP="007F1051">
      <w:pPr>
        <w:jc w:val="both"/>
        <w:rPr>
          <w:rFonts w:ascii="Courier New" w:eastAsia="Times New Roman" w:hAnsi="Courier New" w:cs="Courier New"/>
          <w:b/>
          <w:bCs/>
          <w:kern w:val="32"/>
          <w:sz w:val="28"/>
          <w:szCs w:val="28"/>
          <w:lang w:val="es-ES"/>
        </w:rPr>
      </w:pPr>
    </w:p>
    <w:p w:rsidR="007F1051" w:rsidRPr="007F1051" w:rsidRDefault="007F1051" w:rsidP="007F1051">
      <w:pPr>
        <w:pStyle w:val="Sinespaciado"/>
        <w:jc w:val="both"/>
        <w:rPr>
          <w:rFonts w:ascii="Courier New" w:eastAsia="Times New Roman" w:hAnsi="Courier New" w:cs="Courier New"/>
          <w:sz w:val="28"/>
          <w:szCs w:val="28"/>
          <w:lang w:val="es-MX" w:eastAsia="es-ES"/>
        </w:rPr>
      </w:pPr>
      <w:r w:rsidRPr="007F1051">
        <w:rPr>
          <w:rFonts w:ascii="Courier New" w:eastAsia="Times New Roman" w:hAnsi="Courier New" w:cs="Courier New"/>
          <w:sz w:val="28"/>
          <w:szCs w:val="28"/>
          <w:lang w:val="es-MX" w:eastAsia="es-ES"/>
        </w:rPr>
        <w:t>El cuadro siguiente muestra los eventos promocionales en los que Nicaragua participó durante 2015</w:t>
      </w:r>
      <w:r w:rsidR="0045209B">
        <w:rPr>
          <w:rFonts w:ascii="Courier New" w:eastAsia="Times New Roman" w:hAnsi="Courier New" w:cs="Courier New"/>
          <w:sz w:val="28"/>
          <w:szCs w:val="28"/>
          <w:lang w:val="es-MX" w:eastAsia="es-ES"/>
        </w:rPr>
        <w:t>:</w:t>
      </w:r>
    </w:p>
    <w:p w:rsidR="007F1051" w:rsidRPr="00690907" w:rsidRDefault="007F1051" w:rsidP="007F1051">
      <w:pPr>
        <w:jc w:val="both"/>
        <w:rPr>
          <w:rFonts w:ascii="Courier New" w:eastAsia="Times New Roman" w:hAnsi="Courier New" w:cs="Courier New"/>
          <w:b/>
          <w:bCs/>
          <w:kern w:val="32"/>
          <w:sz w:val="28"/>
          <w:szCs w:val="28"/>
          <w:lang w:val="es-ES"/>
        </w:rPr>
      </w:pPr>
    </w:p>
    <w:p w:rsidR="007F1051" w:rsidRPr="0045209B" w:rsidRDefault="007F1051" w:rsidP="007F1051">
      <w:pPr>
        <w:jc w:val="both"/>
        <w:rPr>
          <w:rFonts w:ascii="Courier New" w:eastAsia="Times New Roman" w:hAnsi="Courier New" w:cs="Courier New"/>
          <w:b/>
          <w:bCs/>
          <w:kern w:val="32"/>
          <w:sz w:val="28"/>
          <w:szCs w:val="28"/>
          <w:lang w:val="es-ES"/>
        </w:rPr>
      </w:pPr>
    </w:p>
    <w:p w:rsidR="007F1051" w:rsidRDefault="007F1051" w:rsidP="007F1051">
      <w:pPr>
        <w:jc w:val="both"/>
        <w:rPr>
          <w:rFonts w:ascii="Courier New" w:eastAsia="Times New Roman" w:hAnsi="Courier New" w:cs="Courier New"/>
          <w:b/>
          <w:bCs/>
          <w:kern w:val="32"/>
          <w:sz w:val="28"/>
          <w:szCs w:val="28"/>
        </w:rPr>
      </w:pPr>
      <w:r w:rsidRPr="005E4C86">
        <w:rPr>
          <w:noProof/>
          <w:lang w:val="es-NI" w:eastAsia="es-NI"/>
        </w:rPr>
        <w:drawing>
          <wp:inline distT="0" distB="0" distL="0" distR="0" wp14:anchorId="5653F58F" wp14:editId="6E005EBD">
            <wp:extent cx="6000750" cy="7000875"/>
            <wp:effectExtent l="0" t="0" r="0" b="9525"/>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04586" cy="7005350"/>
                    </a:xfrm>
                    <a:prstGeom prst="rect">
                      <a:avLst/>
                    </a:prstGeom>
                    <a:noFill/>
                    <a:ln>
                      <a:noFill/>
                    </a:ln>
                  </pic:spPr>
                </pic:pic>
              </a:graphicData>
            </a:graphic>
          </wp:inline>
        </w:drawing>
      </w:r>
    </w:p>
    <w:p w:rsidR="00DB61E9" w:rsidRPr="00DC1926" w:rsidRDefault="00DB61E9" w:rsidP="00DB61E9">
      <w:pPr>
        <w:pStyle w:val="Ttulo1"/>
        <w:ind w:left="0"/>
        <w:rPr>
          <w:rFonts w:cs="Courier New"/>
          <w:bCs w:val="0"/>
          <w:lang w:val="es-NI"/>
        </w:rPr>
      </w:pPr>
      <w:bookmarkStart w:id="117" w:name="_Toc441697359"/>
      <w:bookmarkStart w:id="118" w:name="_Toc442866641"/>
      <w:r w:rsidRPr="00DC1926">
        <w:rPr>
          <w:rFonts w:cs="Courier New"/>
          <w:bCs w:val="0"/>
          <w:lang w:val="es-NI"/>
        </w:rPr>
        <w:t>FOMENTO DEL TURISMO</w:t>
      </w:r>
      <w:bookmarkEnd w:id="117"/>
      <w:bookmarkEnd w:id="118"/>
    </w:p>
    <w:p w:rsidR="00DB61E9" w:rsidRDefault="00DB61E9" w:rsidP="00DB61E9">
      <w:pPr>
        <w:widowControl/>
        <w:ind w:left="360"/>
        <w:contextualSpacing/>
        <w:jc w:val="both"/>
        <w:rPr>
          <w:rFonts w:ascii="Courier New" w:eastAsia="Calibri" w:hAnsi="Courier New" w:cs="Courier New"/>
          <w:sz w:val="28"/>
          <w:szCs w:val="28"/>
          <w:lang w:val="es-MX"/>
        </w:rPr>
      </w:pPr>
    </w:p>
    <w:p w:rsidR="00DB61E9" w:rsidRPr="008406A2"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 xml:space="preserve">Nicaragua continúa posicionándose </w:t>
      </w:r>
      <w:r>
        <w:rPr>
          <w:rFonts w:ascii="Courier New" w:eastAsia="Calibri" w:hAnsi="Courier New" w:cs="Courier New"/>
          <w:sz w:val="28"/>
          <w:szCs w:val="28"/>
          <w:lang w:val="es-NI"/>
        </w:rPr>
        <w:t>a</w:t>
      </w:r>
      <w:r w:rsidRPr="008406A2">
        <w:rPr>
          <w:rFonts w:ascii="Courier New" w:eastAsia="Calibri" w:hAnsi="Courier New" w:cs="Courier New"/>
          <w:sz w:val="28"/>
          <w:szCs w:val="28"/>
          <w:lang w:val="es-NI"/>
        </w:rPr>
        <w:t xml:space="preserve"> nivel internacional, como un importante </w:t>
      </w:r>
      <w:r>
        <w:rPr>
          <w:rFonts w:ascii="Courier New" w:eastAsia="Calibri" w:hAnsi="Courier New" w:cs="Courier New"/>
          <w:sz w:val="28"/>
          <w:szCs w:val="28"/>
          <w:lang w:val="es-NI"/>
        </w:rPr>
        <w:t xml:space="preserve">y </w:t>
      </w:r>
      <w:r w:rsidRPr="008406A2">
        <w:rPr>
          <w:rFonts w:ascii="Courier New" w:eastAsia="Calibri" w:hAnsi="Courier New" w:cs="Courier New"/>
          <w:sz w:val="28"/>
          <w:szCs w:val="28"/>
          <w:lang w:val="es-NI"/>
        </w:rPr>
        <w:t xml:space="preserve">seguro destino turístico. </w:t>
      </w:r>
      <w:r>
        <w:rPr>
          <w:rFonts w:ascii="Courier New" w:eastAsia="Calibri" w:hAnsi="Courier New" w:cs="Courier New"/>
          <w:sz w:val="28"/>
          <w:szCs w:val="28"/>
          <w:lang w:val="es-NI"/>
        </w:rPr>
        <w:t xml:space="preserve">En el </w:t>
      </w:r>
      <w:r w:rsidRPr="008406A2">
        <w:rPr>
          <w:rFonts w:ascii="Courier New" w:eastAsia="Calibri" w:hAnsi="Courier New" w:cs="Courier New"/>
          <w:sz w:val="28"/>
          <w:szCs w:val="28"/>
          <w:lang w:val="es-NI"/>
        </w:rPr>
        <w:t>marco del Modelo de Alianzas, Diálogo y Consenso</w:t>
      </w:r>
      <w:r>
        <w:rPr>
          <w:rFonts w:ascii="Courier New" w:eastAsia="Calibri" w:hAnsi="Courier New" w:cs="Courier New"/>
          <w:sz w:val="28"/>
          <w:szCs w:val="28"/>
          <w:lang w:val="es-NI"/>
        </w:rPr>
        <w:t>s</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se ejecutaron </w:t>
      </w:r>
      <w:r w:rsidRPr="008406A2">
        <w:rPr>
          <w:rFonts w:ascii="Courier New" w:eastAsia="Calibri" w:hAnsi="Courier New" w:cs="Courier New"/>
          <w:sz w:val="28"/>
          <w:szCs w:val="28"/>
          <w:lang w:val="es-NI"/>
        </w:rPr>
        <w:t xml:space="preserve">acciones </w:t>
      </w:r>
      <w:r>
        <w:rPr>
          <w:rFonts w:ascii="Courier New" w:eastAsia="Calibri" w:hAnsi="Courier New" w:cs="Courier New"/>
          <w:sz w:val="28"/>
          <w:szCs w:val="28"/>
          <w:lang w:val="es-NI"/>
        </w:rPr>
        <w:t xml:space="preserve">de </w:t>
      </w:r>
      <w:r w:rsidRPr="008406A2">
        <w:rPr>
          <w:rFonts w:ascii="Courier New" w:eastAsia="Calibri" w:hAnsi="Courier New" w:cs="Courier New"/>
          <w:sz w:val="28"/>
          <w:szCs w:val="28"/>
          <w:lang w:val="es-NI"/>
        </w:rPr>
        <w:t>promo</w:t>
      </w:r>
      <w:r>
        <w:rPr>
          <w:rFonts w:ascii="Courier New" w:eastAsia="Calibri" w:hAnsi="Courier New" w:cs="Courier New"/>
          <w:sz w:val="28"/>
          <w:szCs w:val="28"/>
          <w:lang w:val="es-NI"/>
        </w:rPr>
        <w:t>ción nacional e internacional,</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de </w:t>
      </w:r>
      <w:r w:rsidRPr="008406A2">
        <w:rPr>
          <w:rFonts w:ascii="Courier New" w:eastAsia="Calibri" w:hAnsi="Courier New" w:cs="Courier New"/>
          <w:sz w:val="28"/>
          <w:szCs w:val="28"/>
          <w:lang w:val="es-NI"/>
        </w:rPr>
        <w:t>fortale</w:t>
      </w:r>
      <w:r>
        <w:rPr>
          <w:rFonts w:ascii="Courier New" w:eastAsia="Calibri" w:hAnsi="Courier New" w:cs="Courier New"/>
          <w:sz w:val="28"/>
          <w:szCs w:val="28"/>
          <w:lang w:val="es-NI"/>
        </w:rPr>
        <w:t>cimiento</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de </w:t>
      </w:r>
      <w:r w:rsidRPr="008406A2">
        <w:rPr>
          <w:rFonts w:ascii="Courier New" w:eastAsia="Calibri" w:hAnsi="Courier New" w:cs="Courier New"/>
          <w:sz w:val="28"/>
          <w:szCs w:val="28"/>
          <w:lang w:val="es-NI"/>
        </w:rPr>
        <w:t xml:space="preserve">pequeños negocios y emprendimientos turísticos, </w:t>
      </w:r>
      <w:r>
        <w:rPr>
          <w:rFonts w:ascii="Courier New" w:eastAsia="Calibri" w:hAnsi="Courier New" w:cs="Courier New"/>
          <w:sz w:val="28"/>
          <w:szCs w:val="28"/>
          <w:lang w:val="es-NI"/>
        </w:rPr>
        <w:t xml:space="preserve">de </w:t>
      </w:r>
      <w:r w:rsidRPr="008406A2">
        <w:rPr>
          <w:rFonts w:ascii="Courier New" w:eastAsia="Calibri" w:hAnsi="Courier New" w:cs="Courier New"/>
          <w:sz w:val="28"/>
          <w:szCs w:val="28"/>
          <w:lang w:val="es-NI"/>
        </w:rPr>
        <w:t>incremento y calificación de la infraestructura turística</w:t>
      </w:r>
      <w:r>
        <w:rPr>
          <w:rFonts w:ascii="Courier New" w:eastAsia="Calibri" w:hAnsi="Courier New" w:cs="Courier New"/>
          <w:sz w:val="28"/>
          <w:szCs w:val="28"/>
          <w:lang w:val="es-NI"/>
        </w:rPr>
        <w:t xml:space="preserve"> y de impulso</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a</w:t>
      </w:r>
      <w:r w:rsidRPr="008406A2">
        <w:rPr>
          <w:rFonts w:ascii="Courier New" w:eastAsia="Calibri" w:hAnsi="Courier New" w:cs="Courier New"/>
          <w:sz w:val="28"/>
          <w:szCs w:val="28"/>
          <w:lang w:val="es-NI"/>
        </w:rPr>
        <w:t>l desarrollo de productos turísticos.</w:t>
      </w:r>
    </w:p>
    <w:p w:rsidR="00DB61E9" w:rsidRPr="00374A76" w:rsidRDefault="00DB61E9" w:rsidP="00DB61E9">
      <w:pPr>
        <w:pStyle w:val="Prrafodelista"/>
        <w:ind w:right="-702"/>
        <w:rPr>
          <w:b/>
          <w:sz w:val="32"/>
          <w:szCs w:val="32"/>
          <w:lang w:val="es-MX"/>
        </w:rPr>
      </w:pPr>
    </w:p>
    <w:p w:rsidR="00DB61E9" w:rsidRPr="00065878" w:rsidRDefault="00DB61E9" w:rsidP="00DB61E9">
      <w:pPr>
        <w:widowControl/>
        <w:jc w:val="both"/>
        <w:rPr>
          <w:rFonts w:ascii="Courier New" w:eastAsia="Times New Roman" w:hAnsi="Courier New" w:cs="Courier New"/>
          <w:b/>
          <w:color w:val="000000"/>
          <w:spacing w:val="4"/>
          <w:sz w:val="28"/>
          <w:szCs w:val="28"/>
          <w:lang w:val="es-ES" w:eastAsia="es-NI"/>
        </w:rPr>
      </w:pPr>
      <w:r w:rsidRPr="00065878">
        <w:rPr>
          <w:rFonts w:ascii="Courier New" w:eastAsia="Times New Roman" w:hAnsi="Courier New" w:cs="Courier New"/>
          <w:b/>
          <w:color w:val="000000"/>
          <w:spacing w:val="4"/>
          <w:sz w:val="28"/>
          <w:szCs w:val="28"/>
          <w:lang w:val="es-ES" w:eastAsia="es-NI"/>
        </w:rPr>
        <w:t>PROMOCIÓN NACIONAL E INTERNACIONAL</w:t>
      </w:r>
    </w:p>
    <w:p w:rsidR="00DB61E9" w:rsidRPr="00374A76" w:rsidRDefault="00DB61E9" w:rsidP="00DB61E9">
      <w:pPr>
        <w:pStyle w:val="Prrafodelista"/>
        <w:ind w:right="-702"/>
        <w:rPr>
          <w:b/>
          <w:sz w:val="32"/>
          <w:szCs w:val="32"/>
          <w:lang w:val="es-MX"/>
        </w:rPr>
      </w:pPr>
    </w:p>
    <w:p w:rsidR="00DB61E9"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Según datos preliminares, </w:t>
      </w:r>
      <w:r w:rsidRPr="008406A2">
        <w:rPr>
          <w:rFonts w:ascii="Courier New" w:eastAsia="Calibri" w:hAnsi="Courier New" w:cs="Courier New"/>
          <w:sz w:val="28"/>
          <w:szCs w:val="28"/>
          <w:lang w:val="es-NI"/>
        </w:rPr>
        <w:t xml:space="preserve">ingresaron al país 1.4 millones turistas, </w:t>
      </w:r>
      <w:r>
        <w:rPr>
          <w:rFonts w:ascii="Courier New" w:eastAsia="Calibri" w:hAnsi="Courier New" w:cs="Courier New"/>
          <w:sz w:val="28"/>
          <w:szCs w:val="28"/>
          <w:lang w:val="es-NI"/>
        </w:rPr>
        <w:t xml:space="preserve">para </w:t>
      </w:r>
      <w:r w:rsidRPr="008406A2">
        <w:rPr>
          <w:rFonts w:ascii="Courier New" w:eastAsia="Calibri" w:hAnsi="Courier New" w:cs="Courier New"/>
          <w:sz w:val="28"/>
          <w:szCs w:val="28"/>
          <w:lang w:val="es-NI"/>
        </w:rPr>
        <w:t>un crecimiento de 5.5% res</w:t>
      </w:r>
      <w:r>
        <w:rPr>
          <w:rFonts w:ascii="Courier New" w:eastAsia="Calibri" w:hAnsi="Courier New" w:cs="Courier New"/>
          <w:sz w:val="28"/>
          <w:szCs w:val="28"/>
          <w:lang w:val="es-NI"/>
        </w:rPr>
        <w:t>pecto a</w:t>
      </w:r>
      <w:r w:rsidRPr="008406A2">
        <w:rPr>
          <w:rFonts w:ascii="Courier New" w:eastAsia="Calibri" w:hAnsi="Courier New" w:cs="Courier New"/>
          <w:sz w:val="28"/>
          <w:szCs w:val="28"/>
          <w:lang w:val="es-NI"/>
        </w:rPr>
        <w:t xml:space="preserve"> 2014. </w:t>
      </w:r>
      <w:r w:rsidR="00104476">
        <w:rPr>
          <w:rFonts w:ascii="Courier New" w:eastAsia="Calibri" w:hAnsi="Courier New" w:cs="Courier New"/>
          <w:sz w:val="28"/>
          <w:szCs w:val="28"/>
          <w:lang w:val="es-NI"/>
        </w:rPr>
        <w:t>S</w:t>
      </w:r>
      <w:r w:rsidR="00104476" w:rsidRPr="008406A2">
        <w:rPr>
          <w:rFonts w:ascii="Courier New" w:eastAsia="Calibri" w:hAnsi="Courier New" w:cs="Courier New"/>
          <w:sz w:val="28"/>
          <w:szCs w:val="28"/>
          <w:lang w:val="es-NI"/>
        </w:rPr>
        <w:t>egún cifras preliminares del Banco Central de Nicaragua se estima un ingreso de US</w:t>
      </w:r>
      <w:r w:rsidR="00104476">
        <w:rPr>
          <w:rFonts w:ascii="Courier New" w:eastAsia="Calibri" w:hAnsi="Courier New" w:cs="Courier New"/>
          <w:sz w:val="28"/>
          <w:szCs w:val="28"/>
          <w:lang w:val="es-NI"/>
        </w:rPr>
        <w:t xml:space="preserve"> </w:t>
      </w:r>
      <w:r w:rsidR="00104476" w:rsidRPr="008406A2">
        <w:rPr>
          <w:rFonts w:ascii="Courier New" w:eastAsia="Calibri" w:hAnsi="Courier New" w:cs="Courier New"/>
          <w:sz w:val="28"/>
          <w:szCs w:val="28"/>
          <w:lang w:val="es-NI"/>
        </w:rPr>
        <w:t xml:space="preserve">$472.3 millones, </w:t>
      </w:r>
      <w:r w:rsidR="00104476">
        <w:rPr>
          <w:rFonts w:ascii="Courier New" w:eastAsia="Calibri" w:hAnsi="Courier New" w:cs="Courier New"/>
          <w:sz w:val="28"/>
          <w:szCs w:val="28"/>
          <w:lang w:val="es-NI"/>
        </w:rPr>
        <w:t xml:space="preserve">para </w:t>
      </w:r>
      <w:r w:rsidR="00104476" w:rsidRPr="008406A2">
        <w:rPr>
          <w:rFonts w:ascii="Courier New" w:eastAsia="Calibri" w:hAnsi="Courier New" w:cs="Courier New"/>
          <w:sz w:val="28"/>
          <w:szCs w:val="28"/>
          <w:lang w:val="es-NI"/>
        </w:rPr>
        <w:t xml:space="preserve">un </w:t>
      </w:r>
      <w:r w:rsidR="00104476">
        <w:rPr>
          <w:rFonts w:ascii="Courier New" w:eastAsia="Calibri" w:hAnsi="Courier New" w:cs="Courier New"/>
          <w:sz w:val="28"/>
          <w:szCs w:val="28"/>
          <w:lang w:val="es-NI"/>
        </w:rPr>
        <w:t>crecimiento de 6% en relación a</w:t>
      </w:r>
      <w:r w:rsidR="00104476" w:rsidRPr="008406A2">
        <w:rPr>
          <w:rFonts w:ascii="Courier New" w:eastAsia="Calibri" w:hAnsi="Courier New" w:cs="Courier New"/>
          <w:sz w:val="28"/>
          <w:szCs w:val="28"/>
          <w:lang w:val="es-NI"/>
        </w:rPr>
        <w:t xml:space="preserve"> 2014.</w:t>
      </w:r>
    </w:p>
    <w:p w:rsidR="00104476" w:rsidRPr="008406A2" w:rsidRDefault="00104476" w:rsidP="00DB61E9">
      <w:pPr>
        <w:widowControl/>
        <w:contextualSpacing/>
        <w:jc w:val="both"/>
        <w:rPr>
          <w:rFonts w:ascii="Courier New" w:eastAsia="Calibri" w:hAnsi="Courier New" w:cs="Courier New"/>
          <w:sz w:val="28"/>
          <w:szCs w:val="28"/>
          <w:lang w:val="es-NI"/>
        </w:rPr>
      </w:pPr>
    </w:p>
    <w:p w:rsidR="00DB61E9" w:rsidRPr="008406A2"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El mayor porcentaje de turistas proceden de Centroamérica (62.1%), seguido de Norteamérica (24.3%), Europa (7.4%), Suramérica (3.1%) y otras regiones (3.1%). El 64.3% de los turistas ingresaron por vía terrestre, 34.3% por vía aérea y 1.4% por vía acuática.</w:t>
      </w:r>
    </w:p>
    <w:p w:rsidR="00DB61E9" w:rsidRPr="008406A2" w:rsidRDefault="00DB61E9" w:rsidP="00DB61E9">
      <w:pPr>
        <w:widowControl/>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Entre las principales actividades, tenemos </w:t>
      </w:r>
      <w:r w:rsidRPr="00A47FD7">
        <w:rPr>
          <w:rFonts w:ascii="Courier New" w:eastAsia="Calibri" w:hAnsi="Courier New" w:cs="Courier New"/>
          <w:sz w:val="28"/>
          <w:szCs w:val="28"/>
          <w:lang w:val="es-NI"/>
        </w:rPr>
        <w:t>10 eventos de animación turística con impacto internacional</w:t>
      </w:r>
      <w:r>
        <w:rPr>
          <w:rFonts w:ascii="Courier New" w:eastAsia="Calibri" w:hAnsi="Courier New" w:cs="Courier New"/>
          <w:sz w:val="28"/>
          <w:szCs w:val="28"/>
          <w:lang w:val="es-NI"/>
        </w:rPr>
        <w:t>:</w:t>
      </w:r>
    </w:p>
    <w:p w:rsidR="00DB61E9" w:rsidRPr="008406A2" w:rsidRDefault="00DB61E9" w:rsidP="00DB61E9">
      <w:pPr>
        <w:widowControl/>
        <w:contextualSpacing/>
        <w:jc w:val="both"/>
        <w:rPr>
          <w:rFonts w:ascii="Courier New" w:eastAsia="Calibri" w:hAnsi="Courier New" w:cs="Courier New"/>
          <w:sz w:val="28"/>
          <w:szCs w:val="28"/>
          <w:lang w:val="es-NI"/>
        </w:rPr>
      </w:pPr>
    </w:p>
    <w:p w:rsidR="00DB61E9" w:rsidRDefault="00DB61E9" w:rsidP="008511E1">
      <w:pPr>
        <w:pStyle w:val="Prrafodelista"/>
        <w:widowControl/>
        <w:numPr>
          <w:ilvl w:val="0"/>
          <w:numId w:val="34"/>
        </w:numPr>
        <w:contextualSpacing/>
        <w:jc w:val="both"/>
        <w:rPr>
          <w:rFonts w:ascii="Courier New" w:eastAsia="Calibri" w:hAnsi="Courier New" w:cs="Courier New"/>
          <w:sz w:val="28"/>
          <w:szCs w:val="28"/>
          <w:lang w:val="es-NI"/>
        </w:rPr>
      </w:pPr>
      <w:r w:rsidRPr="00A47FD7">
        <w:rPr>
          <w:rFonts w:ascii="Courier New" w:eastAsia="Calibri" w:hAnsi="Courier New" w:cs="Courier New"/>
          <w:sz w:val="28"/>
          <w:szCs w:val="28"/>
          <w:lang w:val="es-NI"/>
        </w:rPr>
        <w:t>Simposio Dariano en la ciudad de León</w:t>
      </w:r>
      <w:r>
        <w:rPr>
          <w:rFonts w:ascii="Courier New" w:eastAsia="Calibri" w:hAnsi="Courier New" w:cs="Courier New"/>
          <w:sz w:val="28"/>
          <w:szCs w:val="28"/>
          <w:lang w:val="es-NI"/>
        </w:rPr>
        <w:t>.</w:t>
      </w:r>
    </w:p>
    <w:p w:rsidR="00DB61E9" w:rsidRDefault="00DB61E9" w:rsidP="00DB61E9">
      <w:pPr>
        <w:pStyle w:val="Prrafodelista"/>
        <w:widowControl/>
        <w:ind w:left="360"/>
        <w:contextualSpacing/>
        <w:jc w:val="both"/>
        <w:rPr>
          <w:rFonts w:ascii="Courier New" w:eastAsia="Calibri" w:hAnsi="Courier New" w:cs="Courier New"/>
          <w:sz w:val="28"/>
          <w:szCs w:val="28"/>
          <w:lang w:val="es-NI"/>
        </w:rPr>
      </w:pPr>
    </w:p>
    <w:p w:rsidR="00DB61E9" w:rsidRDefault="00DB61E9" w:rsidP="008511E1">
      <w:pPr>
        <w:pStyle w:val="Prrafodelista"/>
        <w:widowControl/>
        <w:numPr>
          <w:ilvl w:val="0"/>
          <w:numId w:val="34"/>
        </w:numPr>
        <w:contextualSpacing/>
        <w:jc w:val="both"/>
        <w:rPr>
          <w:rFonts w:ascii="Courier New" w:eastAsia="Calibri" w:hAnsi="Courier New" w:cs="Courier New"/>
          <w:sz w:val="28"/>
          <w:szCs w:val="28"/>
          <w:lang w:val="es-NI"/>
        </w:rPr>
      </w:pPr>
      <w:r w:rsidRPr="00A47FD7">
        <w:rPr>
          <w:rFonts w:ascii="Courier New" w:eastAsia="Calibri" w:hAnsi="Courier New" w:cs="Courier New"/>
          <w:sz w:val="28"/>
          <w:szCs w:val="28"/>
          <w:lang w:val="es-NI"/>
        </w:rPr>
        <w:t>Festival del Tabaco "Puro Humo" en Estelí y Managua</w:t>
      </w:r>
      <w:r>
        <w:rPr>
          <w:rFonts w:ascii="Courier New" w:eastAsia="Calibri" w:hAnsi="Courier New" w:cs="Courier New"/>
          <w:sz w:val="28"/>
          <w:szCs w:val="28"/>
          <w:lang w:val="es-NI"/>
        </w:rPr>
        <w:t>.</w:t>
      </w:r>
    </w:p>
    <w:p w:rsidR="00DB61E9" w:rsidRPr="00A47FD7" w:rsidRDefault="00DB61E9" w:rsidP="00DB61E9">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4"/>
        </w:numPr>
        <w:contextualSpacing/>
        <w:jc w:val="both"/>
        <w:rPr>
          <w:rFonts w:ascii="Courier New" w:eastAsia="Calibri" w:hAnsi="Courier New" w:cs="Courier New"/>
          <w:sz w:val="28"/>
          <w:szCs w:val="28"/>
          <w:lang w:val="es-NI"/>
        </w:rPr>
      </w:pPr>
      <w:r w:rsidRPr="00A47FD7">
        <w:rPr>
          <w:rFonts w:ascii="Courier New" w:eastAsia="Calibri" w:hAnsi="Courier New" w:cs="Courier New"/>
          <w:sz w:val="28"/>
          <w:szCs w:val="28"/>
          <w:lang w:val="es-NI"/>
        </w:rPr>
        <w:t>Ultramaratón de Fuego y Agua en la Isla de Ometepe</w:t>
      </w:r>
      <w:r>
        <w:rPr>
          <w:rFonts w:ascii="Courier New" w:eastAsia="Calibri" w:hAnsi="Courier New" w:cs="Courier New"/>
          <w:sz w:val="28"/>
          <w:szCs w:val="28"/>
          <w:lang w:val="es-NI"/>
        </w:rPr>
        <w:t>.</w:t>
      </w:r>
    </w:p>
    <w:p w:rsidR="00DB61E9" w:rsidRDefault="00DB61E9" w:rsidP="008511E1">
      <w:pPr>
        <w:pStyle w:val="Prrafodelista"/>
        <w:widowControl/>
        <w:numPr>
          <w:ilvl w:val="0"/>
          <w:numId w:val="34"/>
        </w:numPr>
        <w:contextualSpacing/>
        <w:jc w:val="both"/>
        <w:rPr>
          <w:rFonts w:ascii="Courier New" w:eastAsia="Calibri" w:hAnsi="Courier New" w:cs="Courier New"/>
          <w:sz w:val="28"/>
          <w:szCs w:val="28"/>
          <w:lang w:val="es-NI"/>
        </w:rPr>
      </w:pPr>
      <w:r w:rsidRPr="00A47FD7">
        <w:rPr>
          <w:rFonts w:ascii="Courier New" w:eastAsia="Calibri" w:hAnsi="Courier New" w:cs="Courier New"/>
          <w:sz w:val="28"/>
          <w:szCs w:val="28"/>
          <w:lang w:val="es-NI"/>
        </w:rPr>
        <w:t>Feria del Caballo Pura Raza Española</w:t>
      </w:r>
      <w:r>
        <w:rPr>
          <w:rFonts w:ascii="Courier New" w:eastAsia="Calibri" w:hAnsi="Courier New" w:cs="Courier New"/>
          <w:sz w:val="28"/>
          <w:szCs w:val="28"/>
          <w:lang w:val="es-NI"/>
        </w:rPr>
        <w:t>.</w:t>
      </w:r>
    </w:p>
    <w:p w:rsidR="00DB61E9" w:rsidRPr="00A47FD7" w:rsidRDefault="00DB61E9" w:rsidP="00DB61E9">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4"/>
        </w:numPr>
        <w:contextualSpacing/>
        <w:jc w:val="both"/>
        <w:rPr>
          <w:rFonts w:ascii="Courier New" w:eastAsia="Calibri" w:hAnsi="Courier New" w:cs="Courier New"/>
          <w:sz w:val="28"/>
          <w:szCs w:val="28"/>
          <w:lang w:val="es-NI"/>
        </w:rPr>
      </w:pPr>
      <w:r w:rsidRPr="00A47FD7">
        <w:rPr>
          <w:rFonts w:ascii="Courier New" w:eastAsia="Calibri" w:hAnsi="Courier New" w:cs="Courier New"/>
          <w:sz w:val="28"/>
          <w:szCs w:val="28"/>
          <w:lang w:val="es-NI"/>
        </w:rPr>
        <w:t>Show de Flyboarding en los centros turísticos administrados por INTUR</w:t>
      </w:r>
      <w:r>
        <w:rPr>
          <w:rFonts w:ascii="Courier New" w:eastAsia="Calibri" w:hAnsi="Courier New" w:cs="Courier New"/>
          <w:sz w:val="28"/>
          <w:szCs w:val="28"/>
          <w:lang w:val="es-NI"/>
        </w:rPr>
        <w:t>.</w:t>
      </w:r>
    </w:p>
    <w:p w:rsidR="00DB61E9" w:rsidRPr="00A47FD7" w:rsidRDefault="00DB61E9" w:rsidP="00DB61E9">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4"/>
        </w:numPr>
        <w:contextualSpacing/>
        <w:jc w:val="both"/>
        <w:rPr>
          <w:rFonts w:ascii="Courier New" w:eastAsia="Calibri" w:hAnsi="Courier New" w:cs="Courier New"/>
          <w:sz w:val="28"/>
          <w:szCs w:val="28"/>
          <w:lang w:val="es-NI"/>
        </w:rPr>
      </w:pPr>
      <w:r w:rsidRPr="00A47FD7">
        <w:rPr>
          <w:rFonts w:ascii="Courier New" w:eastAsia="Calibri" w:hAnsi="Courier New" w:cs="Courier New"/>
          <w:sz w:val="28"/>
          <w:szCs w:val="28"/>
          <w:lang w:val="es-NI"/>
        </w:rPr>
        <w:t>Campeonato Mundial de Surf en Playa Popoyo en Tola, Rivas</w:t>
      </w:r>
      <w:r>
        <w:rPr>
          <w:rFonts w:ascii="Courier New" w:eastAsia="Calibri" w:hAnsi="Courier New" w:cs="Courier New"/>
          <w:sz w:val="28"/>
          <w:szCs w:val="28"/>
          <w:lang w:val="es-NI"/>
        </w:rPr>
        <w:t>.</w:t>
      </w:r>
    </w:p>
    <w:p w:rsidR="00DB61E9" w:rsidRPr="00A47FD7" w:rsidRDefault="00DB61E9" w:rsidP="00DB61E9">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4"/>
        </w:numPr>
        <w:contextualSpacing/>
        <w:jc w:val="both"/>
        <w:rPr>
          <w:rFonts w:ascii="Courier New" w:eastAsia="Calibri" w:hAnsi="Courier New" w:cs="Courier New"/>
          <w:sz w:val="28"/>
          <w:szCs w:val="28"/>
          <w:lang w:val="es-NI"/>
        </w:rPr>
      </w:pPr>
      <w:r w:rsidRPr="00A47FD7">
        <w:rPr>
          <w:rFonts w:ascii="Courier New" w:eastAsia="Calibri" w:hAnsi="Courier New" w:cs="Courier New"/>
          <w:sz w:val="28"/>
          <w:szCs w:val="28"/>
          <w:lang w:val="es-NI"/>
        </w:rPr>
        <w:t>Torneo de Pesca Internacional en Río San Juan</w:t>
      </w:r>
      <w:r>
        <w:rPr>
          <w:rFonts w:ascii="Courier New" w:eastAsia="Calibri" w:hAnsi="Courier New" w:cs="Courier New"/>
          <w:sz w:val="28"/>
          <w:szCs w:val="28"/>
          <w:lang w:val="es-NI"/>
        </w:rPr>
        <w:t>.</w:t>
      </w:r>
    </w:p>
    <w:p w:rsidR="00DB61E9" w:rsidRPr="00A47FD7" w:rsidRDefault="00DB61E9" w:rsidP="00DB61E9">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4"/>
        </w:numPr>
        <w:contextualSpacing/>
        <w:jc w:val="both"/>
        <w:rPr>
          <w:rFonts w:ascii="Courier New" w:eastAsia="Calibri" w:hAnsi="Courier New" w:cs="Courier New"/>
          <w:sz w:val="28"/>
          <w:szCs w:val="28"/>
          <w:lang w:val="es-NI"/>
        </w:rPr>
      </w:pPr>
      <w:r w:rsidRPr="00A47FD7">
        <w:rPr>
          <w:rFonts w:ascii="Courier New" w:eastAsia="Calibri" w:hAnsi="Courier New" w:cs="Courier New"/>
          <w:sz w:val="28"/>
          <w:szCs w:val="28"/>
          <w:lang w:val="es-NI"/>
        </w:rPr>
        <w:t>Expo Ometepe 2015</w:t>
      </w:r>
      <w:r>
        <w:rPr>
          <w:rFonts w:ascii="Courier New" w:eastAsia="Calibri" w:hAnsi="Courier New" w:cs="Courier New"/>
          <w:sz w:val="28"/>
          <w:szCs w:val="28"/>
          <w:lang w:val="es-NI"/>
        </w:rPr>
        <w:t>.</w:t>
      </w:r>
    </w:p>
    <w:p w:rsidR="00DB61E9" w:rsidRPr="00A47FD7" w:rsidRDefault="00DB61E9" w:rsidP="00DB61E9">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4"/>
        </w:numPr>
        <w:contextualSpacing/>
        <w:jc w:val="both"/>
        <w:rPr>
          <w:rFonts w:ascii="Courier New" w:eastAsia="Calibri" w:hAnsi="Courier New" w:cs="Courier New"/>
          <w:sz w:val="28"/>
          <w:szCs w:val="28"/>
          <w:lang w:val="es-NI"/>
        </w:rPr>
      </w:pPr>
      <w:r w:rsidRPr="00A47FD7">
        <w:rPr>
          <w:rFonts w:ascii="Courier New" w:eastAsia="Calibri" w:hAnsi="Courier New" w:cs="Courier New"/>
          <w:sz w:val="28"/>
          <w:szCs w:val="28"/>
          <w:lang w:val="es-NI"/>
        </w:rPr>
        <w:t>Nicaragua Diseña</w:t>
      </w:r>
      <w:r>
        <w:rPr>
          <w:rFonts w:ascii="Courier New" w:eastAsia="Calibri" w:hAnsi="Courier New" w:cs="Courier New"/>
          <w:sz w:val="28"/>
          <w:szCs w:val="28"/>
          <w:lang w:val="es-NI"/>
        </w:rPr>
        <w:t xml:space="preserve"> 2015.</w:t>
      </w:r>
    </w:p>
    <w:p w:rsidR="00104476" w:rsidRPr="00104476" w:rsidRDefault="00104476" w:rsidP="00104476">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4"/>
        </w:numPr>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C</w:t>
      </w:r>
      <w:r w:rsidRPr="00A47FD7">
        <w:rPr>
          <w:rFonts w:ascii="Courier New" w:eastAsia="Calibri" w:hAnsi="Courier New" w:cs="Courier New"/>
          <w:sz w:val="28"/>
          <w:szCs w:val="28"/>
          <w:lang w:val="es-NI"/>
        </w:rPr>
        <w:t>arnaval Acuá</w:t>
      </w:r>
      <w:r>
        <w:rPr>
          <w:rFonts w:ascii="Courier New" w:eastAsia="Calibri" w:hAnsi="Courier New" w:cs="Courier New"/>
          <w:sz w:val="28"/>
          <w:szCs w:val="28"/>
          <w:lang w:val="es-NI"/>
        </w:rPr>
        <w:t>tico en Río San Juan.</w:t>
      </w:r>
    </w:p>
    <w:p w:rsidR="009C2323" w:rsidRDefault="009C2323" w:rsidP="00DB61E9">
      <w:pPr>
        <w:widowControl/>
        <w:contextualSpacing/>
        <w:jc w:val="both"/>
        <w:rPr>
          <w:rFonts w:ascii="Courier New" w:eastAsia="Calibri" w:hAnsi="Courier New" w:cs="Courier New"/>
          <w:sz w:val="28"/>
          <w:szCs w:val="28"/>
          <w:lang w:val="es-NI"/>
        </w:rPr>
      </w:pPr>
    </w:p>
    <w:p w:rsidR="00DB61E9" w:rsidRPr="00A47FD7"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También </w:t>
      </w:r>
      <w:r w:rsidRPr="00A47FD7">
        <w:rPr>
          <w:rFonts w:ascii="Courier New" w:eastAsia="Calibri" w:hAnsi="Courier New" w:cs="Courier New"/>
          <w:sz w:val="28"/>
          <w:szCs w:val="28"/>
          <w:lang w:val="es-NI"/>
        </w:rPr>
        <w:t>se realizaron 65 noches culturales en Masaya, Granada, León y el norte del país, con el objetivo de atraer visitantes en todas las épocas del año</w:t>
      </w:r>
      <w:r>
        <w:rPr>
          <w:rFonts w:ascii="Courier New" w:eastAsia="Calibri" w:hAnsi="Courier New" w:cs="Courier New"/>
          <w:sz w:val="28"/>
          <w:szCs w:val="28"/>
          <w:lang w:val="es-NI"/>
        </w:rPr>
        <w:t xml:space="preserve">; y </w:t>
      </w:r>
      <w:r w:rsidRPr="00A47FD7">
        <w:rPr>
          <w:rFonts w:ascii="Courier New" w:eastAsia="Calibri" w:hAnsi="Courier New" w:cs="Courier New"/>
          <w:sz w:val="28"/>
          <w:szCs w:val="28"/>
          <w:lang w:val="es-NI"/>
        </w:rPr>
        <w:t>se impulsaron 42 Campañas de promoción turística</w:t>
      </w:r>
      <w:r>
        <w:rPr>
          <w:rFonts w:ascii="Courier New" w:eastAsia="Calibri" w:hAnsi="Courier New" w:cs="Courier New"/>
          <w:sz w:val="28"/>
          <w:szCs w:val="28"/>
          <w:lang w:val="es-NI"/>
        </w:rPr>
        <w:t xml:space="preserve"> (</w:t>
      </w:r>
      <w:r w:rsidRPr="00A47FD7">
        <w:rPr>
          <w:rFonts w:ascii="Courier New" w:eastAsia="Calibri" w:hAnsi="Courier New" w:cs="Courier New"/>
          <w:sz w:val="28"/>
          <w:szCs w:val="28"/>
          <w:lang w:val="es-NI"/>
        </w:rPr>
        <w:t>9 a nivel nacional y 33 a nivel internacional</w:t>
      </w:r>
      <w:r>
        <w:rPr>
          <w:rFonts w:ascii="Courier New" w:eastAsia="Calibri" w:hAnsi="Courier New" w:cs="Courier New"/>
          <w:sz w:val="28"/>
          <w:szCs w:val="28"/>
          <w:lang w:val="es-NI"/>
        </w:rPr>
        <w:t>)</w:t>
      </w:r>
      <w:r w:rsidRPr="00A47FD7">
        <w:rPr>
          <w:rFonts w:ascii="Courier New" w:eastAsia="Calibri" w:hAnsi="Courier New" w:cs="Courier New"/>
          <w:sz w:val="28"/>
          <w:szCs w:val="28"/>
          <w:lang w:val="es-NI"/>
        </w:rPr>
        <w:t>.</w:t>
      </w:r>
    </w:p>
    <w:p w:rsidR="00DB61E9" w:rsidRDefault="00DB61E9" w:rsidP="00DB61E9">
      <w:pPr>
        <w:widowControl/>
        <w:jc w:val="both"/>
        <w:rPr>
          <w:rFonts w:ascii="Courier New" w:eastAsia="Times New Roman" w:hAnsi="Courier New" w:cs="Courier New"/>
          <w:b/>
          <w:color w:val="000000"/>
          <w:spacing w:val="4"/>
          <w:sz w:val="28"/>
          <w:szCs w:val="28"/>
          <w:lang w:val="es-NI" w:eastAsia="es-NI"/>
        </w:rPr>
      </w:pPr>
    </w:p>
    <w:p w:rsidR="00DB61E9" w:rsidRPr="00065878" w:rsidRDefault="00DB61E9" w:rsidP="00DB61E9">
      <w:pPr>
        <w:widowControl/>
        <w:jc w:val="both"/>
        <w:rPr>
          <w:rFonts w:ascii="Courier New" w:eastAsia="Times New Roman" w:hAnsi="Courier New" w:cs="Courier New"/>
          <w:b/>
          <w:color w:val="000000"/>
          <w:spacing w:val="4"/>
          <w:sz w:val="28"/>
          <w:szCs w:val="28"/>
          <w:lang w:val="es-ES" w:eastAsia="es-NI"/>
        </w:rPr>
      </w:pPr>
      <w:r w:rsidRPr="00065878">
        <w:rPr>
          <w:rFonts w:ascii="Courier New" w:eastAsia="Times New Roman" w:hAnsi="Courier New" w:cs="Courier New"/>
          <w:b/>
          <w:color w:val="000000"/>
          <w:spacing w:val="4"/>
          <w:sz w:val="28"/>
          <w:szCs w:val="28"/>
          <w:lang w:val="es-ES" w:eastAsia="es-NI"/>
        </w:rPr>
        <w:t>TURISMO NACIONAL</w:t>
      </w:r>
    </w:p>
    <w:p w:rsidR="00DB61E9" w:rsidRPr="000A6EF3" w:rsidRDefault="00DB61E9" w:rsidP="00DB61E9">
      <w:pPr>
        <w:pStyle w:val="Prrafodelista"/>
        <w:ind w:right="-702"/>
        <w:rPr>
          <w:b/>
          <w:sz w:val="28"/>
          <w:szCs w:val="28"/>
          <w:lang w:val="es-MX"/>
        </w:rPr>
      </w:pPr>
    </w:p>
    <w:p w:rsidR="00DB61E9" w:rsidRPr="002D588D"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M</w:t>
      </w:r>
      <w:r w:rsidRPr="002D588D">
        <w:rPr>
          <w:rFonts w:ascii="Courier New" w:eastAsia="Calibri" w:hAnsi="Courier New" w:cs="Courier New"/>
          <w:sz w:val="28"/>
          <w:szCs w:val="28"/>
          <w:lang w:val="es-NI"/>
        </w:rPr>
        <w:t>ás de 2.3 millones de personas visitaron los seis centros turísticos nacionales</w:t>
      </w:r>
      <w:r>
        <w:rPr>
          <w:rFonts w:ascii="Courier New" w:eastAsia="Calibri" w:hAnsi="Courier New" w:cs="Courier New"/>
          <w:sz w:val="28"/>
          <w:szCs w:val="28"/>
          <w:lang w:val="es-NI"/>
        </w:rPr>
        <w:t xml:space="preserve"> administrados por INTUR (</w:t>
      </w:r>
      <w:r w:rsidRPr="00E1695E">
        <w:rPr>
          <w:rFonts w:ascii="Courier New" w:eastAsia="Calibri" w:hAnsi="Courier New" w:cs="Courier New"/>
          <w:sz w:val="28"/>
          <w:szCs w:val="28"/>
          <w:lang w:val="es-NI"/>
        </w:rPr>
        <w:t>Pochomil, La Boquita, Xi</w:t>
      </w:r>
      <w:r>
        <w:rPr>
          <w:rFonts w:ascii="Courier New" w:eastAsia="Calibri" w:hAnsi="Courier New" w:cs="Courier New"/>
          <w:sz w:val="28"/>
          <w:szCs w:val="28"/>
          <w:lang w:val="es-NI"/>
        </w:rPr>
        <w:t>loa</w:t>
      </w:r>
      <w:r w:rsidRPr="00E1695E">
        <w:rPr>
          <w:rFonts w:ascii="Courier New" w:eastAsia="Calibri" w:hAnsi="Courier New" w:cs="Courier New"/>
          <w:sz w:val="28"/>
          <w:szCs w:val="28"/>
          <w:lang w:val="es-NI"/>
        </w:rPr>
        <w:t>, El Trapiche, Granada y Xilonem</w:t>
      </w:r>
      <w:r>
        <w:rPr>
          <w:rFonts w:ascii="Courier New" w:eastAsia="Calibri" w:hAnsi="Courier New" w:cs="Courier New"/>
          <w:sz w:val="28"/>
          <w:szCs w:val="28"/>
          <w:lang w:val="es-NI"/>
        </w:rPr>
        <w:t xml:space="preserve">), con un incremento de </w:t>
      </w:r>
      <w:r w:rsidRPr="00E1695E">
        <w:rPr>
          <w:rFonts w:ascii="Courier New" w:eastAsia="Calibri" w:hAnsi="Courier New" w:cs="Courier New"/>
          <w:sz w:val="28"/>
          <w:szCs w:val="28"/>
          <w:lang w:val="es-NI"/>
        </w:rPr>
        <w:t xml:space="preserve">368,431 </w:t>
      </w:r>
      <w:r>
        <w:rPr>
          <w:rFonts w:ascii="Courier New" w:eastAsia="Calibri" w:hAnsi="Courier New" w:cs="Courier New"/>
          <w:sz w:val="28"/>
          <w:szCs w:val="28"/>
          <w:lang w:val="es-NI"/>
        </w:rPr>
        <w:t>visitantes (mayor en 19% respecto a 2014)</w:t>
      </w:r>
      <w:r w:rsidRPr="002D588D">
        <w:rPr>
          <w:rFonts w:ascii="Courier New" w:eastAsia="Calibri" w:hAnsi="Courier New" w:cs="Courier New"/>
          <w:sz w:val="28"/>
          <w:szCs w:val="28"/>
          <w:lang w:val="es-NI"/>
        </w:rPr>
        <w:t>.</w:t>
      </w:r>
    </w:p>
    <w:p w:rsidR="00DB61E9" w:rsidRPr="006F00A1" w:rsidRDefault="00DB61E9" w:rsidP="00DB61E9">
      <w:pPr>
        <w:widowControl/>
        <w:contextualSpacing/>
        <w:jc w:val="both"/>
        <w:rPr>
          <w:rFonts w:ascii="Courier New" w:eastAsia="Calibri" w:hAnsi="Courier New" w:cs="Courier New"/>
          <w:sz w:val="28"/>
          <w:szCs w:val="28"/>
          <w:lang w:val="es-MX"/>
        </w:rPr>
      </w:pPr>
    </w:p>
    <w:p w:rsidR="00DB61E9" w:rsidRPr="008406A2"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Para promover la llegada de visitantes a los diversos departamentos del país, se realizaron 612 eventos de animación</w:t>
      </w:r>
      <w:r>
        <w:rPr>
          <w:rFonts w:ascii="Courier New" w:eastAsia="Calibri" w:hAnsi="Courier New" w:cs="Courier New"/>
          <w:sz w:val="28"/>
          <w:szCs w:val="28"/>
          <w:lang w:val="es-NI"/>
        </w:rPr>
        <w:t xml:space="preserve"> y </w:t>
      </w:r>
      <w:r w:rsidRPr="008406A2">
        <w:rPr>
          <w:rFonts w:ascii="Courier New" w:eastAsia="Calibri" w:hAnsi="Courier New" w:cs="Courier New"/>
          <w:sz w:val="28"/>
          <w:szCs w:val="28"/>
          <w:lang w:val="es-NI"/>
        </w:rPr>
        <w:t>12 carteleras turísticas</w:t>
      </w:r>
      <w:r>
        <w:rPr>
          <w:rFonts w:ascii="Courier New" w:eastAsia="Calibri" w:hAnsi="Courier New" w:cs="Courier New"/>
          <w:sz w:val="28"/>
          <w:szCs w:val="28"/>
          <w:lang w:val="es-NI"/>
        </w:rPr>
        <w:t xml:space="preserve"> (</w:t>
      </w:r>
      <w:r w:rsidRPr="008406A2">
        <w:rPr>
          <w:rFonts w:ascii="Courier New" w:eastAsia="Calibri" w:hAnsi="Courier New" w:cs="Courier New"/>
          <w:sz w:val="28"/>
          <w:szCs w:val="28"/>
          <w:lang w:val="es-NI"/>
        </w:rPr>
        <w:t>una por mes, para su distribución por medio</w:t>
      </w:r>
      <w:r>
        <w:rPr>
          <w:rFonts w:ascii="Courier New" w:eastAsia="Calibri" w:hAnsi="Courier New" w:cs="Courier New"/>
          <w:sz w:val="28"/>
          <w:szCs w:val="28"/>
          <w:lang w:val="es-NI"/>
        </w:rPr>
        <w:t>s</w:t>
      </w:r>
      <w:r w:rsidRPr="008406A2">
        <w:rPr>
          <w:rFonts w:ascii="Courier New" w:eastAsia="Calibri" w:hAnsi="Courier New" w:cs="Courier New"/>
          <w:sz w:val="28"/>
          <w:szCs w:val="28"/>
          <w:lang w:val="es-NI"/>
        </w:rPr>
        <w:t xml:space="preserve"> físico</w:t>
      </w:r>
      <w:r>
        <w:rPr>
          <w:rFonts w:ascii="Courier New" w:eastAsia="Calibri" w:hAnsi="Courier New" w:cs="Courier New"/>
          <w:sz w:val="28"/>
          <w:szCs w:val="28"/>
          <w:lang w:val="es-NI"/>
        </w:rPr>
        <w:t>s</w:t>
      </w:r>
      <w:r w:rsidRPr="008406A2">
        <w:rPr>
          <w:rFonts w:ascii="Courier New" w:eastAsia="Calibri" w:hAnsi="Courier New" w:cs="Courier New"/>
          <w:sz w:val="28"/>
          <w:szCs w:val="28"/>
          <w:lang w:val="es-NI"/>
        </w:rPr>
        <w:t xml:space="preserve"> y electrónico</w:t>
      </w:r>
      <w:r>
        <w:rPr>
          <w:rFonts w:ascii="Courier New" w:eastAsia="Calibri" w:hAnsi="Courier New" w:cs="Courier New"/>
          <w:sz w:val="28"/>
          <w:szCs w:val="28"/>
          <w:lang w:val="es-NI"/>
        </w:rPr>
        <w:t>s</w:t>
      </w:r>
      <w:r w:rsidRPr="008406A2">
        <w:rPr>
          <w:rFonts w:ascii="Courier New" w:eastAsia="Calibri" w:hAnsi="Courier New" w:cs="Courier New"/>
          <w:sz w:val="28"/>
          <w:szCs w:val="28"/>
          <w:lang w:val="es-NI"/>
        </w:rPr>
        <w:t>, destacando las actividades de animación más relevantes a nivel nacional</w:t>
      </w:r>
      <w:r>
        <w:rPr>
          <w:rFonts w:ascii="Courier New" w:eastAsia="Calibri" w:hAnsi="Courier New" w:cs="Courier New"/>
          <w:sz w:val="28"/>
          <w:szCs w:val="28"/>
          <w:lang w:val="es-NI"/>
        </w:rPr>
        <w:t>)</w:t>
      </w:r>
      <w:r w:rsidRPr="008406A2">
        <w:rPr>
          <w:rFonts w:ascii="Courier New" w:eastAsia="Calibri" w:hAnsi="Courier New" w:cs="Courier New"/>
          <w:sz w:val="28"/>
          <w:szCs w:val="28"/>
          <w:lang w:val="es-NI"/>
        </w:rPr>
        <w:t>.</w:t>
      </w:r>
    </w:p>
    <w:p w:rsidR="00DB61E9" w:rsidRDefault="00DB61E9" w:rsidP="00DB61E9">
      <w:pPr>
        <w:widowControl/>
        <w:jc w:val="both"/>
        <w:rPr>
          <w:rFonts w:ascii="Courier New" w:eastAsia="Times New Roman" w:hAnsi="Courier New" w:cs="Courier New"/>
          <w:b/>
          <w:color w:val="000000"/>
          <w:spacing w:val="4"/>
          <w:sz w:val="28"/>
          <w:szCs w:val="28"/>
          <w:lang w:val="es-NI" w:eastAsia="es-NI"/>
        </w:rPr>
      </w:pPr>
    </w:p>
    <w:p w:rsidR="00DB61E9" w:rsidRPr="00E1695E"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S</w:t>
      </w:r>
      <w:r w:rsidRPr="00E1695E">
        <w:rPr>
          <w:rFonts w:ascii="Courier New" w:eastAsia="Calibri" w:hAnsi="Courier New" w:cs="Courier New"/>
          <w:sz w:val="28"/>
          <w:szCs w:val="28"/>
          <w:lang w:val="es-NI"/>
        </w:rPr>
        <w:t xml:space="preserve">e ejecutaron 8 obras de rehabilitación y construcción, </w:t>
      </w:r>
      <w:r>
        <w:rPr>
          <w:rFonts w:ascii="Courier New" w:eastAsia="Calibri" w:hAnsi="Courier New" w:cs="Courier New"/>
          <w:sz w:val="28"/>
          <w:szCs w:val="28"/>
          <w:lang w:val="es-NI"/>
        </w:rPr>
        <w:t>para facilitar</w:t>
      </w:r>
      <w:r w:rsidRPr="00E1695E">
        <w:rPr>
          <w:rFonts w:ascii="Courier New" w:eastAsia="Calibri" w:hAnsi="Courier New" w:cs="Courier New"/>
          <w:sz w:val="28"/>
          <w:szCs w:val="28"/>
          <w:lang w:val="es-NI"/>
        </w:rPr>
        <w:t xml:space="preserve"> el acceso a espacios de entretenimiento y recreación sana en condicio</w:t>
      </w:r>
      <w:r>
        <w:rPr>
          <w:rFonts w:ascii="Courier New" w:eastAsia="Calibri" w:hAnsi="Courier New" w:cs="Courier New"/>
          <w:sz w:val="28"/>
          <w:szCs w:val="28"/>
          <w:lang w:val="es-NI"/>
        </w:rPr>
        <w:t>nes dignas, siendo é</w:t>
      </w:r>
      <w:r w:rsidRPr="00E1695E">
        <w:rPr>
          <w:rFonts w:ascii="Courier New" w:eastAsia="Calibri" w:hAnsi="Courier New" w:cs="Courier New"/>
          <w:sz w:val="28"/>
          <w:szCs w:val="28"/>
          <w:lang w:val="es-NI"/>
        </w:rPr>
        <w:t>stas:</w:t>
      </w:r>
    </w:p>
    <w:p w:rsidR="00DB61E9" w:rsidRPr="00E1695E" w:rsidRDefault="00DB61E9" w:rsidP="00DB61E9">
      <w:pPr>
        <w:widowControl/>
        <w:contextualSpacing/>
        <w:jc w:val="both"/>
        <w:rPr>
          <w:rFonts w:ascii="Courier New" w:eastAsia="Calibri" w:hAnsi="Courier New" w:cs="Courier New"/>
          <w:sz w:val="28"/>
          <w:szCs w:val="28"/>
          <w:lang w:val="es-NI"/>
        </w:rPr>
      </w:pPr>
    </w:p>
    <w:p w:rsidR="00DB61E9" w:rsidRPr="00F82D42" w:rsidRDefault="00DB61E9" w:rsidP="008511E1">
      <w:pPr>
        <w:pStyle w:val="Prrafodelista"/>
        <w:widowControl/>
        <w:numPr>
          <w:ilvl w:val="0"/>
          <w:numId w:val="29"/>
        </w:numPr>
        <w:ind w:left="360"/>
        <w:contextualSpacing/>
        <w:jc w:val="both"/>
        <w:rPr>
          <w:rFonts w:ascii="Courier New" w:eastAsia="Calibri" w:hAnsi="Courier New" w:cs="Courier New"/>
          <w:sz w:val="28"/>
          <w:szCs w:val="28"/>
          <w:lang w:val="es-NI"/>
        </w:rPr>
      </w:pPr>
      <w:r w:rsidRPr="00F82D42">
        <w:rPr>
          <w:rFonts w:ascii="Courier New" w:eastAsia="Calibri" w:hAnsi="Courier New" w:cs="Courier New"/>
          <w:sz w:val="28"/>
          <w:szCs w:val="28"/>
          <w:lang w:val="es-NI"/>
        </w:rPr>
        <w:t>Rehabilitación de Cancha Multiusos en el Centro Turístico Granada (Fase I)</w:t>
      </w:r>
      <w:r>
        <w:rPr>
          <w:rFonts w:ascii="Courier New" w:eastAsia="Calibri" w:hAnsi="Courier New" w:cs="Courier New"/>
          <w:sz w:val="28"/>
          <w:szCs w:val="28"/>
          <w:lang w:val="es-NI"/>
        </w:rPr>
        <w:t>.</w:t>
      </w:r>
    </w:p>
    <w:p w:rsidR="00DB61E9" w:rsidRDefault="00DB61E9" w:rsidP="00DB61E9">
      <w:pPr>
        <w:pStyle w:val="Prrafodelista"/>
        <w:widowControl/>
        <w:ind w:left="360"/>
        <w:contextualSpacing/>
        <w:jc w:val="both"/>
        <w:rPr>
          <w:rFonts w:ascii="Courier New" w:eastAsia="Calibri" w:hAnsi="Courier New" w:cs="Courier New"/>
          <w:sz w:val="28"/>
          <w:szCs w:val="28"/>
          <w:lang w:val="es-NI"/>
        </w:rPr>
      </w:pPr>
    </w:p>
    <w:p w:rsidR="00DB61E9" w:rsidRPr="00F82D42" w:rsidRDefault="00DB61E9" w:rsidP="008511E1">
      <w:pPr>
        <w:pStyle w:val="Prrafodelista"/>
        <w:widowControl/>
        <w:numPr>
          <w:ilvl w:val="0"/>
          <w:numId w:val="29"/>
        </w:numPr>
        <w:ind w:left="360"/>
        <w:contextualSpacing/>
        <w:jc w:val="both"/>
        <w:rPr>
          <w:rFonts w:ascii="Courier New" w:eastAsia="Calibri" w:hAnsi="Courier New" w:cs="Courier New"/>
          <w:sz w:val="28"/>
          <w:szCs w:val="28"/>
          <w:lang w:val="es-NI"/>
        </w:rPr>
      </w:pPr>
      <w:r w:rsidRPr="00F82D42">
        <w:rPr>
          <w:rFonts w:ascii="Courier New" w:eastAsia="Calibri" w:hAnsi="Courier New" w:cs="Courier New"/>
          <w:sz w:val="28"/>
          <w:szCs w:val="28"/>
          <w:lang w:val="es-NI"/>
        </w:rPr>
        <w:t>Construcción de Muro Costero en el Centro Turístico la Boquita.</w:t>
      </w:r>
    </w:p>
    <w:p w:rsidR="00DB61E9" w:rsidRPr="006F00A1" w:rsidRDefault="00DB61E9" w:rsidP="00DB61E9">
      <w:pPr>
        <w:widowControl/>
        <w:contextualSpacing/>
        <w:jc w:val="both"/>
        <w:rPr>
          <w:rFonts w:ascii="Courier New" w:eastAsia="Calibri" w:hAnsi="Courier New" w:cs="Courier New"/>
          <w:sz w:val="28"/>
          <w:szCs w:val="28"/>
          <w:lang w:val="es-NI"/>
        </w:rPr>
      </w:pPr>
    </w:p>
    <w:p w:rsidR="00DB61E9" w:rsidRPr="000E2826" w:rsidRDefault="00DB61E9" w:rsidP="008511E1">
      <w:pPr>
        <w:pStyle w:val="Prrafodelista"/>
        <w:widowControl/>
        <w:numPr>
          <w:ilvl w:val="0"/>
          <w:numId w:val="29"/>
        </w:numPr>
        <w:ind w:left="360"/>
        <w:contextualSpacing/>
        <w:jc w:val="both"/>
        <w:rPr>
          <w:rFonts w:ascii="Courier New" w:eastAsia="Calibri" w:hAnsi="Courier New" w:cs="Courier New"/>
          <w:sz w:val="28"/>
          <w:szCs w:val="28"/>
          <w:lang w:val="es-NI"/>
        </w:rPr>
      </w:pPr>
      <w:r w:rsidRPr="000E2826">
        <w:rPr>
          <w:rFonts w:ascii="Courier New" w:eastAsia="Calibri" w:hAnsi="Courier New" w:cs="Courier New"/>
          <w:sz w:val="28"/>
          <w:szCs w:val="28"/>
          <w:lang w:val="es-NI"/>
        </w:rPr>
        <w:t>Rehabilitación de la Oficina Administrativa del Centro Turístico de Granada.</w:t>
      </w:r>
    </w:p>
    <w:p w:rsidR="00DB61E9" w:rsidRPr="00E1695E" w:rsidRDefault="00DB61E9" w:rsidP="00DB61E9">
      <w:pPr>
        <w:widowControl/>
        <w:contextualSpacing/>
        <w:jc w:val="both"/>
        <w:rPr>
          <w:rFonts w:ascii="Courier New" w:eastAsia="Calibri" w:hAnsi="Courier New" w:cs="Courier New"/>
          <w:sz w:val="28"/>
          <w:szCs w:val="28"/>
          <w:lang w:val="es-NI"/>
        </w:rPr>
      </w:pPr>
    </w:p>
    <w:p w:rsidR="00DB61E9" w:rsidRPr="00F82D42" w:rsidRDefault="00DB61E9" w:rsidP="008511E1">
      <w:pPr>
        <w:pStyle w:val="Prrafodelista"/>
        <w:widowControl/>
        <w:numPr>
          <w:ilvl w:val="0"/>
          <w:numId w:val="29"/>
        </w:numPr>
        <w:ind w:left="360"/>
        <w:contextualSpacing/>
        <w:jc w:val="both"/>
        <w:rPr>
          <w:rFonts w:ascii="Courier New" w:eastAsia="Calibri" w:hAnsi="Courier New" w:cs="Courier New"/>
          <w:sz w:val="28"/>
          <w:szCs w:val="28"/>
          <w:lang w:val="es-NI"/>
        </w:rPr>
      </w:pPr>
      <w:r w:rsidRPr="00F82D42">
        <w:rPr>
          <w:rFonts w:ascii="Courier New" w:eastAsia="Calibri" w:hAnsi="Courier New" w:cs="Courier New"/>
          <w:sz w:val="28"/>
          <w:szCs w:val="28"/>
          <w:lang w:val="es-NI"/>
        </w:rPr>
        <w:t>Rehabilitación de la Bodega en el Centro Turístico El Trapiche.</w:t>
      </w:r>
    </w:p>
    <w:p w:rsidR="00DB61E9" w:rsidRPr="00E1695E" w:rsidRDefault="00DB61E9" w:rsidP="00DB61E9">
      <w:pPr>
        <w:widowControl/>
        <w:contextualSpacing/>
        <w:jc w:val="both"/>
        <w:rPr>
          <w:rFonts w:ascii="Courier New" w:eastAsia="Calibri" w:hAnsi="Courier New" w:cs="Courier New"/>
          <w:sz w:val="28"/>
          <w:szCs w:val="28"/>
          <w:lang w:val="es-NI"/>
        </w:rPr>
      </w:pPr>
    </w:p>
    <w:p w:rsidR="00DB61E9" w:rsidRPr="00E1695E"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En </w:t>
      </w:r>
      <w:r w:rsidRPr="00E1695E">
        <w:rPr>
          <w:rFonts w:ascii="Courier New" w:eastAsia="Calibri" w:hAnsi="Courier New" w:cs="Courier New"/>
          <w:sz w:val="28"/>
          <w:szCs w:val="28"/>
          <w:lang w:val="es-NI"/>
        </w:rPr>
        <w:t xml:space="preserve">el </w:t>
      </w:r>
      <w:r>
        <w:rPr>
          <w:rFonts w:ascii="Courier New" w:eastAsia="Calibri" w:hAnsi="Courier New" w:cs="Courier New"/>
          <w:sz w:val="28"/>
          <w:szCs w:val="28"/>
          <w:lang w:val="es-NI"/>
        </w:rPr>
        <w:t xml:space="preserve">marco del </w:t>
      </w:r>
      <w:r w:rsidRPr="00E1695E">
        <w:rPr>
          <w:rFonts w:ascii="Courier New" w:eastAsia="Calibri" w:hAnsi="Courier New" w:cs="Courier New"/>
          <w:sz w:val="28"/>
          <w:szCs w:val="28"/>
          <w:lang w:val="es-NI"/>
        </w:rPr>
        <w:t>Plan de Desarrollo de Iluminación de Centros Turísticos</w:t>
      </w:r>
      <w:r>
        <w:rPr>
          <w:rFonts w:ascii="Courier New" w:eastAsia="Calibri" w:hAnsi="Courier New" w:cs="Courier New"/>
          <w:sz w:val="28"/>
          <w:szCs w:val="28"/>
          <w:lang w:val="es-NI"/>
        </w:rPr>
        <w:t xml:space="preserve">, </w:t>
      </w:r>
      <w:r w:rsidRPr="00E1695E">
        <w:rPr>
          <w:rFonts w:ascii="Courier New" w:eastAsia="Calibri" w:hAnsi="Courier New" w:cs="Courier New"/>
          <w:sz w:val="28"/>
          <w:szCs w:val="28"/>
          <w:lang w:val="es-NI"/>
        </w:rPr>
        <w:t xml:space="preserve">en conjunto con la Empresa Nacional de Transmisión Eléctrica (ENATREL), </w:t>
      </w:r>
      <w:r>
        <w:rPr>
          <w:rFonts w:ascii="Courier New" w:eastAsia="Calibri" w:hAnsi="Courier New" w:cs="Courier New"/>
          <w:sz w:val="28"/>
          <w:szCs w:val="28"/>
          <w:lang w:val="es-NI"/>
        </w:rPr>
        <w:t>se realizó</w:t>
      </w:r>
      <w:r w:rsidRPr="00E1695E">
        <w:rPr>
          <w:rFonts w:ascii="Courier New" w:eastAsia="Calibri" w:hAnsi="Courier New" w:cs="Courier New"/>
          <w:sz w:val="28"/>
          <w:szCs w:val="28"/>
          <w:lang w:val="es-NI"/>
        </w:rPr>
        <w:t>:</w:t>
      </w:r>
    </w:p>
    <w:p w:rsidR="00DB61E9" w:rsidRPr="00E1695E" w:rsidRDefault="00DB61E9" w:rsidP="00DB61E9">
      <w:pPr>
        <w:widowControl/>
        <w:contextualSpacing/>
        <w:jc w:val="both"/>
        <w:rPr>
          <w:rFonts w:ascii="Courier New" w:eastAsia="Calibri" w:hAnsi="Courier New" w:cs="Courier New"/>
          <w:sz w:val="28"/>
          <w:szCs w:val="28"/>
          <w:lang w:val="es-NI"/>
        </w:rPr>
      </w:pPr>
    </w:p>
    <w:p w:rsidR="00DB61E9" w:rsidRPr="00F82D42" w:rsidRDefault="00DB61E9" w:rsidP="008511E1">
      <w:pPr>
        <w:pStyle w:val="Prrafodelista"/>
        <w:widowControl/>
        <w:numPr>
          <w:ilvl w:val="0"/>
          <w:numId w:val="30"/>
        </w:numPr>
        <w:contextualSpacing/>
        <w:jc w:val="both"/>
        <w:rPr>
          <w:rFonts w:ascii="Courier New" w:eastAsia="Calibri" w:hAnsi="Courier New" w:cs="Courier New"/>
          <w:sz w:val="28"/>
          <w:szCs w:val="28"/>
          <w:lang w:val="es-NI"/>
        </w:rPr>
      </w:pPr>
      <w:r w:rsidRPr="00F82D42">
        <w:rPr>
          <w:rFonts w:ascii="Courier New" w:eastAsia="Calibri" w:hAnsi="Courier New" w:cs="Courier New"/>
          <w:sz w:val="28"/>
          <w:szCs w:val="28"/>
          <w:lang w:val="es-NI"/>
        </w:rPr>
        <w:t>En el Centro Turístico Xiloá</w:t>
      </w:r>
      <w:r>
        <w:rPr>
          <w:rFonts w:ascii="Courier New" w:eastAsia="Calibri" w:hAnsi="Courier New" w:cs="Courier New"/>
          <w:sz w:val="28"/>
          <w:szCs w:val="28"/>
          <w:lang w:val="es-NI"/>
        </w:rPr>
        <w:t>,</w:t>
      </w:r>
      <w:r w:rsidRPr="00F82D42">
        <w:rPr>
          <w:rFonts w:ascii="Courier New" w:eastAsia="Calibri" w:hAnsi="Courier New" w:cs="Courier New"/>
          <w:sz w:val="28"/>
          <w:szCs w:val="28"/>
          <w:lang w:val="es-NI"/>
        </w:rPr>
        <w:t xml:space="preserve"> se colocaron 61 postes de concreto, 58 luminarias tipo cobra con su respectivo cableado y transformador.</w:t>
      </w:r>
    </w:p>
    <w:p w:rsidR="00DB61E9" w:rsidRPr="00E1695E" w:rsidRDefault="00DB61E9" w:rsidP="00DB61E9">
      <w:pPr>
        <w:widowControl/>
        <w:contextualSpacing/>
        <w:jc w:val="both"/>
        <w:rPr>
          <w:rFonts w:ascii="Courier New" w:eastAsia="Calibri" w:hAnsi="Courier New" w:cs="Courier New"/>
          <w:sz w:val="28"/>
          <w:szCs w:val="28"/>
          <w:lang w:val="es-NI"/>
        </w:rPr>
      </w:pPr>
    </w:p>
    <w:p w:rsidR="00DB61E9" w:rsidRPr="00F82D42" w:rsidRDefault="00DB61E9" w:rsidP="008511E1">
      <w:pPr>
        <w:pStyle w:val="Prrafodelista"/>
        <w:widowControl/>
        <w:numPr>
          <w:ilvl w:val="0"/>
          <w:numId w:val="30"/>
        </w:numPr>
        <w:contextualSpacing/>
        <w:jc w:val="both"/>
        <w:rPr>
          <w:rFonts w:ascii="Courier New" w:eastAsia="Calibri" w:hAnsi="Courier New" w:cs="Courier New"/>
          <w:sz w:val="28"/>
          <w:szCs w:val="28"/>
          <w:lang w:val="es-NI"/>
        </w:rPr>
      </w:pPr>
      <w:r w:rsidRPr="00F82D42">
        <w:rPr>
          <w:rFonts w:ascii="Courier New" w:eastAsia="Calibri" w:hAnsi="Courier New" w:cs="Courier New"/>
          <w:sz w:val="28"/>
          <w:szCs w:val="28"/>
          <w:lang w:val="es-NI"/>
        </w:rPr>
        <w:t>En el Centro Turístico El Trapiche se instalaron 32 postes</w:t>
      </w:r>
      <w:r>
        <w:rPr>
          <w:rFonts w:ascii="Courier New" w:eastAsia="Calibri" w:hAnsi="Courier New" w:cs="Courier New"/>
          <w:sz w:val="28"/>
          <w:szCs w:val="28"/>
          <w:lang w:val="es-NI"/>
        </w:rPr>
        <w:t>,</w:t>
      </w:r>
      <w:r w:rsidRPr="00F82D42">
        <w:rPr>
          <w:rFonts w:ascii="Courier New" w:eastAsia="Calibri" w:hAnsi="Courier New" w:cs="Courier New"/>
          <w:sz w:val="28"/>
          <w:szCs w:val="28"/>
          <w:lang w:val="es-NI"/>
        </w:rPr>
        <w:t xml:space="preserve"> 52 luminarias y cableado.</w:t>
      </w:r>
    </w:p>
    <w:p w:rsidR="00DB61E9" w:rsidRPr="00E1695E" w:rsidRDefault="00DB61E9" w:rsidP="00DB61E9">
      <w:pPr>
        <w:widowControl/>
        <w:contextualSpacing/>
        <w:jc w:val="both"/>
        <w:rPr>
          <w:rFonts w:ascii="Courier New" w:eastAsia="Calibri" w:hAnsi="Courier New" w:cs="Courier New"/>
          <w:sz w:val="28"/>
          <w:szCs w:val="28"/>
          <w:lang w:val="es-NI"/>
        </w:rPr>
      </w:pPr>
    </w:p>
    <w:p w:rsidR="00DB61E9" w:rsidRPr="00F82D42" w:rsidRDefault="00DB61E9" w:rsidP="008511E1">
      <w:pPr>
        <w:pStyle w:val="Prrafodelista"/>
        <w:widowControl/>
        <w:numPr>
          <w:ilvl w:val="0"/>
          <w:numId w:val="30"/>
        </w:numPr>
        <w:contextualSpacing/>
        <w:jc w:val="both"/>
        <w:rPr>
          <w:rFonts w:ascii="Courier New" w:eastAsia="Calibri" w:hAnsi="Courier New" w:cs="Courier New"/>
          <w:sz w:val="28"/>
          <w:szCs w:val="28"/>
          <w:lang w:val="es-NI"/>
        </w:rPr>
      </w:pPr>
      <w:r w:rsidRPr="00F82D42">
        <w:rPr>
          <w:rFonts w:ascii="Courier New" w:eastAsia="Calibri" w:hAnsi="Courier New" w:cs="Courier New"/>
          <w:sz w:val="28"/>
          <w:szCs w:val="28"/>
          <w:lang w:val="es-NI"/>
        </w:rPr>
        <w:t>En el Centro Turístico Granada se instalaron 63 postes y 39 luminarias con su cableado.</w:t>
      </w:r>
    </w:p>
    <w:p w:rsidR="00DB61E9" w:rsidRPr="00F82D42" w:rsidRDefault="00DB61E9" w:rsidP="008511E1">
      <w:pPr>
        <w:pStyle w:val="Prrafodelista"/>
        <w:widowControl/>
        <w:numPr>
          <w:ilvl w:val="0"/>
          <w:numId w:val="30"/>
        </w:numPr>
        <w:contextualSpacing/>
        <w:jc w:val="both"/>
        <w:rPr>
          <w:rFonts w:ascii="Courier New" w:eastAsia="Calibri" w:hAnsi="Courier New" w:cs="Courier New"/>
          <w:sz w:val="28"/>
          <w:szCs w:val="28"/>
          <w:lang w:val="es-NI"/>
        </w:rPr>
      </w:pPr>
      <w:r w:rsidRPr="00F82D42">
        <w:rPr>
          <w:rFonts w:ascii="Courier New" w:eastAsia="Calibri" w:hAnsi="Courier New" w:cs="Courier New"/>
          <w:sz w:val="28"/>
          <w:szCs w:val="28"/>
          <w:lang w:val="es-NI"/>
        </w:rPr>
        <w:t>En el Centro Turístico La Boquita se instalaron 16 postes y 26 luminarias con su cableado.</w:t>
      </w:r>
    </w:p>
    <w:p w:rsidR="00DB61E9" w:rsidRPr="00E1695E" w:rsidRDefault="00DB61E9" w:rsidP="00DB61E9">
      <w:pPr>
        <w:widowControl/>
        <w:contextualSpacing/>
        <w:jc w:val="both"/>
        <w:rPr>
          <w:rFonts w:ascii="Courier New" w:eastAsia="Calibri" w:hAnsi="Courier New" w:cs="Courier New"/>
          <w:sz w:val="28"/>
          <w:szCs w:val="28"/>
          <w:lang w:val="es-NI"/>
        </w:rPr>
      </w:pPr>
    </w:p>
    <w:p w:rsidR="00DB61E9" w:rsidRPr="00E1695E"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 está avanzando </w:t>
      </w:r>
      <w:r w:rsidRPr="00E1695E">
        <w:rPr>
          <w:rFonts w:ascii="Courier New" w:eastAsia="Calibri" w:hAnsi="Courier New" w:cs="Courier New"/>
          <w:sz w:val="28"/>
          <w:szCs w:val="28"/>
          <w:lang w:val="es-NI"/>
        </w:rPr>
        <w:t xml:space="preserve">en las obras de mantenimiento y ampliación de iluminación en Pochomil </w:t>
      </w:r>
      <w:r>
        <w:rPr>
          <w:rFonts w:ascii="Courier New" w:eastAsia="Calibri" w:hAnsi="Courier New" w:cs="Courier New"/>
          <w:sz w:val="28"/>
          <w:szCs w:val="28"/>
          <w:lang w:val="es-NI"/>
        </w:rPr>
        <w:t>(</w:t>
      </w:r>
      <w:r w:rsidRPr="00E1695E">
        <w:rPr>
          <w:rFonts w:ascii="Courier New" w:eastAsia="Calibri" w:hAnsi="Courier New" w:cs="Courier New"/>
          <w:sz w:val="28"/>
          <w:szCs w:val="28"/>
          <w:lang w:val="es-NI"/>
        </w:rPr>
        <w:t>75% de avance</w:t>
      </w:r>
      <w:r>
        <w:rPr>
          <w:rFonts w:ascii="Courier New" w:eastAsia="Calibri" w:hAnsi="Courier New" w:cs="Courier New"/>
          <w:sz w:val="28"/>
          <w:szCs w:val="28"/>
          <w:lang w:val="es-NI"/>
        </w:rPr>
        <w:t>)</w:t>
      </w:r>
      <w:r w:rsidRPr="00E1695E">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con </w:t>
      </w:r>
      <w:r w:rsidRPr="00E1695E">
        <w:rPr>
          <w:rFonts w:ascii="Courier New" w:eastAsia="Calibri" w:hAnsi="Courier New" w:cs="Courier New"/>
          <w:sz w:val="28"/>
          <w:szCs w:val="28"/>
          <w:lang w:val="es-NI"/>
        </w:rPr>
        <w:t xml:space="preserve">18 postes y 36 luminarias con su cableado; y en el Centro Turístico Xilonem </w:t>
      </w:r>
      <w:r>
        <w:rPr>
          <w:rFonts w:ascii="Courier New" w:eastAsia="Calibri" w:hAnsi="Courier New" w:cs="Courier New"/>
          <w:sz w:val="28"/>
          <w:szCs w:val="28"/>
          <w:lang w:val="es-NI"/>
        </w:rPr>
        <w:t>(</w:t>
      </w:r>
      <w:r w:rsidRPr="00E1695E">
        <w:rPr>
          <w:rFonts w:ascii="Courier New" w:eastAsia="Calibri" w:hAnsi="Courier New" w:cs="Courier New"/>
          <w:sz w:val="28"/>
          <w:szCs w:val="28"/>
          <w:lang w:val="es-NI"/>
        </w:rPr>
        <w:t>80%</w:t>
      </w:r>
      <w:r>
        <w:rPr>
          <w:rFonts w:ascii="Courier New" w:eastAsia="Calibri" w:hAnsi="Courier New" w:cs="Courier New"/>
          <w:sz w:val="28"/>
          <w:szCs w:val="28"/>
          <w:lang w:val="es-NI"/>
        </w:rPr>
        <w:t xml:space="preserve"> de avance)</w:t>
      </w:r>
      <w:r w:rsidRPr="00E1695E">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con </w:t>
      </w:r>
      <w:r w:rsidRPr="00E1695E">
        <w:rPr>
          <w:rFonts w:ascii="Courier New" w:eastAsia="Calibri" w:hAnsi="Courier New" w:cs="Courier New"/>
          <w:sz w:val="28"/>
          <w:szCs w:val="28"/>
          <w:lang w:val="es-NI"/>
        </w:rPr>
        <w:t>7 postes de madera, 19 postes de concreto, 34 luminarias externas y 9 luminarias para piscina.</w:t>
      </w:r>
    </w:p>
    <w:p w:rsidR="00DB61E9" w:rsidRPr="00E1695E" w:rsidRDefault="00DB61E9" w:rsidP="00DB61E9">
      <w:pPr>
        <w:widowControl/>
        <w:contextualSpacing/>
        <w:jc w:val="both"/>
        <w:rPr>
          <w:rFonts w:ascii="Courier New" w:eastAsia="Calibri" w:hAnsi="Courier New" w:cs="Courier New"/>
          <w:sz w:val="28"/>
          <w:szCs w:val="28"/>
          <w:lang w:val="es-NI"/>
        </w:rPr>
      </w:pPr>
    </w:p>
    <w:p w:rsidR="00DB61E9" w:rsidRPr="00561A4A" w:rsidRDefault="00DB61E9" w:rsidP="00DB61E9">
      <w:pPr>
        <w:widowControl/>
        <w:contextualSpacing/>
        <w:jc w:val="both"/>
        <w:rPr>
          <w:rFonts w:ascii="Courier New" w:hAnsi="Courier New" w:cs="Courier New"/>
          <w:sz w:val="28"/>
          <w:szCs w:val="28"/>
          <w:lang w:val="es-MX"/>
        </w:rPr>
      </w:pPr>
      <w:r w:rsidRPr="00E1695E">
        <w:rPr>
          <w:rFonts w:ascii="Courier New" w:eastAsia="Calibri" w:hAnsi="Courier New" w:cs="Courier New"/>
          <w:sz w:val="28"/>
          <w:szCs w:val="28"/>
          <w:lang w:val="es-NI"/>
        </w:rPr>
        <w:t xml:space="preserve">Por otra parte, se </w:t>
      </w:r>
      <w:r>
        <w:rPr>
          <w:rFonts w:ascii="Courier New" w:eastAsia="Calibri" w:hAnsi="Courier New" w:cs="Courier New"/>
          <w:sz w:val="28"/>
          <w:szCs w:val="28"/>
          <w:lang w:val="es-NI"/>
        </w:rPr>
        <w:t xml:space="preserve">avanzó </w:t>
      </w:r>
      <w:r w:rsidRPr="00E1695E">
        <w:rPr>
          <w:rFonts w:ascii="Courier New" w:eastAsia="Calibri" w:hAnsi="Courier New" w:cs="Courier New"/>
          <w:sz w:val="28"/>
          <w:szCs w:val="28"/>
          <w:lang w:val="es-NI"/>
        </w:rPr>
        <w:t xml:space="preserve">10% </w:t>
      </w:r>
      <w:r>
        <w:rPr>
          <w:rFonts w:ascii="Courier New" w:eastAsia="Calibri" w:hAnsi="Courier New" w:cs="Courier New"/>
          <w:sz w:val="28"/>
          <w:szCs w:val="28"/>
          <w:lang w:val="es-NI"/>
        </w:rPr>
        <w:t xml:space="preserve">del </w:t>
      </w:r>
      <w:r w:rsidRPr="00E1695E">
        <w:rPr>
          <w:rFonts w:ascii="Courier New" w:eastAsia="Calibri" w:hAnsi="Courier New" w:cs="Courier New"/>
          <w:sz w:val="28"/>
          <w:szCs w:val="28"/>
          <w:lang w:val="es-NI"/>
        </w:rPr>
        <w:t>Plan de Rehabilitación de Suministro e Instalación de Agua Potable en 5 Centros Turísticos. La ejecución del plan se coordina con ENACAL, de acuerdo con el Plan Maestro de cada Centro Turístico.</w:t>
      </w:r>
    </w:p>
    <w:p w:rsidR="00DB61E9" w:rsidRPr="006F00A1" w:rsidRDefault="00DB61E9" w:rsidP="00DB61E9">
      <w:pPr>
        <w:widowControl/>
        <w:jc w:val="both"/>
        <w:rPr>
          <w:rFonts w:ascii="Courier New" w:eastAsia="Times New Roman" w:hAnsi="Courier New" w:cs="Courier New"/>
          <w:b/>
          <w:color w:val="000000"/>
          <w:spacing w:val="4"/>
          <w:sz w:val="28"/>
          <w:szCs w:val="28"/>
          <w:lang w:val="es-MX" w:eastAsia="es-NI"/>
        </w:rPr>
      </w:pPr>
    </w:p>
    <w:p w:rsidR="00DB61E9" w:rsidRPr="00065878" w:rsidRDefault="00DB61E9" w:rsidP="00DB61E9">
      <w:pPr>
        <w:widowControl/>
        <w:jc w:val="both"/>
        <w:rPr>
          <w:rFonts w:ascii="Courier New" w:eastAsia="Times New Roman" w:hAnsi="Courier New" w:cs="Courier New"/>
          <w:b/>
          <w:color w:val="000000"/>
          <w:spacing w:val="4"/>
          <w:sz w:val="28"/>
          <w:szCs w:val="28"/>
          <w:lang w:val="es-ES" w:eastAsia="es-NI"/>
        </w:rPr>
      </w:pPr>
      <w:r w:rsidRPr="00065878">
        <w:rPr>
          <w:rFonts w:ascii="Courier New" w:eastAsia="Times New Roman" w:hAnsi="Courier New" w:cs="Courier New"/>
          <w:b/>
          <w:color w:val="000000"/>
          <w:spacing w:val="4"/>
          <w:sz w:val="28"/>
          <w:szCs w:val="28"/>
          <w:lang w:val="es-ES" w:eastAsia="es-NI"/>
        </w:rPr>
        <w:t>FERIAS Y EVENTOS INTERNACIONALES</w:t>
      </w:r>
    </w:p>
    <w:p w:rsidR="00DB61E9" w:rsidRPr="00374A76" w:rsidRDefault="00DB61E9" w:rsidP="00DB61E9">
      <w:pPr>
        <w:pStyle w:val="Prrafodelista"/>
        <w:ind w:right="-702"/>
        <w:rPr>
          <w:b/>
          <w:sz w:val="32"/>
          <w:szCs w:val="32"/>
          <w:lang w:val="es-MX"/>
        </w:rPr>
      </w:pPr>
    </w:p>
    <w:p w:rsidR="00DB61E9"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Se efectuaron 16 ferias internacionales de turismo en mercados prioritarios</w:t>
      </w:r>
      <w:r>
        <w:rPr>
          <w:rFonts w:ascii="Courier New" w:eastAsia="Calibri" w:hAnsi="Courier New" w:cs="Courier New"/>
          <w:sz w:val="28"/>
          <w:szCs w:val="28"/>
          <w:lang w:val="es-NI"/>
        </w:rPr>
        <w:t>,</w:t>
      </w:r>
      <w:r w:rsidRPr="008406A2">
        <w:rPr>
          <w:rFonts w:ascii="Courier New" w:eastAsia="Calibri" w:hAnsi="Courier New" w:cs="Courier New"/>
          <w:sz w:val="28"/>
          <w:szCs w:val="28"/>
          <w:lang w:val="es-NI"/>
        </w:rPr>
        <w:t xml:space="preserve"> con el propósito de promover la cultura, tradiciones e idiosincrasia de nuestro país e in</w:t>
      </w:r>
      <w:r>
        <w:rPr>
          <w:rFonts w:ascii="Courier New" w:eastAsia="Calibri" w:hAnsi="Courier New" w:cs="Courier New"/>
          <w:sz w:val="28"/>
          <w:szCs w:val="28"/>
          <w:lang w:val="es-NI"/>
        </w:rPr>
        <w:t>centivar la llegada de turistas, siendo éstas:</w:t>
      </w:r>
    </w:p>
    <w:p w:rsidR="00DB61E9" w:rsidRDefault="00DB61E9" w:rsidP="00DB61E9">
      <w:pPr>
        <w:widowControl/>
        <w:contextualSpacing/>
        <w:jc w:val="both"/>
        <w:rPr>
          <w:rFonts w:ascii="Courier New" w:eastAsia="Calibri" w:hAnsi="Courier New" w:cs="Courier New"/>
          <w:sz w:val="28"/>
          <w:szCs w:val="28"/>
          <w:lang w:val="es-NI"/>
        </w:rPr>
      </w:pPr>
    </w:p>
    <w:p w:rsidR="00DB61E9" w:rsidRDefault="00DB61E9" w:rsidP="008511E1">
      <w:pPr>
        <w:pStyle w:val="Prrafodelista"/>
        <w:widowControl/>
        <w:numPr>
          <w:ilvl w:val="0"/>
          <w:numId w:val="36"/>
        </w:numPr>
        <w:contextualSpacing/>
        <w:jc w:val="both"/>
        <w:rPr>
          <w:rFonts w:ascii="Courier New" w:eastAsia="Calibri" w:hAnsi="Courier New" w:cs="Courier New"/>
          <w:sz w:val="28"/>
          <w:szCs w:val="28"/>
          <w:lang w:val="es-NI"/>
        </w:rPr>
      </w:pPr>
      <w:r w:rsidRPr="002D588D">
        <w:rPr>
          <w:rFonts w:ascii="Courier New" w:eastAsia="Calibri" w:hAnsi="Courier New" w:cs="Courier New"/>
          <w:sz w:val="28"/>
          <w:szCs w:val="28"/>
          <w:lang w:val="es-NI"/>
        </w:rPr>
        <w:t>Ferias Adventure Travel Expo en Chicago, San Francisco y San Diego</w:t>
      </w:r>
      <w:r>
        <w:rPr>
          <w:rFonts w:ascii="Courier New" w:eastAsia="Calibri" w:hAnsi="Courier New" w:cs="Courier New"/>
          <w:sz w:val="28"/>
          <w:szCs w:val="28"/>
          <w:lang w:val="es-NI"/>
        </w:rPr>
        <w:t>.</w:t>
      </w:r>
    </w:p>
    <w:p w:rsidR="00DB61E9" w:rsidRPr="002D588D" w:rsidRDefault="00DB61E9" w:rsidP="00DB61E9">
      <w:pPr>
        <w:widowControl/>
        <w:contextualSpacing/>
        <w:jc w:val="both"/>
        <w:rPr>
          <w:rFonts w:ascii="Courier New" w:eastAsia="Calibri" w:hAnsi="Courier New" w:cs="Courier New"/>
          <w:sz w:val="28"/>
          <w:szCs w:val="28"/>
          <w:lang w:val="es-NI"/>
        </w:rPr>
      </w:pPr>
    </w:p>
    <w:p w:rsidR="00DB61E9" w:rsidRPr="002D588D" w:rsidRDefault="00DB61E9" w:rsidP="008511E1">
      <w:pPr>
        <w:pStyle w:val="Prrafodelista"/>
        <w:widowControl/>
        <w:numPr>
          <w:ilvl w:val="0"/>
          <w:numId w:val="36"/>
        </w:numPr>
        <w:contextualSpacing/>
        <w:jc w:val="both"/>
        <w:rPr>
          <w:rFonts w:ascii="Courier New" w:eastAsia="Calibri" w:hAnsi="Courier New" w:cs="Courier New"/>
          <w:sz w:val="28"/>
          <w:szCs w:val="28"/>
        </w:rPr>
      </w:pPr>
      <w:r w:rsidRPr="002D588D">
        <w:rPr>
          <w:rFonts w:ascii="Courier New" w:eastAsia="Calibri" w:hAnsi="Courier New" w:cs="Courier New"/>
          <w:sz w:val="28"/>
          <w:szCs w:val="28"/>
        </w:rPr>
        <w:t>NTA/Travel Exchange en New Orleans.</w:t>
      </w:r>
    </w:p>
    <w:p w:rsidR="00DB61E9" w:rsidRPr="002D588D" w:rsidRDefault="00DB61E9" w:rsidP="00DB61E9">
      <w:pPr>
        <w:pStyle w:val="Prrafodelista"/>
        <w:rPr>
          <w:rFonts w:ascii="Courier New" w:eastAsia="Calibri" w:hAnsi="Courier New" w:cs="Courier New"/>
          <w:sz w:val="28"/>
          <w:szCs w:val="28"/>
        </w:rPr>
      </w:pPr>
    </w:p>
    <w:p w:rsidR="00DB61E9" w:rsidRPr="002D588D" w:rsidRDefault="00DB61E9" w:rsidP="008511E1">
      <w:pPr>
        <w:pStyle w:val="Prrafodelista"/>
        <w:widowControl/>
        <w:numPr>
          <w:ilvl w:val="0"/>
          <w:numId w:val="36"/>
        </w:numPr>
        <w:contextualSpacing/>
        <w:jc w:val="both"/>
        <w:rPr>
          <w:rFonts w:ascii="Courier New" w:eastAsia="Calibri" w:hAnsi="Courier New" w:cs="Courier New"/>
          <w:sz w:val="28"/>
          <w:szCs w:val="28"/>
        </w:rPr>
      </w:pPr>
      <w:r w:rsidRPr="002D588D">
        <w:rPr>
          <w:rFonts w:ascii="Courier New" w:eastAsia="Calibri" w:hAnsi="Courier New" w:cs="Courier New"/>
          <w:sz w:val="28"/>
          <w:szCs w:val="28"/>
        </w:rPr>
        <w:t>New York Times Travel Show.</w:t>
      </w:r>
    </w:p>
    <w:p w:rsidR="00DB61E9" w:rsidRPr="002D588D" w:rsidRDefault="00DB61E9" w:rsidP="00DB61E9">
      <w:pPr>
        <w:pStyle w:val="Prrafodelista"/>
        <w:rPr>
          <w:rFonts w:ascii="Courier New" w:eastAsia="Calibri" w:hAnsi="Courier New" w:cs="Courier New"/>
          <w:sz w:val="28"/>
          <w:szCs w:val="28"/>
        </w:rPr>
      </w:pPr>
    </w:p>
    <w:p w:rsidR="00DB61E9" w:rsidRDefault="00DB61E9" w:rsidP="008511E1">
      <w:pPr>
        <w:pStyle w:val="Prrafodelista"/>
        <w:widowControl/>
        <w:numPr>
          <w:ilvl w:val="0"/>
          <w:numId w:val="36"/>
        </w:numPr>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Cruise Shipping y </w:t>
      </w:r>
      <w:r w:rsidRPr="002D588D">
        <w:rPr>
          <w:rFonts w:ascii="Courier New" w:eastAsia="Calibri" w:hAnsi="Courier New" w:cs="Courier New"/>
          <w:sz w:val="28"/>
          <w:szCs w:val="28"/>
          <w:lang w:val="es-NI"/>
        </w:rPr>
        <w:t xml:space="preserve">AARP </w:t>
      </w:r>
      <w:r>
        <w:rPr>
          <w:rFonts w:ascii="Courier New" w:eastAsia="Calibri" w:hAnsi="Courier New" w:cs="Courier New"/>
          <w:sz w:val="28"/>
          <w:szCs w:val="28"/>
          <w:lang w:val="es-NI"/>
        </w:rPr>
        <w:t>en Miami.</w:t>
      </w:r>
    </w:p>
    <w:p w:rsidR="00DB61E9" w:rsidRPr="002D588D" w:rsidRDefault="00DB61E9" w:rsidP="00DB61E9">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6"/>
        </w:numPr>
        <w:contextualSpacing/>
        <w:jc w:val="both"/>
        <w:rPr>
          <w:rFonts w:ascii="Courier New" w:eastAsia="Calibri" w:hAnsi="Courier New" w:cs="Courier New"/>
          <w:sz w:val="28"/>
          <w:szCs w:val="28"/>
          <w:lang w:val="es-NI"/>
        </w:rPr>
      </w:pPr>
      <w:r w:rsidRPr="002D588D">
        <w:rPr>
          <w:rFonts w:ascii="Courier New" w:eastAsia="Calibri" w:hAnsi="Courier New" w:cs="Courier New"/>
          <w:sz w:val="28"/>
          <w:szCs w:val="28"/>
          <w:lang w:val="es-NI"/>
        </w:rPr>
        <w:t>VAKANTIEBEURS en Holanda</w:t>
      </w:r>
      <w:r>
        <w:rPr>
          <w:rFonts w:ascii="Courier New" w:eastAsia="Calibri" w:hAnsi="Courier New" w:cs="Courier New"/>
          <w:sz w:val="28"/>
          <w:szCs w:val="28"/>
          <w:lang w:val="es-NI"/>
        </w:rPr>
        <w:t>.</w:t>
      </w:r>
    </w:p>
    <w:p w:rsidR="00DB61E9" w:rsidRDefault="00DB61E9" w:rsidP="008511E1">
      <w:pPr>
        <w:pStyle w:val="Prrafodelista"/>
        <w:widowControl/>
        <w:numPr>
          <w:ilvl w:val="0"/>
          <w:numId w:val="36"/>
        </w:numPr>
        <w:contextualSpacing/>
        <w:jc w:val="both"/>
        <w:rPr>
          <w:rFonts w:ascii="Courier New" w:eastAsia="Calibri" w:hAnsi="Courier New" w:cs="Courier New"/>
          <w:sz w:val="28"/>
          <w:szCs w:val="28"/>
          <w:lang w:val="es-NI"/>
        </w:rPr>
      </w:pPr>
      <w:r w:rsidRPr="002D588D">
        <w:rPr>
          <w:rFonts w:ascii="Courier New" w:eastAsia="Calibri" w:hAnsi="Courier New" w:cs="Courier New"/>
          <w:sz w:val="28"/>
          <w:szCs w:val="28"/>
          <w:lang w:val="es-NI"/>
        </w:rPr>
        <w:t>FITUR en España</w:t>
      </w:r>
      <w:r>
        <w:rPr>
          <w:rFonts w:ascii="Courier New" w:eastAsia="Calibri" w:hAnsi="Courier New" w:cs="Courier New"/>
          <w:sz w:val="28"/>
          <w:szCs w:val="28"/>
          <w:lang w:val="es-NI"/>
        </w:rPr>
        <w:t>.</w:t>
      </w:r>
    </w:p>
    <w:p w:rsidR="00DB61E9" w:rsidRPr="002D588D" w:rsidRDefault="00DB61E9" w:rsidP="00DB61E9">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6"/>
        </w:numPr>
        <w:contextualSpacing/>
        <w:jc w:val="both"/>
        <w:rPr>
          <w:rFonts w:ascii="Courier New" w:eastAsia="Calibri" w:hAnsi="Courier New" w:cs="Courier New"/>
          <w:sz w:val="28"/>
          <w:szCs w:val="28"/>
          <w:lang w:val="es-NI"/>
        </w:rPr>
      </w:pPr>
      <w:r w:rsidRPr="002D588D">
        <w:rPr>
          <w:rFonts w:ascii="Courier New" w:eastAsia="Calibri" w:hAnsi="Courier New" w:cs="Courier New"/>
          <w:sz w:val="28"/>
          <w:szCs w:val="28"/>
          <w:lang w:val="es-NI"/>
        </w:rPr>
        <w:t>MATKA en Finlandia</w:t>
      </w:r>
      <w:r>
        <w:rPr>
          <w:rFonts w:ascii="Courier New" w:eastAsia="Calibri" w:hAnsi="Courier New" w:cs="Courier New"/>
          <w:sz w:val="28"/>
          <w:szCs w:val="28"/>
          <w:lang w:val="es-NI"/>
        </w:rPr>
        <w:t>.</w:t>
      </w:r>
    </w:p>
    <w:p w:rsidR="00DB61E9" w:rsidRPr="002D588D" w:rsidRDefault="00DB61E9" w:rsidP="00DB61E9">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6"/>
        </w:numPr>
        <w:contextualSpacing/>
        <w:jc w:val="both"/>
        <w:rPr>
          <w:rFonts w:ascii="Courier New" w:eastAsia="Calibri" w:hAnsi="Courier New" w:cs="Courier New"/>
          <w:sz w:val="28"/>
          <w:szCs w:val="28"/>
          <w:lang w:val="es-NI"/>
        </w:rPr>
      </w:pPr>
      <w:r w:rsidRPr="002D588D">
        <w:rPr>
          <w:rFonts w:ascii="Courier New" w:eastAsia="Calibri" w:hAnsi="Courier New" w:cs="Courier New"/>
          <w:sz w:val="28"/>
          <w:szCs w:val="28"/>
          <w:lang w:val="es-NI"/>
        </w:rPr>
        <w:t>ITB en Alemania</w:t>
      </w:r>
      <w:r>
        <w:rPr>
          <w:rFonts w:ascii="Courier New" w:eastAsia="Calibri" w:hAnsi="Courier New" w:cs="Courier New"/>
          <w:sz w:val="28"/>
          <w:szCs w:val="28"/>
          <w:lang w:val="es-NI"/>
        </w:rPr>
        <w:t>.</w:t>
      </w:r>
    </w:p>
    <w:p w:rsidR="00DB61E9" w:rsidRPr="002D588D" w:rsidRDefault="00DB61E9" w:rsidP="00DB61E9">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6"/>
        </w:numPr>
        <w:contextualSpacing/>
        <w:jc w:val="both"/>
        <w:rPr>
          <w:rFonts w:ascii="Courier New" w:eastAsia="Calibri" w:hAnsi="Courier New" w:cs="Courier New"/>
          <w:sz w:val="28"/>
          <w:szCs w:val="28"/>
          <w:lang w:val="es-NI"/>
        </w:rPr>
      </w:pPr>
      <w:r w:rsidRPr="002D588D">
        <w:rPr>
          <w:rFonts w:ascii="Courier New" w:eastAsia="Calibri" w:hAnsi="Courier New" w:cs="Courier New"/>
          <w:sz w:val="28"/>
          <w:szCs w:val="28"/>
          <w:lang w:val="es-NI"/>
        </w:rPr>
        <w:t>MITT en Moscú</w:t>
      </w:r>
      <w:r>
        <w:rPr>
          <w:rFonts w:ascii="Courier New" w:eastAsia="Calibri" w:hAnsi="Courier New" w:cs="Courier New"/>
          <w:sz w:val="28"/>
          <w:szCs w:val="28"/>
          <w:lang w:val="es-NI"/>
        </w:rPr>
        <w:t>.</w:t>
      </w:r>
    </w:p>
    <w:p w:rsidR="00DB61E9" w:rsidRPr="002D588D" w:rsidRDefault="00DB61E9" w:rsidP="00DB61E9">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6"/>
        </w:numPr>
        <w:contextualSpacing/>
        <w:jc w:val="both"/>
        <w:rPr>
          <w:rFonts w:ascii="Courier New" w:eastAsia="Calibri" w:hAnsi="Courier New" w:cs="Courier New"/>
          <w:sz w:val="28"/>
          <w:szCs w:val="28"/>
          <w:lang w:val="es-NI"/>
        </w:rPr>
      </w:pPr>
      <w:r w:rsidRPr="002D588D">
        <w:rPr>
          <w:rFonts w:ascii="Courier New" w:eastAsia="Calibri" w:hAnsi="Courier New" w:cs="Courier New"/>
          <w:sz w:val="28"/>
          <w:szCs w:val="28"/>
          <w:lang w:val="es-NI"/>
        </w:rPr>
        <w:t>Feria Internacional de las MIPYMEs Turísticas en Nicaragua</w:t>
      </w:r>
      <w:r>
        <w:rPr>
          <w:rFonts w:ascii="Courier New" w:eastAsia="Calibri" w:hAnsi="Courier New" w:cs="Courier New"/>
          <w:sz w:val="28"/>
          <w:szCs w:val="28"/>
          <w:lang w:val="es-NI"/>
        </w:rPr>
        <w:t>.</w:t>
      </w:r>
    </w:p>
    <w:p w:rsidR="00DB61E9" w:rsidRPr="002D588D" w:rsidRDefault="00DB61E9" w:rsidP="00DB61E9">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6"/>
        </w:numPr>
        <w:contextualSpacing/>
        <w:jc w:val="both"/>
        <w:rPr>
          <w:rFonts w:ascii="Courier New" w:eastAsia="Calibri" w:hAnsi="Courier New" w:cs="Courier New"/>
          <w:sz w:val="28"/>
          <w:szCs w:val="28"/>
          <w:lang w:val="es-NI"/>
        </w:rPr>
      </w:pPr>
      <w:r w:rsidRPr="002D588D">
        <w:rPr>
          <w:rFonts w:ascii="Courier New" w:eastAsia="Calibri" w:hAnsi="Courier New" w:cs="Courier New"/>
          <w:sz w:val="28"/>
          <w:szCs w:val="28"/>
          <w:lang w:val="es-NI"/>
        </w:rPr>
        <w:t>FITCUBA en Cuba</w:t>
      </w:r>
      <w:r>
        <w:rPr>
          <w:rFonts w:ascii="Courier New" w:eastAsia="Calibri" w:hAnsi="Courier New" w:cs="Courier New"/>
          <w:sz w:val="28"/>
          <w:szCs w:val="28"/>
          <w:lang w:val="es-NI"/>
        </w:rPr>
        <w:t>.</w:t>
      </w:r>
    </w:p>
    <w:p w:rsidR="00DB61E9" w:rsidRPr="002D588D" w:rsidRDefault="00DB61E9" w:rsidP="00DB61E9">
      <w:pPr>
        <w:pStyle w:val="Prrafodelista"/>
        <w:rPr>
          <w:rFonts w:ascii="Courier New" w:eastAsia="Calibri" w:hAnsi="Courier New" w:cs="Courier New"/>
          <w:sz w:val="28"/>
          <w:szCs w:val="28"/>
          <w:lang w:val="es-NI"/>
        </w:rPr>
      </w:pPr>
    </w:p>
    <w:p w:rsidR="00DB61E9" w:rsidRDefault="00DB61E9" w:rsidP="008511E1">
      <w:pPr>
        <w:pStyle w:val="Prrafodelista"/>
        <w:widowControl/>
        <w:numPr>
          <w:ilvl w:val="0"/>
          <w:numId w:val="36"/>
        </w:numPr>
        <w:contextualSpacing/>
        <w:jc w:val="both"/>
        <w:rPr>
          <w:rFonts w:ascii="Courier New" w:eastAsia="Calibri" w:hAnsi="Courier New" w:cs="Courier New"/>
          <w:sz w:val="28"/>
          <w:szCs w:val="28"/>
          <w:lang w:val="es-NI"/>
        </w:rPr>
      </w:pPr>
      <w:r w:rsidRPr="002D588D">
        <w:rPr>
          <w:rFonts w:ascii="Courier New" w:eastAsia="Calibri" w:hAnsi="Courier New" w:cs="Courier New"/>
          <w:sz w:val="28"/>
          <w:szCs w:val="28"/>
          <w:lang w:val="es-NI"/>
        </w:rPr>
        <w:t>EXPOTUR en Costa Rica</w:t>
      </w:r>
      <w:r>
        <w:rPr>
          <w:rFonts w:ascii="Courier New" w:eastAsia="Calibri" w:hAnsi="Courier New" w:cs="Courier New"/>
          <w:sz w:val="28"/>
          <w:szCs w:val="28"/>
          <w:lang w:val="es-NI"/>
        </w:rPr>
        <w:t>.</w:t>
      </w:r>
    </w:p>
    <w:p w:rsidR="00E72E37" w:rsidRDefault="00E72E37" w:rsidP="00E72E37">
      <w:pPr>
        <w:pStyle w:val="Prrafodelista"/>
        <w:widowControl/>
        <w:ind w:left="360"/>
        <w:contextualSpacing/>
        <w:jc w:val="both"/>
        <w:rPr>
          <w:rFonts w:ascii="Courier New" w:eastAsia="Calibri" w:hAnsi="Courier New" w:cs="Courier New"/>
          <w:sz w:val="28"/>
          <w:szCs w:val="28"/>
          <w:lang w:val="es-NI"/>
        </w:rPr>
      </w:pPr>
    </w:p>
    <w:p w:rsidR="00DB61E9" w:rsidRPr="002D588D" w:rsidRDefault="00DB61E9" w:rsidP="008511E1">
      <w:pPr>
        <w:pStyle w:val="Prrafodelista"/>
        <w:widowControl/>
        <w:numPr>
          <w:ilvl w:val="0"/>
          <w:numId w:val="36"/>
        </w:numPr>
        <w:contextualSpacing/>
        <w:jc w:val="both"/>
        <w:rPr>
          <w:rFonts w:ascii="Courier New" w:eastAsia="Calibri" w:hAnsi="Courier New" w:cs="Courier New"/>
          <w:sz w:val="28"/>
          <w:szCs w:val="28"/>
          <w:lang w:val="es-NI"/>
        </w:rPr>
      </w:pPr>
      <w:r w:rsidRPr="002D588D">
        <w:rPr>
          <w:rFonts w:ascii="Courier New" w:eastAsia="Calibri" w:hAnsi="Courier New" w:cs="Courier New"/>
          <w:sz w:val="28"/>
          <w:szCs w:val="28"/>
          <w:lang w:val="es-NI"/>
        </w:rPr>
        <w:t>Conferencia Centroamericana de la FCCA en El Salvador.</w:t>
      </w:r>
    </w:p>
    <w:p w:rsidR="00DB61E9" w:rsidRPr="008406A2" w:rsidRDefault="00DB61E9" w:rsidP="00DB61E9">
      <w:pPr>
        <w:widowControl/>
        <w:contextualSpacing/>
        <w:jc w:val="both"/>
        <w:rPr>
          <w:rFonts w:ascii="Courier New" w:eastAsia="Calibri" w:hAnsi="Courier New" w:cs="Courier New"/>
          <w:sz w:val="28"/>
          <w:szCs w:val="28"/>
          <w:lang w:val="es-NI"/>
        </w:rPr>
      </w:pPr>
    </w:p>
    <w:p w:rsidR="00DB61E9" w:rsidRPr="008406A2"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 xml:space="preserve">Se realizaron 59 viajes de prensa con diversos medios de comunicación internacionales, </w:t>
      </w:r>
      <w:r>
        <w:rPr>
          <w:rFonts w:ascii="Courier New" w:eastAsia="Calibri" w:hAnsi="Courier New" w:cs="Courier New"/>
          <w:sz w:val="28"/>
          <w:szCs w:val="28"/>
          <w:lang w:val="es-NI"/>
        </w:rPr>
        <w:t xml:space="preserve">para </w:t>
      </w:r>
      <w:r w:rsidRPr="008406A2">
        <w:rPr>
          <w:rFonts w:ascii="Courier New" w:eastAsia="Calibri" w:hAnsi="Courier New" w:cs="Courier New"/>
          <w:sz w:val="28"/>
          <w:szCs w:val="28"/>
          <w:lang w:val="es-NI"/>
        </w:rPr>
        <w:t>promover reportajes sobre los diversos atractivos del país. Los viajes de prensa, contribuyeron a la identificación de 129 publicaciones que valoran muy en alto la imagen del país a nivel nacional e internacional.</w:t>
      </w:r>
    </w:p>
    <w:p w:rsidR="00DB61E9" w:rsidRPr="008406A2" w:rsidRDefault="00DB61E9" w:rsidP="00DB61E9">
      <w:pPr>
        <w:widowControl/>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Se efectuaron 8 viajes de familiarización con la visit</w:t>
      </w:r>
      <w:r>
        <w:rPr>
          <w:rFonts w:ascii="Courier New" w:eastAsia="Calibri" w:hAnsi="Courier New" w:cs="Courier New"/>
          <w:sz w:val="28"/>
          <w:szCs w:val="28"/>
          <w:lang w:val="es-NI"/>
        </w:rPr>
        <w:t xml:space="preserve">a de mayoristas internacionales, identificándose </w:t>
      </w:r>
      <w:r w:rsidRPr="008406A2">
        <w:rPr>
          <w:rFonts w:ascii="Courier New" w:eastAsia="Calibri" w:hAnsi="Courier New" w:cs="Courier New"/>
          <w:sz w:val="28"/>
          <w:szCs w:val="28"/>
          <w:lang w:val="es-NI"/>
        </w:rPr>
        <w:t>19 mayoristas que anotaron a Nicaragua en sus catálogos de venta.</w:t>
      </w:r>
    </w:p>
    <w:p w:rsidR="00DB61E9" w:rsidRDefault="00DB61E9" w:rsidP="00DB61E9">
      <w:pPr>
        <w:widowControl/>
        <w:contextualSpacing/>
        <w:jc w:val="both"/>
        <w:rPr>
          <w:rFonts w:ascii="Courier New" w:hAnsi="Courier New" w:cs="Courier New"/>
          <w:sz w:val="28"/>
          <w:szCs w:val="28"/>
          <w:lang w:val="es-MX"/>
        </w:rPr>
      </w:pPr>
    </w:p>
    <w:p w:rsidR="009C2323" w:rsidRDefault="009C2323" w:rsidP="00DB61E9">
      <w:pPr>
        <w:widowControl/>
        <w:contextualSpacing/>
        <w:jc w:val="both"/>
        <w:rPr>
          <w:rFonts w:ascii="Courier New" w:hAnsi="Courier New" w:cs="Courier New"/>
          <w:sz w:val="28"/>
          <w:szCs w:val="28"/>
          <w:lang w:val="es-MX"/>
        </w:rPr>
      </w:pPr>
    </w:p>
    <w:p w:rsidR="009C2323" w:rsidRDefault="009C2323" w:rsidP="00DB61E9">
      <w:pPr>
        <w:widowControl/>
        <w:contextualSpacing/>
        <w:jc w:val="both"/>
        <w:rPr>
          <w:rFonts w:ascii="Courier New" w:hAnsi="Courier New" w:cs="Courier New"/>
          <w:sz w:val="28"/>
          <w:szCs w:val="28"/>
          <w:lang w:val="es-MX"/>
        </w:rPr>
      </w:pPr>
    </w:p>
    <w:p w:rsidR="009C2323" w:rsidRDefault="009C2323" w:rsidP="00DB61E9">
      <w:pPr>
        <w:widowControl/>
        <w:contextualSpacing/>
        <w:jc w:val="both"/>
        <w:rPr>
          <w:rFonts w:ascii="Courier New" w:hAnsi="Courier New" w:cs="Courier New"/>
          <w:sz w:val="28"/>
          <w:szCs w:val="28"/>
          <w:lang w:val="es-MX"/>
        </w:rPr>
      </w:pPr>
    </w:p>
    <w:p w:rsidR="00DB61E9" w:rsidRPr="00065878" w:rsidRDefault="00DB61E9" w:rsidP="00DB61E9">
      <w:pPr>
        <w:widowControl/>
        <w:jc w:val="both"/>
        <w:rPr>
          <w:rFonts w:ascii="Courier New" w:eastAsia="Times New Roman" w:hAnsi="Courier New" w:cs="Courier New"/>
          <w:b/>
          <w:color w:val="000000"/>
          <w:spacing w:val="4"/>
          <w:sz w:val="28"/>
          <w:szCs w:val="28"/>
          <w:lang w:val="es-ES" w:eastAsia="es-NI"/>
        </w:rPr>
      </w:pPr>
      <w:r w:rsidRPr="00065878">
        <w:rPr>
          <w:rFonts w:ascii="Courier New" w:eastAsia="Times New Roman" w:hAnsi="Courier New" w:cs="Courier New"/>
          <w:b/>
          <w:color w:val="000000"/>
          <w:spacing w:val="4"/>
          <w:sz w:val="28"/>
          <w:szCs w:val="28"/>
          <w:lang w:val="es-ES" w:eastAsia="es-NI"/>
        </w:rPr>
        <w:t>CULTURA DE SERVICIOS TURÍSTICOS</w:t>
      </w:r>
    </w:p>
    <w:p w:rsidR="00DB61E9" w:rsidRDefault="00DB61E9" w:rsidP="00DB61E9">
      <w:pPr>
        <w:pStyle w:val="Prrafodelista"/>
        <w:ind w:right="-702"/>
        <w:rPr>
          <w:lang w:val="es-MX"/>
        </w:rPr>
      </w:pPr>
    </w:p>
    <w:p w:rsidR="00DB61E9"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 xml:space="preserve">Se capacitaron y </w:t>
      </w:r>
      <w:r>
        <w:rPr>
          <w:rFonts w:ascii="Courier New" w:eastAsia="Calibri" w:hAnsi="Courier New" w:cs="Courier New"/>
          <w:sz w:val="28"/>
          <w:szCs w:val="28"/>
          <w:lang w:val="es-NI"/>
        </w:rPr>
        <w:t>sensibilizaron 10,493 empresari@s y trabajador@</w:t>
      </w:r>
      <w:r w:rsidRPr="008406A2">
        <w:rPr>
          <w:rFonts w:ascii="Courier New" w:eastAsia="Calibri" w:hAnsi="Courier New" w:cs="Courier New"/>
          <w:sz w:val="28"/>
          <w:szCs w:val="28"/>
          <w:lang w:val="es-NI"/>
        </w:rPr>
        <w:t xml:space="preserve">s de </w:t>
      </w:r>
      <w:r>
        <w:rPr>
          <w:rFonts w:ascii="Courier New" w:eastAsia="Calibri" w:hAnsi="Courier New" w:cs="Courier New"/>
          <w:sz w:val="28"/>
          <w:szCs w:val="28"/>
          <w:lang w:val="es-NI"/>
        </w:rPr>
        <w:t>pequeños negocios (</w:t>
      </w:r>
      <w:r w:rsidRPr="008406A2">
        <w:rPr>
          <w:rFonts w:ascii="Courier New" w:eastAsia="Calibri" w:hAnsi="Courier New" w:cs="Courier New"/>
          <w:sz w:val="28"/>
          <w:szCs w:val="28"/>
          <w:lang w:val="es-NI"/>
        </w:rPr>
        <w:t>56.3% mujeres</w:t>
      </w:r>
      <w:r>
        <w:rPr>
          <w:rFonts w:ascii="Courier New" w:eastAsia="Calibri" w:hAnsi="Courier New" w:cs="Courier New"/>
          <w:sz w:val="28"/>
          <w:szCs w:val="28"/>
          <w:lang w:val="es-NI"/>
        </w:rPr>
        <w:t>), en:</w:t>
      </w:r>
    </w:p>
    <w:p w:rsidR="00DB61E9" w:rsidRDefault="00DB61E9" w:rsidP="00DB61E9">
      <w:pPr>
        <w:widowControl/>
        <w:contextualSpacing/>
        <w:jc w:val="both"/>
        <w:rPr>
          <w:rFonts w:ascii="Courier New" w:eastAsia="Calibri" w:hAnsi="Courier New" w:cs="Courier New"/>
          <w:sz w:val="28"/>
          <w:szCs w:val="28"/>
          <w:lang w:val="es-NI"/>
        </w:rPr>
      </w:pPr>
    </w:p>
    <w:p w:rsidR="00DB61E9" w:rsidRPr="00915E3F" w:rsidRDefault="00DB61E9" w:rsidP="008511E1">
      <w:pPr>
        <w:pStyle w:val="Prrafodelista"/>
        <w:widowControl/>
        <w:numPr>
          <w:ilvl w:val="0"/>
          <w:numId w:val="35"/>
        </w:numPr>
        <w:contextualSpacing/>
        <w:jc w:val="both"/>
        <w:rPr>
          <w:rFonts w:ascii="Courier New" w:eastAsia="Calibri" w:hAnsi="Courier New" w:cs="Courier New"/>
          <w:sz w:val="28"/>
          <w:szCs w:val="28"/>
          <w:lang w:val="es-NI"/>
        </w:rPr>
      </w:pPr>
      <w:r w:rsidRPr="00915E3F">
        <w:rPr>
          <w:rFonts w:ascii="Courier New" w:eastAsia="Calibri" w:hAnsi="Courier New" w:cs="Courier New"/>
          <w:sz w:val="28"/>
          <w:szCs w:val="28"/>
          <w:lang w:val="es-NI"/>
        </w:rPr>
        <w:t>9,070 protagonistas fueron capacitados en Atención al cliente; Inocuidad de los alimentos; Promoción mediante redes sociales; Técnicas para la mejora de la calidad; Buenas prácticas de turismo sostenible.</w:t>
      </w:r>
    </w:p>
    <w:p w:rsidR="00DB61E9" w:rsidRDefault="00DB61E9" w:rsidP="00DB61E9">
      <w:pPr>
        <w:widowControl/>
        <w:contextualSpacing/>
        <w:jc w:val="both"/>
        <w:rPr>
          <w:rFonts w:ascii="Courier New" w:eastAsia="Calibri" w:hAnsi="Courier New" w:cs="Courier New"/>
          <w:sz w:val="28"/>
          <w:szCs w:val="28"/>
          <w:lang w:val="es-NI"/>
        </w:rPr>
      </w:pPr>
    </w:p>
    <w:p w:rsidR="00DB61E9" w:rsidRDefault="00DB61E9" w:rsidP="008511E1">
      <w:pPr>
        <w:pStyle w:val="Prrafodelista"/>
        <w:widowControl/>
        <w:numPr>
          <w:ilvl w:val="0"/>
          <w:numId w:val="35"/>
        </w:numPr>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 xml:space="preserve">1,044 personas </w:t>
      </w:r>
      <w:r>
        <w:rPr>
          <w:rFonts w:ascii="Courier New" w:eastAsia="Calibri" w:hAnsi="Courier New" w:cs="Courier New"/>
          <w:sz w:val="28"/>
          <w:szCs w:val="28"/>
          <w:lang w:val="es-NI"/>
        </w:rPr>
        <w:t xml:space="preserve">recibieron </w:t>
      </w:r>
      <w:r w:rsidRPr="008406A2">
        <w:rPr>
          <w:rFonts w:ascii="Courier New" w:eastAsia="Calibri" w:hAnsi="Courier New" w:cs="Courier New"/>
          <w:sz w:val="28"/>
          <w:szCs w:val="28"/>
          <w:lang w:val="es-NI"/>
        </w:rPr>
        <w:t>formación profesional</w:t>
      </w:r>
      <w:r>
        <w:rPr>
          <w:rFonts w:ascii="Courier New" w:eastAsia="Calibri" w:hAnsi="Courier New" w:cs="Courier New"/>
          <w:sz w:val="28"/>
          <w:szCs w:val="28"/>
          <w:lang w:val="es-NI"/>
        </w:rPr>
        <w:t>.</w:t>
      </w:r>
    </w:p>
    <w:p w:rsidR="00DB61E9" w:rsidRPr="00915E3F" w:rsidRDefault="00DB61E9" w:rsidP="00DB61E9">
      <w:pPr>
        <w:pStyle w:val="Prrafodelista"/>
        <w:rPr>
          <w:rFonts w:ascii="Courier New" w:eastAsia="Calibri" w:hAnsi="Courier New" w:cs="Courier New"/>
          <w:sz w:val="28"/>
          <w:szCs w:val="28"/>
          <w:lang w:val="es-NI"/>
        </w:rPr>
      </w:pPr>
    </w:p>
    <w:p w:rsidR="00DB61E9" w:rsidRPr="00915E3F" w:rsidRDefault="00DB61E9" w:rsidP="008511E1">
      <w:pPr>
        <w:pStyle w:val="Prrafodelista"/>
        <w:widowControl/>
        <w:numPr>
          <w:ilvl w:val="0"/>
          <w:numId w:val="35"/>
        </w:numPr>
        <w:contextualSpacing/>
        <w:jc w:val="both"/>
        <w:rPr>
          <w:rFonts w:ascii="Courier New" w:eastAsia="Calibri" w:hAnsi="Courier New" w:cs="Courier New"/>
          <w:sz w:val="28"/>
          <w:szCs w:val="28"/>
          <w:lang w:val="es-NI"/>
        </w:rPr>
      </w:pPr>
      <w:r w:rsidRPr="00915E3F">
        <w:rPr>
          <w:rFonts w:ascii="Courier New" w:eastAsia="Calibri" w:hAnsi="Courier New" w:cs="Courier New"/>
          <w:sz w:val="28"/>
          <w:szCs w:val="28"/>
          <w:lang w:val="es-NI"/>
        </w:rPr>
        <w:t xml:space="preserve">379 personas recibieron certificación de competencias profesionales adquiridas en el ámbito laboral y otras vías de formación; 13 personas </w:t>
      </w:r>
      <w:r>
        <w:rPr>
          <w:rFonts w:ascii="Courier New" w:eastAsia="Calibri" w:hAnsi="Courier New" w:cs="Courier New"/>
          <w:sz w:val="28"/>
          <w:szCs w:val="28"/>
          <w:lang w:val="es-NI"/>
        </w:rPr>
        <w:t xml:space="preserve">certificadas </w:t>
      </w:r>
      <w:r w:rsidRPr="00915E3F">
        <w:rPr>
          <w:rFonts w:ascii="Courier New" w:eastAsia="Calibri" w:hAnsi="Courier New" w:cs="Courier New"/>
          <w:sz w:val="28"/>
          <w:szCs w:val="28"/>
          <w:lang w:val="es-NI"/>
        </w:rPr>
        <w:t xml:space="preserve">en legalización de cooperativas y </w:t>
      </w:r>
      <w:r>
        <w:rPr>
          <w:rFonts w:ascii="Courier New" w:eastAsia="Calibri" w:hAnsi="Courier New" w:cs="Courier New"/>
          <w:sz w:val="28"/>
          <w:szCs w:val="28"/>
          <w:lang w:val="es-NI"/>
        </w:rPr>
        <w:t xml:space="preserve">119 personas certificadas </w:t>
      </w:r>
      <w:r w:rsidRPr="00915E3F">
        <w:rPr>
          <w:rFonts w:ascii="Courier New" w:eastAsia="Calibri" w:hAnsi="Courier New" w:cs="Courier New"/>
          <w:sz w:val="28"/>
          <w:szCs w:val="28"/>
          <w:lang w:val="es-NI"/>
        </w:rPr>
        <w:t>en benchmarking inver</w:t>
      </w:r>
      <w:r>
        <w:rPr>
          <w:rFonts w:ascii="Courier New" w:eastAsia="Calibri" w:hAnsi="Courier New" w:cs="Courier New"/>
          <w:sz w:val="28"/>
          <w:szCs w:val="28"/>
          <w:lang w:val="es-NI"/>
        </w:rPr>
        <w:t>so.</w:t>
      </w:r>
    </w:p>
    <w:p w:rsidR="00DB61E9" w:rsidRPr="00915E3F" w:rsidRDefault="00DB61E9" w:rsidP="00DB61E9">
      <w:pPr>
        <w:pStyle w:val="Prrafodelista"/>
        <w:rPr>
          <w:rFonts w:ascii="Courier New" w:eastAsia="Calibri" w:hAnsi="Courier New" w:cs="Courier New"/>
          <w:sz w:val="28"/>
          <w:szCs w:val="28"/>
          <w:lang w:val="es-NI"/>
        </w:rPr>
      </w:pPr>
    </w:p>
    <w:p w:rsidR="00DB61E9" w:rsidRPr="008406A2" w:rsidRDefault="00DB61E9" w:rsidP="00DB61E9">
      <w:pPr>
        <w:widowControl/>
        <w:contextualSpacing/>
        <w:jc w:val="both"/>
        <w:rPr>
          <w:rFonts w:ascii="Courier New" w:eastAsia="Calibri" w:hAnsi="Courier New" w:cs="Courier New"/>
          <w:sz w:val="28"/>
          <w:szCs w:val="28"/>
          <w:lang w:val="es-NI"/>
        </w:rPr>
      </w:pPr>
      <w:r w:rsidRPr="00915E3F">
        <w:rPr>
          <w:rFonts w:ascii="Courier New" w:eastAsia="Calibri" w:hAnsi="Courier New" w:cs="Courier New"/>
          <w:sz w:val="28"/>
          <w:szCs w:val="28"/>
          <w:lang w:val="es-NI"/>
        </w:rPr>
        <w:t>Se capacitaron 572 guías turísticos a nivel nacional</w:t>
      </w:r>
      <w:r>
        <w:rPr>
          <w:rFonts w:ascii="Courier New" w:eastAsia="Calibri" w:hAnsi="Courier New" w:cs="Courier New"/>
          <w:sz w:val="28"/>
          <w:szCs w:val="28"/>
          <w:lang w:val="es-NI"/>
        </w:rPr>
        <w:t xml:space="preserve"> y s</w:t>
      </w:r>
      <w:r w:rsidRPr="008406A2">
        <w:rPr>
          <w:rFonts w:ascii="Courier New" w:eastAsia="Calibri" w:hAnsi="Courier New" w:cs="Courier New"/>
          <w:sz w:val="28"/>
          <w:szCs w:val="28"/>
          <w:lang w:val="es-NI"/>
        </w:rPr>
        <w:t>e fortalecieron competencias de 4,938 personas de los Gabinetes Municipales de Turismo a nivel nacional, en diversos temas de planificación turística.</w:t>
      </w:r>
    </w:p>
    <w:p w:rsidR="00DB61E9" w:rsidRPr="008406A2" w:rsidRDefault="00DB61E9" w:rsidP="00DB61E9">
      <w:pPr>
        <w:widowControl/>
        <w:contextualSpacing/>
        <w:jc w:val="both"/>
        <w:rPr>
          <w:rFonts w:ascii="Courier New" w:eastAsia="Calibri" w:hAnsi="Courier New" w:cs="Courier New"/>
          <w:sz w:val="28"/>
          <w:szCs w:val="28"/>
          <w:lang w:val="es-NI"/>
        </w:rPr>
      </w:pPr>
    </w:p>
    <w:p w:rsidR="00DB61E9" w:rsidRPr="008406A2"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S</w:t>
      </w:r>
      <w:r w:rsidRPr="008406A2">
        <w:rPr>
          <w:rFonts w:ascii="Courier New" w:eastAsia="Calibri" w:hAnsi="Courier New" w:cs="Courier New"/>
          <w:sz w:val="28"/>
          <w:szCs w:val="28"/>
          <w:lang w:val="es-NI"/>
        </w:rPr>
        <w:t>e impartieron 28 talleres para promover nuevos emprendimientos con empresarios turísticos de Estelí, Matagalpa, León, Boaco, Chontales, Río San Juan y Carazo. Dichos talleres contaron con la</w:t>
      </w:r>
      <w:r>
        <w:rPr>
          <w:rFonts w:ascii="Courier New" w:eastAsia="Calibri" w:hAnsi="Courier New" w:cs="Courier New"/>
          <w:sz w:val="28"/>
          <w:szCs w:val="28"/>
          <w:lang w:val="es-NI"/>
        </w:rPr>
        <w:t xml:space="preserve"> participación de 567 empresari@</w:t>
      </w:r>
      <w:r w:rsidRPr="008406A2">
        <w:rPr>
          <w:rFonts w:ascii="Courier New" w:eastAsia="Calibri" w:hAnsi="Courier New" w:cs="Courier New"/>
          <w:sz w:val="28"/>
          <w:szCs w:val="28"/>
          <w:lang w:val="es-NI"/>
        </w:rPr>
        <w:t>s turísticos.</w:t>
      </w:r>
    </w:p>
    <w:p w:rsidR="00DB61E9" w:rsidRPr="00374A76" w:rsidRDefault="00DB61E9" w:rsidP="00DB61E9">
      <w:pPr>
        <w:pStyle w:val="Prrafodelista"/>
        <w:ind w:right="-702"/>
        <w:rPr>
          <w:b/>
          <w:sz w:val="32"/>
          <w:szCs w:val="32"/>
          <w:lang w:val="es-MX"/>
        </w:rPr>
      </w:pPr>
    </w:p>
    <w:p w:rsidR="00DB61E9" w:rsidRPr="00065878" w:rsidRDefault="00DB61E9" w:rsidP="00DB61E9">
      <w:pPr>
        <w:widowControl/>
        <w:jc w:val="both"/>
        <w:rPr>
          <w:rFonts w:ascii="Courier New" w:eastAsia="Times New Roman" w:hAnsi="Courier New" w:cs="Courier New"/>
          <w:b/>
          <w:color w:val="000000"/>
          <w:spacing w:val="4"/>
          <w:sz w:val="28"/>
          <w:szCs w:val="28"/>
          <w:lang w:val="es-ES" w:eastAsia="es-NI"/>
        </w:rPr>
      </w:pPr>
      <w:r w:rsidRPr="00065878">
        <w:rPr>
          <w:rFonts w:ascii="Courier New" w:eastAsia="Times New Roman" w:hAnsi="Courier New" w:cs="Courier New"/>
          <w:b/>
          <w:color w:val="000000"/>
          <w:spacing w:val="4"/>
          <w:sz w:val="28"/>
          <w:szCs w:val="28"/>
          <w:lang w:val="es-ES" w:eastAsia="es-NI"/>
        </w:rPr>
        <w:t>FACILITACIÓN</w:t>
      </w:r>
    </w:p>
    <w:p w:rsidR="00DB61E9" w:rsidRPr="000A6EF3" w:rsidRDefault="00DB61E9" w:rsidP="00DB61E9">
      <w:pPr>
        <w:pStyle w:val="Prrafodelista"/>
        <w:ind w:right="-702"/>
        <w:rPr>
          <w:b/>
          <w:sz w:val="28"/>
          <w:szCs w:val="28"/>
          <w:lang w:val="es-MX"/>
        </w:rPr>
      </w:pPr>
    </w:p>
    <w:p w:rsidR="00DB61E9" w:rsidRPr="008406A2"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 xml:space="preserve">Se registraron y renovaron licencias de operación a 6,657 empresas turísticas, las </w:t>
      </w:r>
      <w:r>
        <w:rPr>
          <w:rFonts w:ascii="Courier New" w:eastAsia="Calibri" w:hAnsi="Courier New" w:cs="Courier New"/>
          <w:sz w:val="28"/>
          <w:szCs w:val="28"/>
          <w:lang w:val="es-NI"/>
        </w:rPr>
        <w:t xml:space="preserve">que </w:t>
      </w:r>
      <w:r w:rsidRPr="008406A2">
        <w:rPr>
          <w:rFonts w:ascii="Courier New" w:eastAsia="Calibri" w:hAnsi="Courier New" w:cs="Courier New"/>
          <w:sz w:val="28"/>
          <w:szCs w:val="28"/>
          <w:lang w:val="es-NI"/>
        </w:rPr>
        <w:t xml:space="preserve">contribuyeron a la generación de 42,151 empleos (52.2% ocupados por mujeres). El 98.5% de </w:t>
      </w:r>
      <w:r>
        <w:rPr>
          <w:rFonts w:ascii="Courier New" w:eastAsia="Calibri" w:hAnsi="Courier New" w:cs="Courier New"/>
          <w:sz w:val="28"/>
          <w:szCs w:val="28"/>
          <w:lang w:val="es-NI"/>
        </w:rPr>
        <w:t xml:space="preserve">las </w:t>
      </w:r>
      <w:r w:rsidRPr="008406A2">
        <w:rPr>
          <w:rFonts w:ascii="Courier New" w:eastAsia="Calibri" w:hAnsi="Courier New" w:cs="Courier New"/>
          <w:sz w:val="28"/>
          <w:szCs w:val="28"/>
          <w:lang w:val="es-NI"/>
        </w:rPr>
        <w:t>empresas autorizadas corresponden a micro y pequeños negocios familiares.</w:t>
      </w:r>
    </w:p>
    <w:p w:rsidR="00DB61E9" w:rsidRPr="008406A2" w:rsidRDefault="00DB61E9" w:rsidP="00DB61E9">
      <w:pPr>
        <w:widowControl/>
        <w:contextualSpacing/>
        <w:jc w:val="both"/>
        <w:rPr>
          <w:rFonts w:ascii="Courier New" w:eastAsia="Calibri" w:hAnsi="Courier New" w:cs="Courier New"/>
          <w:sz w:val="28"/>
          <w:szCs w:val="28"/>
          <w:lang w:val="es-NI"/>
        </w:rPr>
      </w:pPr>
    </w:p>
    <w:p w:rsidR="00DB61E9" w:rsidRPr="008406A2"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 xml:space="preserve">Se </w:t>
      </w:r>
      <w:r>
        <w:rPr>
          <w:rFonts w:ascii="Courier New" w:eastAsia="Calibri" w:hAnsi="Courier New" w:cs="Courier New"/>
          <w:sz w:val="28"/>
          <w:szCs w:val="28"/>
          <w:lang w:val="es-NI"/>
        </w:rPr>
        <w:t xml:space="preserve">instalaron </w:t>
      </w:r>
      <w:r w:rsidRPr="008406A2">
        <w:rPr>
          <w:rFonts w:ascii="Courier New" w:eastAsia="Calibri" w:hAnsi="Courier New" w:cs="Courier New"/>
          <w:sz w:val="28"/>
          <w:szCs w:val="28"/>
          <w:lang w:val="es-NI"/>
        </w:rPr>
        <w:t xml:space="preserve">1,271 </w:t>
      </w:r>
      <w:r>
        <w:rPr>
          <w:rFonts w:ascii="Courier New" w:eastAsia="Calibri" w:hAnsi="Courier New" w:cs="Courier New"/>
          <w:sz w:val="28"/>
          <w:szCs w:val="28"/>
          <w:lang w:val="es-NI"/>
        </w:rPr>
        <w:t xml:space="preserve">nuevas </w:t>
      </w:r>
      <w:r w:rsidRPr="008406A2">
        <w:rPr>
          <w:rFonts w:ascii="Courier New" w:eastAsia="Calibri" w:hAnsi="Courier New" w:cs="Courier New"/>
          <w:sz w:val="28"/>
          <w:szCs w:val="28"/>
          <w:lang w:val="es-NI"/>
        </w:rPr>
        <w:t xml:space="preserve">empresas turísticas, contribuyendo a la generación de 5,522 nuevos empleos. </w:t>
      </w:r>
      <w:r>
        <w:rPr>
          <w:rFonts w:ascii="Courier New" w:eastAsia="Calibri" w:hAnsi="Courier New" w:cs="Courier New"/>
          <w:sz w:val="28"/>
          <w:szCs w:val="28"/>
          <w:lang w:val="es-NI"/>
        </w:rPr>
        <w:t>S</w:t>
      </w:r>
      <w:r w:rsidRPr="008406A2">
        <w:rPr>
          <w:rFonts w:ascii="Courier New" w:eastAsia="Calibri" w:hAnsi="Courier New" w:cs="Courier New"/>
          <w:sz w:val="28"/>
          <w:szCs w:val="28"/>
          <w:lang w:val="es-NI"/>
        </w:rPr>
        <w:t xml:space="preserve">e habilitaron 1,948 nuevas habitaciones, como resultado de la ampliación de la oferta por parte de nuevas empresas y </w:t>
      </w:r>
      <w:r>
        <w:rPr>
          <w:rFonts w:ascii="Courier New" w:eastAsia="Calibri" w:hAnsi="Courier New" w:cs="Courier New"/>
          <w:sz w:val="28"/>
          <w:szCs w:val="28"/>
          <w:lang w:val="es-NI"/>
        </w:rPr>
        <w:t xml:space="preserve">la ampliación de </w:t>
      </w:r>
      <w:r w:rsidRPr="008406A2">
        <w:rPr>
          <w:rFonts w:ascii="Courier New" w:eastAsia="Calibri" w:hAnsi="Courier New" w:cs="Courier New"/>
          <w:sz w:val="28"/>
          <w:szCs w:val="28"/>
          <w:lang w:val="es-NI"/>
        </w:rPr>
        <w:t>infraestructura</w:t>
      </w:r>
      <w:r>
        <w:rPr>
          <w:rFonts w:ascii="Courier New" w:eastAsia="Calibri" w:hAnsi="Courier New" w:cs="Courier New"/>
          <w:sz w:val="28"/>
          <w:szCs w:val="28"/>
          <w:lang w:val="es-NI"/>
        </w:rPr>
        <w:t xml:space="preserve">s en empresas </w:t>
      </w:r>
      <w:r w:rsidRPr="008406A2">
        <w:rPr>
          <w:rFonts w:ascii="Courier New" w:eastAsia="Calibri" w:hAnsi="Courier New" w:cs="Courier New"/>
          <w:sz w:val="28"/>
          <w:szCs w:val="28"/>
          <w:lang w:val="es-NI"/>
        </w:rPr>
        <w:t>existentes.</w:t>
      </w:r>
    </w:p>
    <w:p w:rsidR="00DB61E9" w:rsidRPr="008406A2" w:rsidRDefault="00DB61E9" w:rsidP="00DB61E9">
      <w:pPr>
        <w:widowControl/>
        <w:contextualSpacing/>
        <w:jc w:val="both"/>
        <w:rPr>
          <w:rFonts w:ascii="Courier New" w:eastAsia="Calibri" w:hAnsi="Courier New" w:cs="Courier New"/>
          <w:sz w:val="28"/>
          <w:szCs w:val="28"/>
          <w:lang w:val="es-NI"/>
        </w:rPr>
      </w:pPr>
    </w:p>
    <w:p w:rsidR="00DB61E9" w:rsidRPr="008406A2"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En coordinación con los Gabine</w:t>
      </w:r>
      <w:r>
        <w:rPr>
          <w:rFonts w:ascii="Courier New" w:eastAsia="Calibri" w:hAnsi="Courier New" w:cs="Courier New"/>
          <w:sz w:val="28"/>
          <w:szCs w:val="28"/>
          <w:lang w:val="es-NI"/>
        </w:rPr>
        <w:t xml:space="preserve">tes de Turismo </w:t>
      </w:r>
      <w:r w:rsidRPr="008406A2">
        <w:rPr>
          <w:rFonts w:ascii="Courier New" w:eastAsia="Calibri" w:hAnsi="Courier New" w:cs="Courier New"/>
          <w:sz w:val="28"/>
          <w:szCs w:val="28"/>
          <w:lang w:val="es-NI"/>
        </w:rPr>
        <w:t xml:space="preserve">se elaboraron </w:t>
      </w:r>
      <w:r>
        <w:rPr>
          <w:rFonts w:ascii="Courier New" w:eastAsia="Calibri" w:hAnsi="Courier New" w:cs="Courier New"/>
          <w:sz w:val="28"/>
          <w:szCs w:val="28"/>
          <w:lang w:val="es-NI"/>
        </w:rPr>
        <w:t>a nivel nacional</w:t>
      </w:r>
      <w:r w:rsidRPr="008406A2">
        <w:rPr>
          <w:rFonts w:ascii="Courier New" w:eastAsia="Calibri" w:hAnsi="Courier New" w:cs="Courier New"/>
          <w:sz w:val="28"/>
          <w:szCs w:val="28"/>
          <w:lang w:val="es-NI"/>
        </w:rPr>
        <w:t xml:space="preserve"> 39 Planes Estratégicos de Desarrollo Turístico Municipal, 6 Planes de Desarrollo Turístico Departamental, 57 propuestas de productos turísticos que permitirán a los Gabinetes de Turismo gestionar el desarrollo de los diferentes atractivos turísticos en beneficio de sus propias comunidades.</w:t>
      </w:r>
    </w:p>
    <w:p w:rsidR="00DB61E9" w:rsidRPr="008406A2" w:rsidRDefault="00DB61E9" w:rsidP="00DB61E9">
      <w:pPr>
        <w:widowControl/>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Se entregaron 70 bonos de respaldo a pequeños y medianos negocios turísticos de la Ruta del Café para incentivar la implementación de buenas prácticas ambientales.</w:t>
      </w:r>
    </w:p>
    <w:p w:rsidR="00DB61E9" w:rsidRDefault="00DB61E9" w:rsidP="00DB61E9">
      <w:pPr>
        <w:widowControl/>
        <w:contextualSpacing/>
        <w:jc w:val="both"/>
        <w:rPr>
          <w:rFonts w:ascii="Courier New" w:eastAsia="Calibri" w:hAnsi="Courier New" w:cs="Courier New"/>
          <w:sz w:val="28"/>
          <w:szCs w:val="28"/>
          <w:lang w:val="es-NI"/>
        </w:rPr>
      </w:pPr>
    </w:p>
    <w:p w:rsidR="00DB61E9" w:rsidRPr="00065878" w:rsidRDefault="00DB61E9" w:rsidP="00DB61E9">
      <w:pPr>
        <w:widowControl/>
        <w:jc w:val="both"/>
        <w:rPr>
          <w:rFonts w:ascii="Courier New" w:eastAsia="Times New Roman" w:hAnsi="Courier New" w:cs="Courier New"/>
          <w:b/>
          <w:color w:val="000000"/>
          <w:spacing w:val="4"/>
          <w:sz w:val="28"/>
          <w:szCs w:val="28"/>
          <w:lang w:val="es-ES" w:eastAsia="es-NI"/>
        </w:rPr>
      </w:pPr>
      <w:r w:rsidRPr="00065878">
        <w:rPr>
          <w:rFonts w:ascii="Courier New" w:eastAsia="Times New Roman" w:hAnsi="Courier New" w:cs="Courier New"/>
          <w:b/>
          <w:color w:val="000000"/>
          <w:spacing w:val="4"/>
          <w:sz w:val="28"/>
          <w:szCs w:val="28"/>
          <w:lang w:val="es-ES" w:eastAsia="es-NI"/>
        </w:rPr>
        <w:t>INVERSIONES</w:t>
      </w:r>
    </w:p>
    <w:p w:rsidR="00DB61E9" w:rsidRPr="00451A6F" w:rsidRDefault="00DB61E9" w:rsidP="00DB61E9">
      <w:pPr>
        <w:pStyle w:val="Prrafodelista"/>
        <w:ind w:right="-702"/>
        <w:rPr>
          <w:b/>
          <w:sz w:val="28"/>
          <w:szCs w:val="28"/>
          <w:lang w:val="es-MX"/>
        </w:rPr>
      </w:pPr>
    </w:p>
    <w:p w:rsidR="00DB61E9" w:rsidRPr="008406A2"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Con el propósito de promover inversiones en el sector, se realizaron 48 actividades de divulgación de la Ley de Incentivos a la Industria Turística (Ley 306).</w:t>
      </w:r>
      <w:r>
        <w:rPr>
          <w:rFonts w:ascii="Courier New" w:eastAsia="Calibri" w:hAnsi="Courier New" w:cs="Courier New"/>
          <w:sz w:val="28"/>
          <w:szCs w:val="28"/>
          <w:lang w:val="es-NI"/>
        </w:rPr>
        <w:t xml:space="preserve"> </w:t>
      </w:r>
      <w:r w:rsidRPr="008406A2">
        <w:rPr>
          <w:rFonts w:ascii="Courier New" w:eastAsia="Calibri" w:hAnsi="Courier New" w:cs="Courier New"/>
          <w:sz w:val="28"/>
          <w:szCs w:val="28"/>
          <w:lang w:val="es-NI"/>
        </w:rPr>
        <w:t xml:space="preserve">En 2015 la Junta de Incentivos Turísticos aprobó 55 proyectos turísticos en el marco de la </w:t>
      </w:r>
      <w:r>
        <w:rPr>
          <w:rFonts w:ascii="Courier New" w:eastAsia="Calibri" w:hAnsi="Courier New" w:cs="Courier New"/>
          <w:sz w:val="28"/>
          <w:szCs w:val="28"/>
          <w:lang w:val="es-NI"/>
        </w:rPr>
        <w:t xml:space="preserve">Ley 306, con </w:t>
      </w:r>
      <w:r w:rsidRPr="008406A2">
        <w:rPr>
          <w:rFonts w:ascii="Courier New" w:eastAsia="Calibri" w:hAnsi="Courier New" w:cs="Courier New"/>
          <w:sz w:val="28"/>
          <w:szCs w:val="28"/>
          <w:lang w:val="es-NI"/>
        </w:rPr>
        <w:t>planes de inversión por U</w:t>
      </w:r>
      <w:r>
        <w:rPr>
          <w:rFonts w:ascii="Courier New" w:eastAsia="Calibri" w:hAnsi="Courier New" w:cs="Courier New"/>
          <w:sz w:val="28"/>
          <w:szCs w:val="28"/>
          <w:lang w:val="es-NI"/>
        </w:rPr>
        <w:t>S $107</w:t>
      </w:r>
      <w:r w:rsidRPr="008406A2">
        <w:rPr>
          <w:rFonts w:ascii="Courier New" w:eastAsia="Calibri" w:hAnsi="Courier New" w:cs="Courier New"/>
          <w:sz w:val="28"/>
          <w:szCs w:val="28"/>
          <w:lang w:val="es-NI"/>
        </w:rPr>
        <w:t xml:space="preserve"> millones, </w:t>
      </w:r>
      <w:r>
        <w:rPr>
          <w:rFonts w:ascii="Courier New" w:eastAsia="Calibri" w:hAnsi="Courier New" w:cs="Courier New"/>
          <w:sz w:val="28"/>
          <w:szCs w:val="28"/>
          <w:lang w:val="es-NI"/>
        </w:rPr>
        <w:t xml:space="preserve">de los cuales: 14 son de </w:t>
      </w:r>
      <w:r w:rsidRPr="008406A2">
        <w:rPr>
          <w:rFonts w:ascii="Courier New" w:eastAsia="Calibri" w:hAnsi="Courier New" w:cs="Courier New"/>
          <w:sz w:val="28"/>
          <w:szCs w:val="28"/>
          <w:lang w:val="es-NI"/>
        </w:rPr>
        <w:t>infraestructu</w:t>
      </w:r>
      <w:r>
        <w:rPr>
          <w:rFonts w:ascii="Courier New" w:eastAsia="Calibri" w:hAnsi="Courier New" w:cs="Courier New"/>
          <w:sz w:val="28"/>
          <w:szCs w:val="28"/>
          <w:lang w:val="es-NI"/>
        </w:rPr>
        <w:t>ra hotelera</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7 de transporte turístico</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4 de </w:t>
      </w:r>
      <w:r w:rsidRPr="008406A2">
        <w:rPr>
          <w:rFonts w:ascii="Courier New" w:eastAsia="Calibri" w:hAnsi="Courier New" w:cs="Courier New"/>
          <w:sz w:val="28"/>
          <w:szCs w:val="28"/>
          <w:lang w:val="es-NI"/>
        </w:rPr>
        <w:t>alimentos</w:t>
      </w:r>
      <w:r>
        <w:rPr>
          <w:rFonts w:ascii="Courier New" w:eastAsia="Calibri" w:hAnsi="Courier New" w:cs="Courier New"/>
          <w:sz w:val="28"/>
          <w:szCs w:val="28"/>
          <w:lang w:val="es-NI"/>
        </w:rPr>
        <w:t>,</w:t>
      </w:r>
      <w:r w:rsidRPr="008406A2">
        <w:rPr>
          <w:rFonts w:ascii="Courier New" w:eastAsia="Calibri" w:hAnsi="Courier New" w:cs="Courier New"/>
          <w:sz w:val="28"/>
          <w:szCs w:val="28"/>
          <w:lang w:val="es-NI"/>
        </w:rPr>
        <w:t xml:space="preserve"> bebidas y di</w:t>
      </w:r>
      <w:r>
        <w:rPr>
          <w:rFonts w:ascii="Courier New" w:eastAsia="Calibri" w:hAnsi="Courier New" w:cs="Courier New"/>
          <w:sz w:val="28"/>
          <w:szCs w:val="28"/>
          <w:lang w:val="es-NI"/>
        </w:rPr>
        <w:t>versiones</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10 de </w:t>
      </w:r>
      <w:r w:rsidRPr="008406A2">
        <w:rPr>
          <w:rFonts w:ascii="Courier New" w:eastAsia="Calibri" w:hAnsi="Courier New" w:cs="Courier New"/>
          <w:sz w:val="28"/>
          <w:szCs w:val="28"/>
          <w:lang w:val="es-NI"/>
        </w:rPr>
        <w:t xml:space="preserve">sitios públicos de interés turístico </w:t>
      </w:r>
      <w:r>
        <w:rPr>
          <w:rFonts w:ascii="Courier New" w:eastAsia="Calibri" w:hAnsi="Courier New" w:cs="Courier New"/>
          <w:sz w:val="28"/>
          <w:szCs w:val="28"/>
          <w:lang w:val="es-NI"/>
        </w:rPr>
        <w:t>y cultural</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3 de </w:t>
      </w:r>
      <w:r w:rsidRPr="008406A2">
        <w:rPr>
          <w:rFonts w:ascii="Courier New" w:eastAsia="Calibri" w:hAnsi="Courier New" w:cs="Courier New"/>
          <w:sz w:val="28"/>
          <w:szCs w:val="28"/>
          <w:lang w:val="es-NI"/>
        </w:rPr>
        <w:t>eventos de beneficio para el tu</w:t>
      </w:r>
      <w:r>
        <w:rPr>
          <w:rFonts w:ascii="Courier New" w:eastAsia="Calibri" w:hAnsi="Courier New" w:cs="Courier New"/>
          <w:sz w:val="28"/>
          <w:szCs w:val="28"/>
          <w:lang w:val="es-NI"/>
        </w:rPr>
        <w:t>rismo</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7 de </w:t>
      </w:r>
      <w:r w:rsidRPr="008406A2">
        <w:rPr>
          <w:rFonts w:ascii="Courier New" w:eastAsia="Calibri" w:hAnsi="Courier New" w:cs="Courier New"/>
          <w:sz w:val="28"/>
          <w:szCs w:val="28"/>
          <w:lang w:val="es-NI"/>
        </w:rPr>
        <w:t>actividad</w:t>
      </w:r>
      <w:r>
        <w:rPr>
          <w:rFonts w:ascii="Courier New" w:eastAsia="Calibri" w:hAnsi="Courier New" w:cs="Courier New"/>
          <w:sz w:val="28"/>
          <w:szCs w:val="28"/>
          <w:lang w:val="es-NI"/>
        </w:rPr>
        <w:t>es</w:t>
      </w:r>
      <w:r w:rsidRPr="008406A2">
        <w:rPr>
          <w:rFonts w:ascii="Courier New" w:eastAsia="Calibri" w:hAnsi="Courier New" w:cs="Courier New"/>
          <w:sz w:val="28"/>
          <w:szCs w:val="28"/>
          <w:lang w:val="es-NI"/>
        </w:rPr>
        <w:t xml:space="preserve"> turística</w:t>
      </w:r>
      <w:r>
        <w:rPr>
          <w:rFonts w:ascii="Courier New" w:eastAsia="Calibri" w:hAnsi="Courier New" w:cs="Courier New"/>
          <w:sz w:val="28"/>
          <w:szCs w:val="28"/>
          <w:lang w:val="es-NI"/>
        </w:rPr>
        <w:t>s</w:t>
      </w:r>
      <w:r w:rsidRPr="008406A2">
        <w:rPr>
          <w:rFonts w:ascii="Courier New" w:eastAsia="Calibri" w:hAnsi="Courier New" w:cs="Courier New"/>
          <w:sz w:val="28"/>
          <w:szCs w:val="28"/>
          <w:lang w:val="es-NI"/>
        </w:rPr>
        <w:t xml:space="preserve"> co</w:t>
      </w:r>
      <w:r>
        <w:rPr>
          <w:rFonts w:ascii="Courier New" w:eastAsia="Calibri" w:hAnsi="Courier New" w:cs="Courier New"/>
          <w:sz w:val="28"/>
          <w:szCs w:val="28"/>
          <w:lang w:val="es-NI"/>
        </w:rPr>
        <w:t>nexas</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y 10 de </w:t>
      </w:r>
      <w:r w:rsidRPr="008406A2">
        <w:rPr>
          <w:rFonts w:ascii="Courier New" w:eastAsia="Calibri" w:hAnsi="Courier New" w:cs="Courier New"/>
          <w:sz w:val="28"/>
          <w:szCs w:val="28"/>
          <w:lang w:val="es-NI"/>
        </w:rPr>
        <w:t>infraestruc</w:t>
      </w:r>
      <w:r>
        <w:rPr>
          <w:rFonts w:ascii="Courier New" w:eastAsia="Calibri" w:hAnsi="Courier New" w:cs="Courier New"/>
          <w:sz w:val="28"/>
          <w:szCs w:val="28"/>
          <w:lang w:val="es-NI"/>
        </w:rPr>
        <w:t>tura vial. E</w:t>
      </w:r>
      <w:r w:rsidRPr="008406A2">
        <w:rPr>
          <w:rFonts w:ascii="Courier New" w:eastAsia="Calibri" w:hAnsi="Courier New" w:cs="Courier New"/>
          <w:sz w:val="28"/>
          <w:szCs w:val="28"/>
          <w:lang w:val="es-NI"/>
        </w:rPr>
        <w:t>stos proyectos generarán 2,169 empleos temporales y 745 empleos permanentes en beneficio de las familias nicaragüenses.</w:t>
      </w:r>
    </w:p>
    <w:p w:rsidR="00DB61E9" w:rsidRPr="008406A2" w:rsidRDefault="00DB61E9" w:rsidP="00DB61E9">
      <w:pPr>
        <w:widowControl/>
        <w:contextualSpacing/>
        <w:jc w:val="both"/>
        <w:rPr>
          <w:rFonts w:ascii="Courier New" w:eastAsia="Calibri" w:hAnsi="Courier New" w:cs="Courier New"/>
          <w:sz w:val="28"/>
          <w:szCs w:val="28"/>
          <w:lang w:val="es-NI"/>
        </w:rPr>
      </w:pPr>
    </w:p>
    <w:p w:rsidR="00DB61E9" w:rsidRPr="008406A2"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 xml:space="preserve">En Rivas se </w:t>
      </w:r>
      <w:r>
        <w:rPr>
          <w:rFonts w:ascii="Courier New" w:eastAsia="Calibri" w:hAnsi="Courier New" w:cs="Courier New"/>
          <w:sz w:val="28"/>
          <w:szCs w:val="28"/>
          <w:lang w:val="es-NI"/>
        </w:rPr>
        <w:t xml:space="preserve">avanzó </w:t>
      </w:r>
      <w:r w:rsidRPr="008406A2">
        <w:rPr>
          <w:rFonts w:ascii="Courier New" w:eastAsia="Calibri" w:hAnsi="Courier New" w:cs="Courier New"/>
          <w:sz w:val="28"/>
          <w:szCs w:val="28"/>
          <w:lang w:val="es-NI"/>
        </w:rPr>
        <w:t xml:space="preserve">65% </w:t>
      </w:r>
      <w:r>
        <w:rPr>
          <w:rFonts w:ascii="Courier New" w:eastAsia="Calibri" w:hAnsi="Courier New" w:cs="Courier New"/>
          <w:sz w:val="28"/>
          <w:szCs w:val="28"/>
          <w:lang w:val="es-NI"/>
        </w:rPr>
        <w:t xml:space="preserve">de </w:t>
      </w:r>
      <w:r w:rsidRPr="008406A2">
        <w:rPr>
          <w:rFonts w:ascii="Courier New" w:eastAsia="Calibri" w:hAnsi="Courier New" w:cs="Courier New"/>
          <w:sz w:val="28"/>
          <w:szCs w:val="28"/>
          <w:lang w:val="es-NI"/>
        </w:rPr>
        <w:t>la obra de construcción del Centro Turístico y Embarcadero de San Juan del Sur</w:t>
      </w:r>
      <w:r>
        <w:rPr>
          <w:rFonts w:ascii="Courier New" w:eastAsia="Calibri" w:hAnsi="Courier New" w:cs="Courier New"/>
          <w:sz w:val="28"/>
          <w:szCs w:val="28"/>
          <w:lang w:val="es-NI"/>
        </w:rPr>
        <w:t xml:space="preserve"> (92</w:t>
      </w:r>
      <w:r w:rsidRPr="008406A2">
        <w:rPr>
          <w:rFonts w:ascii="Courier New" w:eastAsia="Calibri" w:hAnsi="Courier New" w:cs="Courier New"/>
          <w:sz w:val="28"/>
          <w:szCs w:val="28"/>
          <w:lang w:val="es-NI"/>
        </w:rPr>
        <w:t xml:space="preserve">% de cumplimiento </w:t>
      </w:r>
      <w:r>
        <w:rPr>
          <w:rFonts w:ascii="Courier New" w:eastAsia="Calibri" w:hAnsi="Courier New" w:cs="Courier New"/>
          <w:sz w:val="28"/>
          <w:szCs w:val="28"/>
          <w:lang w:val="es-NI"/>
        </w:rPr>
        <w:t>del plan anual)</w:t>
      </w:r>
      <w:r w:rsidRPr="008406A2">
        <w:rPr>
          <w:rFonts w:ascii="Courier New" w:eastAsia="Calibri" w:hAnsi="Courier New" w:cs="Courier New"/>
          <w:sz w:val="28"/>
          <w:szCs w:val="28"/>
          <w:lang w:val="es-NI"/>
        </w:rPr>
        <w:t xml:space="preserve">. El proyecto contempla obras terrestres, obras verticales y horizontales, dragado y obras marítimas. </w:t>
      </w:r>
    </w:p>
    <w:p w:rsidR="00DB61E9" w:rsidRPr="008406A2" w:rsidRDefault="00DB61E9" w:rsidP="00DB61E9">
      <w:pPr>
        <w:widowControl/>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 xml:space="preserve">La obra de Restauración del Convento San Francisco en Granada </w:t>
      </w:r>
      <w:r>
        <w:rPr>
          <w:rFonts w:ascii="Courier New" w:eastAsia="Calibri" w:hAnsi="Courier New" w:cs="Courier New"/>
          <w:sz w:val="28"/>
          <w:szCs w:val="28"/>
          <w:lang w:val="es-NI"/>
        </w:rPr>
        <w:t>avanzó</w:t>
      </w:r>
      <w:r w:rsidRPr="008406A2">
        <w:rPr>
          <w:rFonts w:ascii="Courier New" w:eastAsia="Calibri" w:hAnsi="Courier New" w:cs="Courier New"/>
          <w:sz w:val="28"/>
          <w:szCs w:val="28"/>
          <w:lang w:val="es-NI"/>
        </w:rPr>
        <w:t xml:space="preserve"> 90%</w:t>
      </w:r>
      <w:r>
        <w:rPr>
          <w:rFonts w:ascii="Courier New" w:eastAsia="Calibri" w:hAnsi="Courier New" w:cs="Courier New"/>
          <w:sz w:val="28"/>
          <w:szCs w:val="28"/>
          <w:lang w:val="es-NI"/>
        </w:rPr>
        <w:t xml:space="preserve"> y </w:t>
      </w:r>
      <w:r w:rsidRPr="008406A2">
        <w:rPr>
          <w:rFonts w:ascii="Courier New" w:eastAsia="Calibri" w:hAnsi="Courier New" w:cs="Courier New"/>
          <w:sz w:val="28"/>
          <w:szCs w:val="28"/>
          <w:lang w:val="es-NI"/>
        </w:rPr>
        <w:t>se estima con</w:t>
      </w:r>
      <w:r>
        <w:rPr>
          <w:rFonts w:ascii="Courier New" w:eastAsia="Calibri" w:hAnsi="Courier New" w:cs="Courier New"/>
          <w:sz w:val="28"/>
          <w:szCs w:val="28"/>
          <w:lang w:val="es-NI"/>
        </w:rPr>
        <w:t>cluya</w:t>
      </w:r>
      <w:r w:rsidRPr="008406A2">
        <w:rPr>
          <w:rFonts w:ascii="Courier New" w:eastAsia="Calibri" w:hAnsi="Courier New" w:cs="Courier New"/>
          <w:sz w:val="28"/>
          <w:szCs w:val="28"/>
          <w:lang w:val="es-NI"/>
        </w:rPr>
        <w:t xml:space="preserve"> obras civiles en enero 2016</w:t>
      </w:r>
      <w:r>
        <w:rPr>
          <w:rFonts w:ascii="Courier New" w:eastAsia="Calibri" w:hAnsi="Courier New" w:cs="Courier New"/>
          <w:sz w:val="28"/>
          <w:szCs w:val="28"/>
          <w:lang w:val="es-NI"/>
        </w:rPr>
        <w:t>.</w:t>
      </w:r>
    </w:p>
    <w:p w:rsidR="00DB61E9" w:rsidRPr="008406A2" w:rsidRDefault="00DB61E9" w:rsidP="00DB61E9">
      <w:pPr>
        <w:widowControl/>
        <w:contextualSpacing/>
        <w:jc w:val="both"/>
        <w:rPr>
          <w:rFonts w:ascii="Courier New" w:eastAsia="Calibri" w:hAnsi="Courier New" w:cs="Courier New"/>
          <w:sz w:val="28"/>
          <w:szCs w:val="28"/>
          <w:lang w:val="es-NI"/>
        </w:rPr>
      </w:pPr>
    </w:p>
    <w:p w:rsidR="00DB61E9" w:rsidRPr="008406A2" w:rsidRDefault="00DB61E9" w:rsidP="00DB61E9">
      <w:pPr>
        <w:widowControl/>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Se ejecutaron 20 proyectos de rehabilitación y construcción de infraestructura turística que corresponden a 18 subvenciones de la Ruta Colonial y de los Volcanes</w:t>
      </w:r>
      <w:r>
        <w:rPr>
          <w:rFonts w:ascii="Courier New" w:eastAsia="Calibri" w:hAnsi="Courier New" w:cs="Courier New"/>
          <w:sz w:val="28"/>
          <w:szCs w:val="28"/>
          <w:lang w:val="es-NI"/>
        </w:rPr>
        <w:t>, entre ellos</w:t>
      </w:r>
      <w:r w:rsidRPr="008406A2">
        <w:rPr>
          <w:rFonts w:ascii="Courier New" w:eastAsia="Calibri" w:hAnsi="Courier New" w:cs="Courier New"/>
          <w:sz w:val="28"/>
          <w:szCs w:val="28"/>
          <w:lang w:val="es-NI"/>
        </w:rPr>
        <w:t xml:space="preserve">: </w:t>
      </w:r>
    </w:p>
    <w:p w:rsidR="00DB61E9" w:rsidRPr="008406A2" w:rsidRDefault="00DB61E9" w:rsidP="00DB61E9">
      <w:pPr>
        <w:widowControl/>
        <w:contextualSpacing/>
        <w:jc w:val="both"/>
        <w:rPr>
          <w:rFonts w:ascii="Courier New" w:eastAsia="Calibri" w:hAnsi="Courier New" w:cs="Courier New"/>
          <w:sz w:val="28"/>
          <w:szCs w:val="28"/>
          <w:lang w:val="es-NI"/>
        </w:rPr>
      </w:pPr>
    </w:p>
    <w:p w:rsidR="00DB61E9" w:rsidRPr="000C746A" w:rsidRDefault="00DB61E9" w:rsidP="008511E1">
      <w:pPr>
        <w:pStyle w:val="Prrafodelista"/>
        <w:widowControl/>
        <w:numPr>
          <w:ilvl w:val="0"/>
          <w:numId w:val="37"/>
        </w:numPr>
        <w:contextualSpacing/>
        <w:jc w:val="both"/>
        <w:rPr>
          <w:rFonts w:ascii="Courier New" w:eastAsia="Calibri" w:hAnsi="Courier New" w:cs="Courier New"/>
          <w:sz w:val="28"/>
          <w:szCs w:val="28"/>
          <w:lang w:val="es-NI"/>
        </w:rPr>
      </w:pPr>
      <w:r w:rsidRPr="000C746A">
        <w:rPr>
          <w:rFonts w:ascii="Courier New" w:eastAsia="Calibri" w:hAnsi="Courier New" w:cs="Courier New"/>
          <w:sz w:val="28"/>
          <w:szCs w:val="28"/>
          <w:lang w:val="es-NI"/>
        </w:rPr>
        <w:t xml:space="preserve">Managua: </w:t>
      </w:r>
      <w:r>
        <w:rPr>
          <w:rFonts w:ascii="Courier New" w:eastAsia="Calibri" w:hAnsi="Courier New" w:cs="Courier New"/>
          <w:sz w:val="28"/>
          <w:szCs w:val="28"/>
          <w:lang w:val="es-NI"/>
        </w:rPr>
        <w:t>S</w:t>
      </w:r>
      <w:r w:rsidRPr="000C746A">
        <w:rPr>
          <w:rFonts w:ascii="Courier New" w:eastAsia="Calibri" w:hAnsi="Courier New" w:cs="Courier New"/>
          <w:sz w:val="28"/>
          <w:szCs w:val="28"/>
          <w:lang w:val="es-NI"/>
        </w:rPr>
        <w:t xml:space="preserve">e concluyeron obras internas para aprovechamiento turístico </w:t>
      </w:r>
      <w:r>
        <w:rPr>
          <w:rFonts w:ascii="Courier New" w:eastAsia="Calibri" w:hAnsi="Courier New" w:cs="Courier New"/>
          <w:sz w:val="28"/>
          <w:szCs w:val="28"/>
          <w:lang w:val="es-NI"/>
        </w:rPr>
        <w:t>en el</w:t>
      </w:r>
      <w:r w:rsidRPr="000C746A">
        <w:rPr>
          <w:rFonts w:ascii="Courier New" w:eastAsia="Calibri" w:hAnsi="Courier New" w:cs="Courier New"/>
          <w:sz w:val="28"/>
          <w:szCs w:val="28"/>
          <w:lang w:val="es-NI"/>
        </w:rPr>
        <w:t xml:space="preserve"> circuito ecoturístico Quelantaro-Playas Vírgenes de Villa El Carmen.</w:t>
      </w:r>
    </w:p>
    <w:p w:rsidR="00DB61E9" w:rsidRPr="008406A2" w:rsidRDefault="00DB61E9" w:rsidP="00DB61E9">
      <w:pPr>
        <w:widowControl/>
        <w:contextualSpacing/>
        <w:jc w:val="both"/>
        <w:rPr>
          <w:rFonts w:ascii="Courier New" w:eastAsia="Calibri" w:hAnsi="Courier New" w:cs="Courier New"/>
          <w:sz w:val="28"/>
          <w:szCs w:val="28"/>
          <w:lang w:val="es-NI"/>
        </w:rPr>
      </w:pPr>
    </w:p>
    <w:p w:rsidR="00DB61E9" w:rsidRPr="008406A2" w:rsidRDefault="00DB61E9" w:rsidP="008511E1">
      <w:pPr>
        <w:pStyle w:val="Prrafodelista"/>
        <w:widowControl/>
        <w:numPr>
          <w:ilvl w:val="0"/>
          <w:numId w:val="37"/>
        </w:numPr>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 xml:space="preserve">Chinandega: </w:t>
      </w:r>
      <w:r>
        <w:rPr>
          <w:rFonts w:ascii="Courier New" w:eastAsia="Calibri" w:hAnsi="Courier New" w:cs="Courier New"/>
          <w:sz w:val="28"/>
          <w:szCs w:val="28"/>
          <w:lang w:val="es-NI"/>
        </w:rPr>
        <w:t>S</w:t>
      </w:r>
      <w:r w:rsidRPr="008406A2">
        <w:rPr>
          <w:rFonts w:ascii="Courier New" w:eastAsia="Calibri" w:hAnsi="Courier New" w:cs="Courier New"/>
          <w:sz w:val="28"/>
          <w:szCs w:val="28"/>
          <w:lang w:val="es-NI"/>
        </w:rPr>
        <w:t xml:space="preserve">e concluyó rehabilitación de </w:t>
      </w:r>
      <w:r>
        <w:rPr>
          <w:rFonts w:ascii="Courier New" w:eastAsia="Calibri" w:hAnsi="Courier New" w:cs="Courier New"/>
          <w:sz w:val="28"/>
          <w:szCs w:val="28"/>
          <w:lang w:val="es-NI"/>
        </w:rPr>
        <w:t>6</w:t>
      </w:r>
      <w:r w:rsidRPr="008406A2">
        <w:rPr>
          <w:rFonts w:ascii="Courier New" w:eastAsia="Calibri" w:hAnsi="Courier New" w:cs="Courier New"/>
          <w:sz w:val="28"/>
          <w:szCs w:val="28"/>
          <w:lang w:val="es-NI"/>
        </w:rPr>
        <w:t xml:space="preserve"> kilómetro</w:t>
      </w:r>
      <w:r>
        <w:rPr>
          <w:rFonts w:ascii="Courier New" w:eastAsia="Calibri" w:hAnsi="Courier New" w:cs="Courier New"/>
          <w:sz w:val="28"/>
          <w:szCs w:val="28"/>
          <w:lang w:val="es-NI"/>
        </w:rPr>
        <w:t>s del camino rural Palo Grande en</w:t>
      </w:r>
      <w:r w:rsidRPr="008406A2">
        <w:rPr>
          <w:rFonts w:ascii="Courier New" w:eastAsia="Calibri" w:hAnsi="Courier New" w:cs="Courier New"/>
          <w:sz w:val="28"/>
          <w:szCs w:val="28"/>
          <w:lang w:val="es-NI"/>
        </w:rPr>
        <w:t xml:space="preserve"> Somotillo; </w:t>
      </w:r>
      <w:r>
        <w:rPr>
          <w:rFonts w:ascii="Courier New" w:eastAsia="Calibri" w:hAnsi="Courier New" w:cs="Courier New"/>
          <w:sz w:val="28"/>
          <w:szCs w:val="28"/>
          <w:lang w:val="es-NI"/>
        </w:rPr>
        <w:t xml:space="preserve">Se </w:t>
      </w:r>
      <w:r w:rsidRPr="008406A2">
        <w:rPr>
          <w:rFonts w:ascii="Courier New" w:eastAsia="Calibri" w:hAnsi="Courier New" w:cs="Courier New"/>
          <w:sz w:val="28"/>
          <w:szCs w:val="28"/>
          <w:lang w:val="es-NI"/>
        </w:rPr>
        <w:t>habili</w:t>
      </w:r>
      <w:r>
        <w:rPr>
          <w:rFonts w:ascii="Courier New" w:eastAsia="Calibri" w:hAnsi="Courier New" w:cs="Courier New"/>
          <w:sz w:val="28"/>
          <w:szCs w:val="28"/>
          <w:lang w:val="es-NI"/>
        </w:rPr>
        <w:t>tó y equipó</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la </w:t>
      </w:r>
      <w:r w:rsidRPr="008406A2">
        <w:rPr>
          <w:rFonts w:ascii="Courier New" w:eastAsia="Calibri" w:hAnsi="Courier New" w:cs="Courier New"/>
          <w:sz w:val="28"/>
          <w:szCs w:val="28"/>
          <w:lang w:val="es-NI"/>
        </w:rPr>
        <w:t xml:space="preserve">casa base de Apacunca </w:t>
      </w:r>
      <w:r>
        <w:rPr>
          <w:rFonts w:ascii="Courier New" w:eastAsia="Calibri" w:hAnsi="Courier New" w:cs="Courier New"/>
          <w:sz w:val="28"/>
          <w:szCs w:val="28"/>
          <w:lang w:val="es-NI"/>
        </w:rPr>
        <w:t xml:space="preserve">en la </w:t>
      </w:r>
      <w:r w:rsidRPr="008406A2">
        <w:rPr>
          <w:rFonts w:ascii="Courier New" w:eastAsia="Calibri" w:hAnsi="Courier New" w:cs="Courier New"/>
          <w:sz w:val="28"/>
          <w:szCs w:val="28"/>
          <w:lang w:val="es-NI"/>
        </w:rPr>
        <w:t xml:space="preserve">Reserva Genética Estero Real; </w:t>
      </w:r>
      <w:r>
        <w:rPr>
          <w:rFonts w:ascii="Courier New" w:eastAsia="Calibri" w:hAnsi="Courier New" w:cs="Courier New"/>
          <w:sz w:val="28"/>
          <w:szCs w:val="28"/>
          <w:lang w:val="es-NI"/>
        </w:rPr>
        <w:t xml:space="preserve">Se realizó </w:t>
      </w:r>
      <w:r w:rsidRPr="008406A2">
        <w:rPr>
          <w:rFonts w:ascii="Courier New" w:eastAsia="Calibri" w:hAnsi="Courier New" w:cs="Courier New"/>
          <w:sz w:val="28"/>
          <w:szCs w:val="28"/>
          <w:lang w:val="es-NI"/>
        </w:rPr>
        <w:t>acondicionamiento de estructura de recepción</w:t>
      </w:r>
      <w:r>
        <w:rPr>
          <w:rFonts w:ascii="Courier New" w:eastAsia="Calibri" w:hAnsi="Courier New" w:cs="Courier New"/>
          <w:sz w:val="28"/>
          <w:szCs w:val="28"/>
          <w:lang w:val="es-NI"/>
        </w:rPr>
        <w:t xml:space="preserve">, se </w:t>
      </w:r>
      <w:r w:rsidRPr="008406A2">
        <w:rPr>
          <w:rFonts w:ascii="Courier New" w:eastAsia="Calibri" w:hAnsi="Courier New" w:cs="Courier New"/>
          <w:sz w:val="28"/>
          <w:szCs w:val="28"/>
          <w:lang w:val="es-NI"/>
        </w:rPr>
        <w:t>rehabilita</w:t>
      </w:r>
      <w:r>
        <w:rPr>
          <w:rFonts w:ascii="Courier New" w:eastAsia="Calibri" w:hAnsi="Courier New" w:cs="Courier New"/>
          <w:sz w:val="28"/>
          <w:szCs w:val="28"/>
          <w:lang w:val="es-NI"/>
        </w:rPr>
        <w:t>ron</w:t>
      </w:r>
      <w:r w:rsidRPr="008406A2">
        <w:rPr>
          <w:rFonts w:ascii="Courier New" w:eastAsia="Calibri" w:hAnsi="Courier New" w:cs="Courier New"/>
          <w:sz w:val="28"/>
          <w:szCs w:val="28"/>
          <w:lang w:val="es-NI"/>
        </w:rPr>
        <w:t xml:space="preserve"> 3 </w:t>
      </w:r>
      <w:r>
        <w:rPr>
          <w:rFonts w:ascii="Courier New" w:eastAsia="Calibri" w:hAnsi="Courier New" w:cs="Courier New"/>
          <w:sz w:val="28"/>
          <w:szCs w:val="28"/>
          <w:lang w:val="es-NI"/>
        </w:rPr>
        <w:t>kilómetros</w:t>
      </w:r>
      <w:r w:rsidRPr="008406A2">
        <w:rPr>
          <w:rFonts w:ascii="Courier New" w:eastAsia="Calibri" w:hAnsi="Courier New" w:cs="Courier New"/>
          <w:sz w:val="28"/>
          <w:szCs w:val="28"/>
          <w:lang w:val="es-NI"/>
        </w:rPr>
        <w:t xml:space="preserve"> de camino</w:t>
      </w:r>
      <w:r>
        <w:rPr>
          <w:rFonts w:ascii="Courier New" w:eastAsia="Calibri" w:hAnsi="Courier New" w:cs="Courier New"/>
          <w:sz w:val="28"/>
          <w:szCs w:val="28"/>
          <w:lang w:val="es-NI"/>
        </w:rPr>
        <w:t>s</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y se construyeron 8 cabañas </w:t>
      </w:r>
      <w:r w:rsidRPr="008406A2">
        <w:rPr>
          <w:rFonts w:ascii="Courier New" w:eastAsia="Calibri" w:hAnsi="Courier New" w:cs="Courier New"/>
          <w:sz w:val="28"/>
          <w:szCs w:val="28"/>
          <w:lang w:val="es-NI"/>
        </w:rPr>
        <w:t>en la reserva natural complejo Volcánico S</w:t>
      </w:r>
      <w:r>
        <w:rPr>
          <w:rFonts w:ascii="Courier New" w:eastAsia="Calibri" w:hAnsi="Courier New" w:cs="Courier New"/>
          <w:sz w:val="28"/>
          <w:szCs w:val="28"/>
          <w:lang w:val="es-NI"/>
        </w:rPr>
        <w:t xml:space="preserve">an </w:t>
      </w:r>
      <w:r w:rsidRPr="008406A2">
        <w:rPr>
          <w:rFonts w:ascii="Courier New" w:eastAsia="Calibri" w:hAnsi="Courier New" w:cs="Courier New"/>
          <w:sz w:val="28"/>
          <w:szCs w:val="28"/>
          <w:lang w:val="es-NI"/>
        </w:rPr>
        <w:t xml:space="preserve">Cristóbal-Casita; </w:t>
      </w:r>
      <w:r>
        <w:rPr>
          <w:rFonts w:ascii="Courier New" w:eastAsia="Calibri" w:hAnsi="Courier New" w:cs="Courier New"/>
          <w:sz w:val="28"/>
          <w:szCs w:val="28"/>
          <w:lang w:val="es-NI"/>
        </w:rPr>
        <w:t xml:space="preserve">Se realizó </w:t>
      </w:r>
      <w:r w:rsidRPr="008406A2">
        <w:rPr>
          <w:rFonts w:ascii="Courier New" w:eastAsia="Calibri" w:hAnsi="Courier New" w:cs="Courier New"/>
          <w:sz w:val="28"/>
          <w:szCs w:val="28"/>
          <w:lang w:val="es-NI"/>
        </w:rPr>
        <w:t>acondicionami</w:t>
      </w:r>
      <w:r>
        <w:rPr>
          <w:rFonts w:ascii="Courier New" w:eastAsia="Calibri" w:hAnsi="Courier New" w:cs="Courier New"/>
          <w:sz w:val="28"/>
          <w:szCs w:val="28"/>
          <w:lang w:val="es-NI"/>
        </w:rPr>
        <w:t xml:space="preserve">ento de senderos y </w:t>
      </w:r>
      <w:r w:rsidRPr="008406A2">
        <w:rPr>
          <w:rFonts w:ascii="Courier New" w:eastAsia="Calibri" w:hAnsi="Courier New" w:cs="Courier New"/>
          <w:sz w:val="28"/>
          <w:szCs w:val="28"/>
          <w:lang w:val="es-NI"/>
        </w:rPr>
        <w:t>señalización en las Reservas Naturales Estero del Padre Ramos y Volcán Cosigüina.</w:t>
      </w:r>
      <w:r>
        <w:rPr>
          <w:rFonts w:ascii="Courier New" w:eastAsia="Calibri" w:hAnsi="Courier New" w:cs="Courier New"/>
          <w:sz w:val="28"/>
          <w:szCs w:val="28"/>
          <w:lang w:val="es-NI"/>
        </w:rPr>
        <w:t xml:space="preserve"> Se </w:t>
      </w:r>
      <w:r w:rsidRPr="008406A2">
        <w:rPr>
          <w:rFonts w:ascii="Courier New" w:eastAsia="Calibri" w:hAnsi="Courier New" w:cs="Courier New"/>
          <w:sz w:val="28"/>
          <w:szCs w:val="28"/>
          <w:lang w:val="es-NI"/>
        </w:rPr>
        <w:t>cons</w:t>
      </w:r>
      <w:r>
        <w:rPr>
          <w:rFonts w:ascii="Courier New" w:eastAsia="Calibri" w:hAnsi="Courier New" w:cs="Courier New"/>
          <w:sz w:val="28"/>
          <w:szCs w:val="28"/>
          <w:lang w:val="es-NI"/>
        </w:rPr>
        <w:t>truyó</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el </w:t>
      </w:r>
      <w:r w:rsidRPr="008406A2">
        <w:rPr>
          <w:rFonts w:ascii="Courier New" w:eastAsia="Calibri" w:hAnsi="Courier New" w:cs="Courier New"/>
          <w:sz w:val="28"/>
          <w:szCs w:val="28"/>
          <w:lang w:val="es-NI"/>
        </w:rPr>
        <w:t xml:space="preserve">Mirador de los </w:t>
      </w:r>
      <w:r>
        <w:rPr>
          <w:rFonts w:ascii="Courier New" w:eastAsia="Calibri" w:hAnsi="Courier New" w:cs="Courier New"/>
          <w:sz w:val="28"/>
          <w:szCs w:val="28"/>
          <w:lang w:val="es-NI"/>
        </w:rPr>
        <w:t>3</w:t>
      </w:r>
      <w:r w:rsidRPr="008406A2">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P</w:t>
      </w:r>
      <w:r w:rsidRPr="008406A2">
        <w:rPr>
          <w:rFonts w:ascii="Courier New" w:eastAsia="Calibri" w:hAnsi="Courier New" w:cs="Courier New"/>
          <w:sz w:val="28"/>
          <w:szCs w:val="28"/>
          <w:lang w:val="es-NI"/>
        </w:rPr>
        <w:t xml:space="preserve">aíses en </w:t>
      </w:r>
      <w:r>
        <w:rPr>
          <w:rFonts w:ascii="Courier New" w:eastAsia="Calibri" w:hAnsi="Courier New" w:cs="Courier New"/>
          <w:sz w:val="28"/>
          <w:szCs w:val="28"/>
          <w:lang w:val="es-NI"/>
        </w:rPr>
        <w:t>el á</w:t>
      </w:r>
      <w:r w:rsidRPr="008406A2">
        <w:rPr>
          <w:rFonts w:ascii="Courier New" w:eastAsia="Calibri" w:hAnsi="Courier New" w:cs="Courier New"/>
          <w:sz w:val="28"/>
          <w:szCs w:val="28"/>
          <w:lang w:val="es-NI"/>
        </w:rPr>
        <w:t>rea protegida Volcán Cosigüi</w:t>
      </w:r>
      <w:r>
        <w:rPr>
          <w:rFonts w:ascii="Courier New" w:eastAsia="Calibri" w:hAnsi="Courier New" w:cs="Courier New"/>
          <w:sz w:val="28"/>
          <w:szCs w:val="28"/>
          <w:lang w:val="es-NI"/>
        </w:rPr>
        <w:t>na.</w:t>
      </w:r>
    </w:p>
    <w:p w:rsidR="00DB61E9" w:rsidRPr="008406A2" w:rsidRDefault="00DB61E9" w:rsidP="00DB61E9">
      <w:pPr>
        <w:pStyle w:val="Prrafodelista"/>
        <w:widowControl/>
        <w:ind w:left="360"/>
        <w:contextualSpacing/>
        <w:jc w:val="both"/>
        <w:rPr>
          <w:rFonts w:ascii="Courier New" w:eastAsia="Calibri" w:hAnsi="Courier New" w:cs="Courier New"/>
          <w:sz w:val="28"/>
          <w:szCs w:val="28"/>
          <w:lang w:val="es-NI"/>
        </w:rPr>
      </w:pPr>
    </w:p>
    <w:p w:rsidR="00DB61E9" w:rsidRPr="008406A2" w:rsidRDefault="00DB61E9" w:rsidP="008511E1">
      <w:pPr>
        <w:pStyle w:val="Prrafodelista"/>
        <w:widowControl/>
        <w:numPr>
          <w:ilvl w:val="0"/>
          <w:numId w:val="37"/>
        </w:numPr>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 xml:space="preserve">Masaya: Se concluyó remodelación, equipamiento y organización del funcionamiento de </w:t>
      </w:r>
      <w:r>
        <w:rPr>
          <w:rFonts w:ascii="Courier New" w:eastAsia="Calibri" w:hAnsi="Courier New" w:cs="Courier New"/>
          <w:sz w:val="28"/>
          <w:szCs w:val="28"/>
          <w:lang w:val="es-NI"/>
        </w:rPr>
        <w:t xml:space="preserve">la </w:t>
      </w:r>
      <w:r w:rsidRPr="008406A2">
        <w:rPr>
          <w:rFonts w:ascii="Courier New" w:eastAsia="Calibri" w:hAnsi="Courier New" w:cs="Courier New"/>
          <w:sz w:val="28"/>
          <w:szCs w:val="28"/>
          <w:lang w:val="es-NI"/>
        </w:rPr>
        <w:t xml:space="preserve">estación Biológica y Eco albergue en el Parque Nacional Volcán Masaya; rehabilitación de tres senderos en la Reserva Natural Laguna de Apoyo; y habilitación de senderos del sitio arqueológico Petroglifos de Cailagua. </w:t>
      </w:r>
    </w:p>
    <w:p w:rsidR="00DB61E9" w:rsidRPr="008406A2" w:rsidRDefault="00DB61E9" w:rsidP="00DB61E9">
      <w:pPr>
        <w:pStyle w:val="Prrafodelista"/>
        <w:widowControl/>
        <w:ind w:left="360"/>
        <w:contextualSpacing/>
        <w:jc w:val="both"/>
        <w:rPr>
          <w:rFonts w:ascii="Courier New" w:eastAsia="Calibri" w:hAnsi="Courier New" w:cs="Courier New"/>
          <w:sz w:val="28"/>
          <w:szCs w:val="28"/>
          <w:lang w:val="es-NI"/>
        </w:rPr>
      </w:pPr>
    </w:p>
    <w:p w:rsidR="00DB61E9" w:rsidRPr="008406A2" w:rsidRDefault="00DB61E9" w:rsidP="008511E1">
      <w:pPr>
        <w:pStyle w:val="Prrafodelista"/>
        <w:widowControl/>
        <w:numPr>
          <w:ilvl w:val="0"/>
          <w:numId w:val="37"/>
        </w:numPr>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Rivas: Se concluyó mejora de infraestructura del puerto Las Brisas en la reserva de biós</w:t>
      </w:r>
      <w:r>
        <w:rPr>
          <w:rFonts w:ascii="Courier New" w:eastAsia="Calibri" w:hAnsi="Courier New" w:cs="Courier New"/>
          <w:sz w:val="28"/>
          <w:szCs w:val="28"/>
          <w:lang w:val="es-NI"/>
        </w:rPr>
        <w:t>fera Isla de Ometepe; Finalizó</w:t>
      </w:r>
      <w:r w:rsidRPr="008406A2">
        <w:rPr>
          <w:rFonts w:ascii="Courier New" w:eastAsia="Calibri" w:hAnsi="Courier New" w:cs="Courier New"/>
          <w:sz w:val="28"/>
          <w:szCs w:val="28"/>
          <w:lang w:val="es-NI"/>
        </w:rPr>
        <w:t xml:space="preserve"> la construcción de</w:t>
      </w:r>
      <w:r>
        <w:rPr>
          <w:rFonts w:ascii="Courier New" w:eastAsia="Calibri" w:hAnsi="Courier New" w:cs="Courier New"/>
          <w:sz w:val="28"/>
          <w:szCs w:val="28"/>
          <w:lang w:val="es-NI"/>
        </w:rPr>
        <w:t>l</w:t>
      </w:r>
      <w:r w:rsidRPr="008406A2">
        <w:rPr>
          <w:rFonts w:ascii="Courier New" w:eastAsia="Calibri" w:hAnsi="Courier New" w:cs="Courier New"/>
          <w:sz w:val="28"/>
          <w:szCs w:val="28"/>
          <w:lang w:val="es-NI"/>
        </w:rPr>
        <w:t xml:space="preserve"> centro turístico eco-eficiente Punta Jesús María en Moyogalpa; y conclusión de obras menores para habilitación ambiental de senderos de uso público en isla de Ometepe.</w:t>
      </w:r>
    </w:p>
    <w:p w:rsidR="00DB61E9" w:rsidRPr="008406A2" w:rsidRDefault="00DB61E9" w:rsidP="00DB61E9">
      <w:pPr>
        <w:pStyle w:val="Prrafodelista"/>
        <w:widowControl/>
        <w:ind w:left="360"/>
        <w:contextualSpacing/>
        <w:jc w:val="both"/>
        <w:rPr>
          <w:rFonts w:ascii="Courier New" w:eastAsia="Calibri" w:hAnsi="Courier New" w:cs="Courier New"/>
          <w:sz w:val="28"/>
          <w:szCs w:val="28"/>
          <w:lang w:val="es-NI"/>
        </w:rPr>
      </w:pPr>
    </w:p>
    <w:p w:rsidR="00DB61E9" w:rsidRPr="008406A2" w:rsidRDefault="00DB61E9" w:rsidP="008511E1">
      <w:pPr>
        <w:pStyle w:val="Prrafodelista"/>
        <w:widowControl/>
        <w:numPr>
          <w:ilvl w:val="0"/>
          <w:numId w:val="37"/>
        </w:numPr>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 xml:space="preserve">Granada: Se finalizaron obras menores en la Reserva del </w:t>
      </w:r>
      <w:r>
        <w:rPr>
          <w:rFonts w:ascii="Courier New" w:eastAsia="Calibri" w:hAnsi="Courier New" w:cs="Courier New"/>
          <w:sz w:val="28"/>
          <w:szCs w:val="28"/>
          <w:lang w:val="es-NI"/>
        </w:rPr>
        <w:t xml:space="preserve">Volcán </w:t>
      </w:r>
      <w:r w:rsidRPr="008406A2">
        <w:rPr>
          <w:rFonts w:ascii="Courier New" w:eastAsia="Calibri" w:hAnsi="Courier New" w:cs="Courier New"/>
          <w:sz w:val="28"/>
          <w:szCs w:val="28"/>
          <w:lang w:val="es-NI"/>
        </w:rPr>
        <w:t xml:space="preserve">Mombacho e Isla Zapatera para su aprovechamiento turístico. </w:t>
      </w:r>
    </w:p>
    <w:p w:rsidR="00DB61E9" w:rsidRPr="008406A2" w:rsidRDefault="00DB61E9" w:rsidP="00DB61E9">
      <w:pPr>
        <w:pStyle w:val="Prrafodelista"/>
        <w:widowControl/>
        <w:ind w:left="360"/>
        <w:contextualSpacing/>
        <w:jc w:val="both"/>
        <w:rPr>
          <w:rFonts w:ascii="Courier New" w:eastAsia="Calibri" w:hAnsi="Courier New" w:cs="Courier New"/>
          <w:sz w:val="28"/>
          <w:szCs w:val="28"/>
          <w:lang w:val="es-NI"/>
        </w:rPr>
      </w:pPr>
    </w:p>
    <w:p w:rsidR="00DB61E9" w:rsidRPr="008406A2" w:rsidRDefault="00DB61E9" w:rsidP="008511E1">
      <w:pPr>
        <w:pStyle w:val="Prrafodelista"/>
        <w:widowControl/>
        <w:numPr>
          <w:ilvl w:val="0"/>
          <w:numId w:val="37"/>
        </w:numPr>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 xml:space="preserve">León: Se finalizó construcción del atractivo turístico </w:t>
      </w:r>
      <w:r>
        <w:rPr>
          <w:rFonts w:ascii="Courier New" w:eastAsia="Calibri" w:hAnsi="Courier New" w:cs="Courier New"/>
          <w:sz w:val="28"/>
          <w:szCs w:val="28"/>
          <w:lang w:val="es-NI"/>
        </w:rPr>
        <w:t>C</w:t>
      </w:r>
      <w:r w:rsidRPr="008406A2">
        <w:rPr>
          <w:rFonts w:ascii="Courier New" w:eastAsia="Calibri" w:hAnsi="Courier New" w:cs="Courier New"/>
          <w:sz w:val="28"/>
          <w:szCs w:val="28"/>
          <w:lang w:val="es-NI"/>
        </w:rPr>
        <w:t>anopy en la reserva natural complejo volcánico Las Pi</w:t>
      </w:r>
      <w:r>
        <w:rPr>
          <w:rFonts w:ascii="Courier New" w:eastAsia="Calibri" w:hAnsi="Courier New" w:cs="Courier New"/>
          <w:sz w:val="28"/>
          <w:szCs w:val="28"/>
          <w:lang w:val="es-NI"/>
        </w:rPr>
        <w:t xml:space="preserve">las – </w:t>
      </w:r>
      <w:r w:rsidRPr="008406A2">
        <w:rPr>
          <w:rFonts w:ascii="Courier New" w:eastAsia="Calibri" w:hAnsi="Courier New" w:cs="Courier New"/>
          <w:sz w:val="28"/>
          <w:szCs w:val="28"/>
          <w:lang w:val="es-NI"/>
        </w:rPr>
        <w:t xml:space="preserve">El </w:t>
      </w:r>
      <w:r>
        <w:rPr>
          <w:rFonts w:ascii="Courier New" w:eastAsia="Calibri" w:hAnsi="Courier New" w:cs="Courier New"/>
          <w:sz w:val="28"/>
          <w:szCs w:val="28"/>
          <w:lang w:val="es-NI"/>
        </w:rPr>
        <w:t>H</w:t>
      </w:r>
      <w:r w:rsidRPr="008406A2">
        <w:rPr>
          <w:rFonts w:ascii="Courier New" w:eastAsia="Calibri" w:hAnsi="Courier New" w:cs="Courier New"/>
          <w:sz w:val="28"/>
          <w:szCs w:val="28"/>
          <w:lang w:val="es-NI"/>
        </w:rPr>
        <w:t xml:space="preserve">oyo; culminación de </w:t>
      </w:r>
      <w:r>
        <w:rPr>
          <w:rFonts w:ascii="Courier New" w:eastAsia="Calibri" w:hAnsi="Courier New" w:cs="Courier New"/>
          <w:sz w:val="28"/>
          <w:szCs w:val="28"/>
          <w:lang w:val="es-NI"/>
        </w:rPr>
        <w:t>c</w:t>
      </w:r>
      <w:r w:rsidRPr="008406A2">
        <w:rPr>
          <w:rFonts w:ascii="Courier New" w:eastAsia="Calibri" w:hAnsi="Courier New" w:cs="Courier New"/>
          <w:sz w:val="28"/>
          <w:szCs w:val="28"/>
          <w:lang w:val="es-NI"/>
        </w:rPr>
        <w:t xml:space="preserve">onstrucción de obras internas (caseta de información, andenes, puente, cafetín) en Hervidero de San Jacinto; construcción de un centro de visitantes y comedor en la entrada al volcán Telica y Construcción y acondicionamiento de las infraestructuras turísticas colectivas en </w:t>
      </w:r>
      <w:r>
        <w:rPr>
          <w:rFonts w:ascii="Courier New" w:eastAsia="Calibri" w:hAnsi="Courier New" w:cs="Courier New"/>
          <w:sz w:val="28"/>
          <w:szCs w:val="28"/>
          <w:lang w:val="es-NI"/>
        </w:rPr>
        <w:t xml:space="preserve">Volcán </w:t>
      </w:r>
      <w:r w:rsidRPr="008406A2">
        <w:rPr>
          <w:rFonts w:ascii="Courier New" w:eastAsia="Calibri" w:hAnsi="Courier New" w:cs="Courier New"/>
          <w:sz w:val="28"/>
          <w:szCs w:val="28"/>
          <w:lang w:val="es-NI"/>
        </w:rPr>
        <w:t>Momotombo.</w:t>
      </w:r>
    </w:p>
    <w:p w:rsidR="00DB61E9" w:rsidRPr="008406A2" w:rsidRDefault="00DB61E9" w:rsidP="00DB61E9">
      <w:pPr>
        <w:pStyle w:val="Prrafodelista"/>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F57ABD">
        <w:rPr>
          <w:rFonts w:ascii="Courier New" w:eastAsia="Calibri" w:hAnsi="Courier New" w:cs="Courier New"/>
          <w:sz w:val="28"/>
          <w:szCs w:val="28"/>
          <w:lang w:val="es-NI"/>
        </w:rPr>
        <w:t>Se concluyeron 2 Proyectos de Infraestructura Turística Pública de la Ruta del Café:</w:t>
      </w:r>
    </w:p>
    <w:p w:rsidR="00DB61E9" w:rsidRPr="008406A2" w:rsidRDefault="00DB61E9" w:rsidP="008511E1">
      <w:pPr>
        <w:pStyle w:val="Prrafodelista"/>
        <w:widowControl/>
        <w:numPr>
          <w:ilvl w:val="0"/>
          <w:numId w:val="37"/>
        </w:numPr>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Estelí: Se finalizó Proyecto de Desarrollo del Ecoturismo en el Paisaje Terrestre Protegido Miraflor- Moropotente.</w:t>
      </w:r>
    </w:p>
    <w:p w:rsidR="00DB61E9" w:rsidRPr="008406A2" w:rsidRDefault="00DB61E9" w:rsidP="00DB61E9">
      <w:pPr>
        <w:pStyle w:val="Prrafodelista"/>
        <w:widowControl/>
        <w:ind w:left="360"/>
        <w:contextualSpacing/>
        <w:jc w:val="both"/>
        <w:rPr>
          <w:rFonts w:ascii="Courier New" w:eastAsia="Calibri" w:hAnsi="Courier New" w:cs="Courier New"/>
          <w:sz w:val="28"/>
          <w:szCs w:val="28"/>
          <w:lang w:val="es-NI"/>
        </w:rPr>
      </w:pPr>
    </w:p>
    <w:p w:rsidR="00DB61E9" w:rsidRPr="004B1218" w:rsidRDefault="00DB61E9" w:rsidP="008511E1">
      <w:pPr>
        <w:pStyle w:val="Prrafodelista"/>
        <w:widowControl/>
        <w:numPr>
          <w:ilvl w:val="0"/>
          <w:numId w:val="37"/>
        </w:numPr>
        <w:contextualSpacing/>
        <w:jc w:val="both"/>
        <w:rPr>
          <w:rFonts w:ascii="Courier New" w:eastAsia="Calibri" w:hAnsi="Courier New" w:cs="Courier New"/>
          <w:sz w:val="28"/>
          <w:szCs w:val="28"/>
          <w:lang w:val="es-NI"/>
        </w:rPr>
      </w:pPr>
      <w:r w:rsidRPr="008406A2">
        <w:rPr>
          <w:rFonts w:ascii="Courier New" w:eastAsia="Calibri" w:hAnsi="Courier New" w:cs="Courier New"/>
          <w:sz w:val="28"/>
          <w:szCs w:val="28"/>
          <w:lang w:val="es-NI"/>
        </w:rPr>
        <w:t>Jinotega: Se concluyó Proyecto de infraestructura del Parque Ecoturístico "Cerro Volcán Yalí".</w:t>
      </w:r>
    </w:p>
    <w:p w:rsidR="00DB61E9" w:rsidRDefault="00DB61E9" w:rsidP="00DB61E9">
      <w:pPr>
        <w:ind w:right="-702"/>
        <w:contextualSpacing/>
        <w:jc w:val="both"/>
        <w:rPr>
          <w:rFonts w:ascii="Courier New" w:hAnsi="Courier New" w:cs="Courier New"/>
          <w:sz w:val="28"/>
          <w:szCs w:val="28"/>
          <w:lang w:val="es-MX"/>
        </w:rPr>
      </w:pPr>
    </w:p>
    <w:p w:rsidR="00DB61E9" w:rsidRPr="00DC1926" w:rsidRDefault="00DB61E9" w:rsidP="00DB61E9">
      <w:pPr>
        <w:pStyle w:val="Ttulo1"/>
        <w:ind w:left="0"/>
        <w:rPr>
          <w:rFonts w:cs="Courier New"/>
          <w:bCs w:val="0"/>
          <w:lang w:val="es-NI"/>
        </w:rPr>
      </w:pPr>
      <w:bookmarkStart w:id="119" w:name="_Toc441697360"/>
      <w:bookmarkStart w:id="120" w:name="_Toc442866642"/>
      <w:r w:rsidRPr="00DC1926">
        <w:rPr>
          <w:rFonts w:cs="Courier New"/>
          <w:bCs w:val="0"/>
          <w:lang w:val="es-NI"/>
        </w:rPr>
        <w:t>AMBIENTE, CLIMA Y ATENCIÓN A EMERGENCIAS</w:t>
      </w:r>
      <w:bookmarkEnd w:id="119"/>
      <w:bookmarkEnd w:id="120"/>
    </w:p>
    <w:p w:rsidR="00DB61E9" w:rsidRPr="00C96736" w:rsidRDefault="00DB61E9" w:rsidP="00DB61E9">
      <w:pPr>
        <w:widowControl/>
        <w:ind w:left="360"/>
        <w:contextualSpacing/>
        <w:jc w:val="both"/>
        <w:rPr>
          <w:rFonts w:ascii="Courier New" w:eastAsia="Calibri" w:hAnsi="Courier New" w:cs="Courier New"/>
          <w:sz w:val="28"/>
          <w:szCs w:val="28"/>
          <w:lang w:val="es-NI"/>
        </w:rPr>
      </w:pPr>
    </w:p>
    <w:p w:rsidR="00DB61E9" w:rsidRPr="005641A1" w:rsidRDefault="00DB61E9" w:rsidP="00DB61E9">
      <w:pPr>
        <w:pStyle w:val="Ttulo2"/>
        <w:ind w:left="0"/>
        <w:rPr>
          <w:rFonts w:eastAsia="Times New Roman" w:cs="Courier New"/>
          <w:color w:val="000000"/>
          <w:spacing w:val="4"/>
          <w:lang w:val="es-ES" w:eastAsia="es-NI"/>
        </w:rPr>
      </w:pPr>
      <w:bookmarkStart w:id="121" w:name="_Toc442866643"/>
      <w:r w:rsidRPr="005641A1">
        <w:rPr>
          <w:rFonts w:eastAsia="Times New Roman" w:cs="Courier New"/>
          <w:color w:val="000000"/>
          <w:spacing w:val="4"/>
          <w:lang w:val="es-ES" w:eastAsia="es-NI"/>
        </w:rPr>
        <w:t>AVANCES EN LA PROTECCIÓN Y RESTAURACIÓN DE RECURSOS HÍDRICOS, BOSQUES, SUELOS Y FAUNA SILVESTRE</w:t>
      </w:r>
      <w:bookmarkEnd w:id="121"/>
    </w:p>
    <w:p w:rsidR="00DB61E9" w:rsidRPr="00883E25" w:rsidRDefault="00DB61E9" w:rsidP="00DB61E9">
      <w:pPr>
        <w:rPr>
          <w:lang w:val="es-ES"/>
        </w:rPr>
      </w:pP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El </w:t>
      </w:r>
      <w:r w:rsidRPr="007014A7">
        <w:rPr>
          <w:rFonts w:ascii="Courier New" w:eastAsia="Calibri" w:hAnsi="Courier New" w:cs="Courier New"/>
          <w:sz w:val="28"/>
          <w:szCs w:val="28"/>
          <w:lang w:val="es-NI"/>
        </w:rPr>
        <w:t>Gobierno se guía por valores cristianos de respeto por la vida en todas sus formas, valorando la supervivencia y los equilibrios de los ecosistemas que la sostienen</w:t>
      </w:r>
      <w:r>
        <w:rPr>
          <w:rFonts w:ascii="Courier New" w:eastAsia="Calibri" w:hAnsi="Courier New" w:cs="Courier New"/>
          <w:sz w:val="28"/>
          <w:szCs w:val="28"/>
          <w:lang w:val="es-NI"/>
        </w:rPr>
        <w:t>. También</w:t>
      </w:r>
      <w:r w:rsidRPr="007014A7">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asume</w:t>
      </w:r>
      <w:r w:rsidRPr="007014A7">
        <w:rPr>
          <w:rFonts w:ascii="Courier New" w:eastAsia="Calibri" w:hAnsi="Courier New" w:cs="Courier New"/>
          <w:sz w:val="28"/>
          <w:szCs w:val="28"/>
          <w:lang w:val="es-NI"/>
        </w:rPr>
        <w:t xml:space="preserve"> que el nuevo modelo ecológico, económico, social, político y cultural </w:t>
      </w:r>
      <w:r>
        <w:rPr>
          <w:rFonts w:ascii="Courier New" w:eastAsia="Calibri" w:hAnsi="Courier New" w:cs="Courier New"/>
          <w:sz w:val="28"/>
          <w:szCs w:val="28"/>
          <w:lang w:val="es-NI"/>
        </w:rPr>
        <w:t>se basa</w:t>
      </w:r>
      <w:r w:rsidRPr="007014A7">
        <w:rPr>
          <w:rFonts w:ascii="Courier New" w:eastAsia="Calibri" w:hAnsi="Courier New" w:cs="Courier New"/>
          <w:sz w:val="28"/>
          <w:szCs w:val="28"/>
          <w:lang w:val="es-NI"/>
        </w:rPr>
        <w:t xml:space="preserve"> en los ideales socialistas de compartir en vez de competir, </w:t>
      </w:r>
      <w:r>
        <w:rPr>
          <w:rFonts w:ascii="Courier New" w:eastAsia="Calibri" w:hAnsi="Courier New" w:cs="Courier New"/>
          <w:sz w:val="28"/>
          <w:szCs w:val="28"/>
          <w:lang w:val="es-NI"/>
        </w:rPr>
        <w:t xml:space="preserve">y que </w:t>
      </w:r>
      <w:r w:rsidRPr="007014A7">
        <w:rPr>
          <w:rFonts w:ascii="Courier New" w:eastAsia="Calibri" w:hAnsi="Courier New" w:cs="Courier New"/>
          <w:sz w:val="28"/>
          <w:szCs w:val="28"/>
          <w:lang w:val="es-NI"/>
        </w:rPr>
        <w:t>los recursos de la tierra no son ilimitados.</w:t>
      </w: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r w:rsidRPr="007014A7">
        <w:rPr>
          <w:rFonts w:ascii="Courier New" w:eastAsia="Calibri" w:hAnsi="Courier New" w:cs="Courier New"/>
          <w:sz w:val="28"/>
          <w:szCs w:val="28"/>
          <w:lang w:val="es-NI"/>
        </w:rPr>
        <w:t>Para hacer frente al deterioro ambiental y el calentamiento global, implementamos lineamientos estratégicos encaminados a la protección y restauración de recursos hídricos, bosques, suelos y fauna silvestre.</w:t>
      </w: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r w:rsidRPr="00104476">
        <w:rPr>
          <w:rFonts w:ascii="Courier New" w:eastAsia="Calibri" w:hAnsi="Courier New" w:cs="Courier New"/>
          <w:sz w:val="28"/>
          <w:szCs w:val="28"/>
          <w:lang w:val="es-NI"/>
        </w:rPr>
        <w:t>En este sentido logramos reforestar 22,279 hectáreas de plantaciones forestales, con la participación de 453,121 personas a nivel nacional; sembramos 400,000 plantas en 382.6 kilómetros lineales de cortinas rompe vientos en los departamentos de León, Chinandega, Estelí, Matagalpa, Jinotega y Chontales.</w:t>
      </w: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p>
    <w:p w:rsidR="00DB61E9" w:rsidRPr="007014A7" w:rsidRDefault="00035014" w:rsidP="00DB61E9">
      <w:pPr>
        <w:tabs>
          <w:tab w:val="left" w:pos="1134"/>
        </w:tabs>
        <w:autoSpaceDE w:val="0"/>
        <w:autoSpaceDN w:val="0"/>
        <w:adjustRightInd w:val="0"/>
        <w:ind w:right="49"/>
        <w:jc w:val="both"/>
        <w:rPr>
          <w:rFonts w:ascii="Courier New" w:eastAsia="Calibri" w:hAnsi="Courier New" w:cs="Courier New"/>
          <w:sz w:val="28"/>
          <w:szCs w:val="28"/>
          <w:lang w:val="es-NI"/>
        </w:rPr>
      </w:pPr>
      <w:r>
        <w:rPr>
          <w:rFonts w:ascii="Courier New" w:eastAsia="Calibri" w:hAnsi="Courier New" w:cs="Courier New"/>
          <w:sz w:val="28"/>
          <w:szCs w:val="28"/>
          <w:lang w:val="es-NI"/>
        </w:rPr>
        <w:t>Se</w:t>
      </w:r>
      <w:r w:rsidR="00DB61E9" w:rsidRPr="007014A7">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protegieron</w:t>
      </w:r>
      <w:r w:rsidR="00DB61E9" w:rsidRPr="007014A7">
        <w:rPr>
          <w:rFonts w:ascii="Courier New" w:eastAsia="Calibri" w:hAnsi="Courier New" w:cs="Courier New"/>
          <w:sz w:val="28"/>
          <w:szCs w:val="28"/>
          <w:lang w:val="es-NI"/>
        </w:rPr>
        <w:t xml:space="preserve"> 3,000 manzanas de la Plaga del Gorgojo en los Bosques de Pinares</w:t>
      </w:r>
      <w:r w:rsidR="00DB61E9">
        <w:rPr>
          <w:rFonts w:ascii="Courier New" w:eastAsia="Calibri" w:hAnsi="Courier New" w:cs="Courier New"/>
          <w:sz w:val="28"/>
          <w:szCs w:val="28"/>
          <w:lang w:val="es-NI"/>
        </w:rPr>
        <w:t>,</w:t>
      </w:r>
      <w:r w:rsidR="00DB61E9" w:rsidRPr="007014A7">
        <w:rPr>
          <w:rFonts w:ascii="Courier New" w:eastAsia="Calibri" w:hAnsi="Courier New" w:cs="Courier New"/>
          <w:sz w:val="28"/>
          <w:szCs w:val="28"/>
          <w:lang w:val="es-NI"/>
        </w:rPr>
        <w:t xml:space="preserve"> </w:t>
      </w:r>
      <w:r w:rsidR="00DB61E9">
        <w:rPr>
          <w:rFonts w:ascii="Courier New" w:eastAsia="Calibri" w:hAnsi="Courier New" w:cs="Courier New"/>
          <w:sz w:val="28"/>
          <w:szCs w:val="28"/>
          <w:lang w:val="es-NI"/>
        </w:rPr>
        <w:t>m</w:t>
      </w:r>
      <w:r w:rsidR="00DB61E9" w:rsidRPr="007014A7">
        <w:rPr>
          <w:rFonts w:ascii="Courier New" w:eastAsia="Calibri" w:hAnsi="Courier New" w:cs="Courier New"/>
          <w:sz w:val="28"/>
          <w:szCs w:val="28"/>
          <w:lang w:val="es-NI"/>
        </w:rPr>
        <w:t>ediante la aplicación de 47 planes de Saneamiento Ambiental y 24 Planes de Manejo Forestal Conservacionis</w:t>
      </w:r>
      <w:r w:rsidR="00DB61E9">
        <w:rPr>
          <w:rFonts w:ascii="Courier New" w:eastAsia="Calibri" w:hAnsi="Courier New" w:cs="Courier New"/>
          <w:sz w:val="28"/>
          <w:szCs w:val="28"/>
          <w:lang w:val="es-NI"/>
        </w:rPr>
        <w:t>ta</w:t>
      </w:r>
      <w:r w:rsidR="00DB61E9" w:rsidRPr="007014A7">
        <w:rPr>
          <w:rFonts w:ascii="Courier New" w:eastAsia="Calibri" w:hAnsi="Courier New" w:cs="Courier New"/>
          <w:sz w:val="28"/>
          <w:szCs w:val="28"/>
          <w:lang w:val="es-NI"/>
        </w:rPr>
        <w:t xml:space="preserve"> en 6 Reservas Naturales en los departamentos de Estelí, Madriz y Nueva Segovia. </w:t>
      </w: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r w:rsidRPr="003F0AAD">
        <w:rPr>
          <w:rFonts w:ascii="Courier New" w:eastAsia="Calibri" w:hAnsi="Courier New" w:cs="Courier New"/>
          <w:sz w:val="28"/>
          <w:szCs w:val="28"/>
          <w:lang w:val="es-NI"/>
        </w:rPr>
        <w:t>Logramos reducir en 65% el área afectada por incendios forestales a nivel nacional, pasando de 16,825 hectáreas en 2014 a 5,907 hectáreas en 2015.</w:t>
      </w:r>
      <w:r w:rsidRPr="007014A7">
        <w:rPr>
          <w:rFonts w:ascii="Courier New" w:eastAsia="Calibri" w:hAnsi="Courier New" w:cs="Courier New"/>
          <w:sz w:val="28"/>
          <w:szCs w:val="28"/>
          <w:lang w:val="es-NI"/>
        </w:rPr>
        <w:t xml:space="preserve"> </w:t>
      </w: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r w:rsidRPr="007014A7">
        <w:rPr>
          <w:rFonts w:ascii="Courier New" w:eastAsia="Calibri" w:hAnsi="Courier New" w:cs="Courier New"/>
          <w:sz w:val="28"/>
          <w:szCs w:val="28"/>
          <w:lang w:val="es-NI"/>
        </w:rPr>
        <w:t>Otorgamos 526 permisos para la exportación de especies y productos elaborados de fauna silvestre criada en cautiverio, así como de especies marinas, con un monto en exportación estimado en US</w:t>
      </w:r>
      <w:r>
        <w:rPr>
          <w:rFonts w:ascii="Courier New" w:eastAsia="Calibri" w:hAnsi="Courier New" w:cs="Courier New"/>
          <w:sz w:val="28"/>
          <w:szCs w:val="28"/>
          <w:lang w:val="es-NI"/>
        </w:rPr>
        <w:t xml:space="preserve"> </w:t>
      </w:r>
      <w:r w:rsidRPr="007014A7">
        <w:rPr>
          <w:rFonts w:ascii="Courier New" w:eastAsia="Calibri" w:hAnsi="Courier New" w:cs="Courier New"/>
          <w:sz w:val="28"/>
          <w:szCs w:val="28"/>
          <w:lang w:val="es-NI"/>
        </w:rPr>
        <w:t>$18 millones.</w:t>
      </w: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r w:rsidRPr="007014A7">
        <w:rPr>
          <w:rFonts w:ascii="Courier New" w:eastAsia="Calibri" w:hAnsi="Courier New" w:cs="Courier New"/>
          <w:sz w:val="28"/>
          <w:szCs w:val="28"/>
          <w:lang w:val="es-NI"/>
        </w:rPr>
        <w:t>Logramos controlar la anidación de 247,901 tortugas marinas y un total de 713,219 nacimientos de tortuguillos principalmente en los Refugios de Vida Silvestre La Flor y Chacocente</w:t>
      </w:r>
      <w:r>
        <w:rPr>
          <w:rFonts w:ascii="Courier New" w:eastAsia="Calibri" w:hAnsi="Courier New" w:cs="Courier New"/>
          <w:sz w:val="28"/>
          <w:szCs w:val="28"/>
          <w:lang w:val="es-NI"/>
        </w:rPr>
        <w:t>,</w:t>
      </w:r>
      <w:r w:rsidRPr="007014A7">
        <w:rPr>
          <w:rFonts w:ascii="Courier New" w:eastAsia="Calibri" w:hAnsi="Courier New" w:cs="Courier New"/>
          <w:sz w:val="28"/>
          <w:szCs w:val="28"/>
          <w:lang w:val="es-NI"/>
        </w:rPr>
        <w:t xml:space="preserve"> con nuevos resultados en Punta Venecia en El Viejo, Chinandega y comunidades del Golfo de Fonseca. </w:t>
      </w:r>
    </w:p>
    <w:p w:rsidR="00DB61E9" w:rsidRDefault="00DB61E9" w:rsidP="00DB61E9">
      <w:pPr>
        <w:pStyle w:val="NormalWeb"/>
        <w:spacing w:before="0" w:beforeAutospacing="0" w:after="0" w:afterAutospacing="0"/>
        <w:jc w:val="both"/>
        <w:rPr>
          <w:rFonts w:ascii="Courier New" w:hAnsi="Courier New" w:cs="Courier New"/>
          <w:color w:val="000000"/>
          <w:spacing w:val="4"/>
          <w:sz w:val="28"/>
          <w:szCs w:val="28"/>
        </w:rPr>
      </w:pPr>
    </w:p>
    <w:p w:rsidR="00DB61E9" w:rsidRPr="002D3486" w:rsidRDefault="00DB61E9" w:rsidP="00DB61E9">
      <w:pPr>
        <w:pStyle w:val="NormalWeb"/>
        <w:spacing w:before="0" w:beforeAutospacing="0" w:after="0" w:afterAutospacing="0"/>
        <w:jc w:val="both"/>
        <w:rPr>
          <w:rFonts w:ascii="Courier New" w:hAnsi="Courier New" w:cs="Courier New"/>
          <w:b/>
          <w:color w:val="000000"/>
          <w:spacing w:val="4"/>
          <w:sz w:val="32"/>
          <w:szCs w:val="32"/>
        </w:rPr>
      </w:pPr>
      <w:r w:rsidRPr="002D3486">
        <w:rPr>
          <w:rFonts w:ascii="Courier New" w:hAnsi="Courier New" w:cs="Courier New"/>
          <w:b/>
          <w:color w:val="000000"/>
          <w:spacing w:val="4"/>
          <w:sz w:val="32"/>
          <w:szCs w:val="32"/>
        </w:rPr>
        <w:t xml:space="preserve">ENFRENTANDO EL CAMBIO CLIMÁTICO </w:t>
      </w:r>
    </w:p>
    <w:p w:rsidR="00DB61E9" w:rsidRDefault="00DB61E9" w:rsidP="00DB61E9">
      <w:pPr>
        <w:pStyle w:val="NormalWeb"/>
        <w:spacing w:before="0" w:beforeAutospacing="0" w:after="0" w:afterAutospacing="0"/>
        <w:jc w:val="both"/>
        <w:rPr>
          <w:rFonts w:ascii="Courier New" w:hAnsi="Courier New" w:cs="Courier New"/>
          <w:color w:val="000000"/>
          <w:spacing w:val="4"/>
          <w:sz w:val="28"/>
          <w:szCs w:val="28"/>
        </w:rPr>
      </w:pPr>
    </w:p>
    <w:p w:rsidR="00DB61E9"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r w:rsidRPr="007014A7">
        <w:rPr>
          <w:rFonts w:ascii="Courier New" w:eastAsia="Calibri" w:hAnsi="Courier New" w:cs="Courier New"/>
          <w:sz w:val="28"/>
          <w:szCs w:val="28"/>
          <w:lang w:val="es-NI"/>
        </w:rPr>
        <w:t>Nicaragua se convirtió en el primer país de la región Centroamericana con un seguro de riesgo de desastre en caso de terremotos y ciclones tropicales, al firmar un acuerdo de asociación entre el Ministerio de Hacienda y Crédito Público (MHCP) en representación de Gobierno de Nicaragua, y el Seguro Contra Riesgos Catastróficos del Caribe (CCRIF SPC).</w:t>
      </w:r>
      <w:r>
        <w:rPr>
          <w:rFonts w:ascii="Courier New" w:eastAsia="Calibri" w:hAnsi="Courier New" w:cs="Courier New"/>
          <w:sz w:val="28"/>
          <w:szCs w:val="28"/>
          <w:lang w:val="es-NI"/>
        </w:rPr>
        <w:t xml:space="preserve"> Con ello, </w:t>
      </w:r>
      <w:r w:rsidRPr="007014A7">
        <w:rPr>
          <w:rFonts w:ascii="Courier New" w:eastAsia="Calibri" w:hAnsi="Courier New" w:cs="Courier New"/>
          <w:sz w:val="28"/>
          <w:szCs w:val="28"/>
          <w:lang w:val="es-NI"/>
        </w:rPr>
        <w:t>el país tiene acceso a seguros soberanos, con alta calidad y bajos costos, forta</w:t>
      </w:r>
      <w:r>
        <w:rPr>
          <w:rFonts w:ascii="Courier New" w:eastAsia="Calibri" w:hAnsi="Courier New" w:cs="Courier New"/>
          <w:sz w:val="28"/>
          <w:szCs w:val="28"/>
          <w:lang w:val="es-NI"/>
        </w:rPr>
        <w:t>leciendo</w:t>
      </w:r>
      <w:r w:rsidRPr="007014A7">
        <w:rPr>
          <w:rFonts w:ascii="Courier New" w:eastAsia="Calibri" w:hAnsi="Courier New" w:cs="Courier New"/>
          <w:sz w:val="28"/>
          <w:szCs w:val="28"/>
          <w:lang w:val="es-NI"/>
        </w:rPr>
        <w:t xml:space="preserve"> la </w:t>
      </w:r>
      <w:r>
        <w:rPr>
          <w:rFonts w:ascii="Courier New" w:eastAsia="Calibri" w:hAnsi="Courier New" w:cs="Courier New"/>
          <w:sz w:val="28"/>
          <w:szCs w:val="28"/>
          <w:lang w:val="es-NI"/>
        </w:rPr>
        <w:t xml:space="preserve">respuesta </w:t>
      </w:r>
      <w:r w:rsidRPr="007014A7">
        <w:rPr>
          <w:rFonts w:ascii="Courier New" w:eastAsia="Calibri" w:hAnsi="Courier New" w:cs="Courier New"/>
          <w:sz w:val="28"/>
          <w:szCs w:val="28"/>
          <w:lang w:val="es-NI"/>
        </w:rPr>
        <w:t xml:space="preserve">financiera del </w:t>
      </w:r>
      <w:r>
        <w:rPr>
          <w:rFonts w:ascii="Courier New" w:eastAsia="Calibri" w:hAnsi="Courier New" w:cs="Courier New"/>
          <w:sz w:val="28"/>
          <w:szCs w:val="28"/>
          <w:lang w:val="es-NI"/>
        </w:rPr>
        <w:t>G</w:t>
      </w:r>
      <w:r w:rsidRPr="007014A7">
        <w:rPr>
          <w:rFonts w:ascii="Courier New" w:eastAsia="Calibri" w:hAnsi="Courier New" w:cs="Courier New"/>
          <w:sz w:val="28"/>
          <w:szCs w:val="28"/>
          <w:lang w:val="es-NI"/>
        </w:rPr>
        <w:t>obierno ante es</w:t>
      </w:r>
      <w:r>
        <w:rPr>
          <w:rFonts w:ascii="Courier New" w:eastAsia="Calibri" w:hAnsi="Courier New" w:cs="Courier New"/>
          <w:sz w:val="28"/>
          <w:szCs w:val="28"/>
          <w:lang w:val="es-NI"/>
        </w:rPr>
        <w:t>te tipo de eventos</w:t>
      </w:r>
      <w:r w:rsidRPr="007014A7">
        <w:rPr>
          <w:rFonts w:ascii="Courier New" w:eastAsia="Calibri" w:hAnsi="Courier New" w:cs="Courier New"/>
          <w:sz w:val="28"/>
          <w:szCs w:val="28"/>
          <w:lang w:val="es-NI"/>
        </w:rPr>
        <w:t>.</w:t>
      </w:r>
    </w:p>
    <w:p w:rsidR="00DB61E9"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p>
    <w:p w:rsidR="00DB61E9"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r w:rsidRPr="007014A7">
        <w:rPr>
          <w:rFonts w:ascii="Courier New" w:eastAsia="Calibri" w:hAnsi="Courier New" w:cs="Courier New"/>
          <w:sz w:val="28"/>
          <w:szCs w:val="28"/>
          <w:lang w:val="es-NI"/>
        </w:rPr>
        <w:t>A través de MARENA e INAFOR logramos implementar nuevas formas de gestión y creamos capacidades de adaptación, mitigación y reducción de riesgo ante el cambio climático y sus efectos negativos</w:t>
      </w:r>
      <w:r>
        <w:rPr>
          <w:rFonts w:ascii="Courier New" w:eastAsia="Calibri" w:hAnsi="Courier New" w:cs="Courier New"/>
          <w:sz w:val="28"/>
          <w:szCs w:val="28"/>
          <w:lang w:val="es-NI"/>
        </w:rPr>
        <w:t>,</w:t>
      </w:r>
      <w:r w:rsidRPr="007014A7">
        <w:rPr>
          <w:rFonts w:ascii="Courier New" w:eastAsia="Calibri" w:hAnsi="Courier New" w:cs="Courier New"/>
          <w:sz w:val="28"/>
          <w:szCs w:val="28"/>
          <w:lang w:val="es-NI"/>
        </w:rPr>
        <w:t xml:space="preserve"> tomando acciones de protección a 1,609 familias, reduciendo problemas ambientales en 23 sitios críticos (inundaciones  y deslizamiento) en Comunidades Rurales de los Municipios de: La Concordia, San Isidro, La Trinidad y Ciudad Darío. </w:t>
      </w: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r w:rsidRPr="007014A7">
        <w:rPr>
          <w:rFonts w:ascii="Courier New" w:eastAsia="Calibri" w:hAnsi="Courier New" w:cs="Courier New"/>
          <w:sz w:val="28"/>
          <w:szCs w:val="28"/>
          <w:lang w:val="es-NI"/>
        </w:rPr>
        <w:t xml:space="preserve">Logramos proteger a 1,078 Familias ante la variabilidad del clima, </w:t>
      </w:r>
      <w:r>
        <w:rPr>
          <w:rFonts w:ascii="Courier New" w:eastAsia="Calibri" w:hAnsi="Courier New" w:cs="Courier New"/>
          <w:sz w:val="28"/>
          <w:szCs w:val="28"/>
          <w:lang w:val="es-NI"/>
        </w:rPr>
        <w:t xml:space="preserve">con </w:t>
      </w:r>
      <w:r w:rsidRPr="007014A7">
        <w:rPr>
          <w:rFonts w:ascii="Courier New" w:eastAsia="Calibri" w:hAnsi="Courier New" w:cs="Courier New"/>
          <w:sz w:val="28"/>
          <w:szCs w:val="28"/>
          <w:lang w:val="es-NI"/>
        </w:rPr>
        <w:t>igual número de obras de recolección de agua en 198 comunidad</w:t>
      </w:r>
      <w:r>
        <w:rPr>
          <w:rFonts w:ascii="Courier New" w:eastAsia="Calibri" w:hAnsi="Courier New" w:cs="Courier New"/>
          <w:sz w:val="28"/>
          <w:szCs w:val="28"/>
          <w:lang w:val="es-NI"/>
        </w:rPr>
        <w:t>es, proyectando captar 31,746</w:t>
      </w:r>
      <w:r w:rsidRPr="007014A7">
        <w:rPr>
          <w:rFonts w:ascii="Courier New" w:eastAsia="Calibri" w:hAnsi="Courier New" w:cs="Courier New"/>
          <w:sz w:val="28"/>
          <w:szCs w:val="28"/>
          <w:lang w:val="es-NI"/>
        </w:rPr>
        <w:t xml:space="preserve"> m</w:t>
      </w:r>
      <w:r>
        <w:rPr>
          <w:rFonts w:ascii="Courier New" w:eastAsia="Calibri" w:hAnsi="Courier New" w:cs="Courier New"/>
          <w:sz w:val="28"/>
          <w:szCs w:val="28"/>
          <w:lang w:val="es-NI"/>
        </w:rPr>
        <w:t xml:space="preserve">etros cúbicos, </w:t>
      </w:r>
      <w:r w:rsidRPr="007014A7">
        <w:rPr>
          <w:rFonts w:ascii="Courier New" w:eastAsia="Calibri" w:hAnsi="Courier New" w:cs="Courier New"/>
          <w:sz w:val="28"/>
          <w:szCs w:val="28"/>
          <w:lang w:val="es-NI"/>
        </w:rPr>
        <w:t xml:space="preserve">que ayudarán a mejorar la infiltración del agua </w:t>
      </w:r>
      <w:r>
        <w:rPr>
          <w:rFonts w:ascii="Courier New" w:eastAsia="Calibri" w:hAnsi="Courier New" w:cs="Courier New"/>
          <w:sz w:val="28"/>
          <w:szCs w:val="28"/>
          <w:lang w:val="es-NI"/>
        </w:rPr>
        <w:t xml:space="preserve">en el </w:t>
      </w:r>
      <w:r w:rsidRPr="007014A7">
        <w:rPr>
          <w:rFonts w:ascii="Courier New" w:eastAsia="Calibri" w:hAnsi="Courier New" w:cs="Courier New"/>
          <w:sz w:val="28"/>
          <w:szCs w:val="28"/>
          <w:lang w:val="es-NI"/>
        </w:rPr>
        <w:t>suelo, disponer de agua en los períodos más secos y para el riego de cultivos frutales y hortalizas.</w:t>
      </w: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r w:rsidRPr="007014A7">
        <w:rPr>
          <w:rFonts w:ascii="Courier New" w:eastAsia="Calibri" w:hAnsi="Courier New" w:cs="Courier New"/>
          <w:sz w:val="28"/>
          <w:szCs w:val="28"/>
          <w:lang w:val="es-NI"/>
        </w:rPr>
        <w:t>Elaboramos 16 planes de protección ambiental de las Familias ante el cambio climático en 17 municipios del país.</w:t>
      </w:r>
    </w:p>
    <w:p w:rsidR="00DB61E9" w:rsidRDefault="00DB61E9" w:rsidP="00DB61E9">
      <w:pPr>
        <w:pStyle w:val="Prrafodelista"/>
        <w:rPr>
          <w:rFonts w:ascii="Courier New" w:eastAsia="Calibri" w:hAnsi="Courier New" w:cs="Courier New"/>
          <w:sz w:val="28"/>
          <w:szCs w:val="28"/>
          <w:lang w:val="es-MX"/>
        </w:rPr>
      </w:pPr>
    </w:p>
    <w:p w:rsidR="00DB61E9" w:rsidRDefault="00DB61E9" w:rsidP="00DB61E9">
      <w:pPr>
        <w:pStyle w:val="Ttulo1"/>
        <w:ind w:left="0"/>
        <w:rPr>
          <w:lang w:val="es-ES" w:eastAsia="es-NI"/>
        </w:rPr>
      </w:pPr>
      <w:bookmarkStart w:id="122" w:name="_Toc441697362"/>
      <w:bookmarkStart w:id="123" w:name="_Toc442866644"/>
      <w:r>
        <w:rPr>
          <w:lang w:val="es-ES" w:eastAsia="es-NI"/>
        </w:rPr>
        <w:t>SISTEMA DE ESTUDIOS Y VIGILANCIA NATURALES, SÍSMICOS, AMBIENTALES, CLIMÁTICOS Y TERRITORIALES</w:t>
      </w:r>
      <w:bookmarkEnd w:id="122"/>
      <w:bookmarkEnd w:id="123"/>
    </w:p>
    <w:p w:rsidR="00DB61E9" w:rsidRPr="00DC1926" w:rsidRDefault="00DB61E9" w:rsidP="00DB61E9">
      <w:pPr>
        <w:widowControl/>
        <w:jc w:val="both"/>
        <w:rPr>
          <w:rFonts w:ascii="Courier New" w:eastAsia="Times New Roman" w:hAnsi="Courier New" w:cs="Courier New"/>
          <w:color w:val="000000"/>
          <w:spacing w:val="4"/>
          <w:sz w:val="28"/>
          <w:szCs w:val="28"/>
          <w:lang w:val="es-ES" w:eastAsia="es-NI"/>
        </w:rPr>
      </w:pPr>
    </w:p>
    <w:p w:rsidR="00DB61E9" w:rsidRDefault="00DB61E9" w:rsidP="00DB61E9">
      <w:pPr>
        <w:widowControl/>
        <w:jc w:val="both"/>
        <w:rPr>
          <w:rFonts w:ascii="Courier New" w:eastAsia="Times New Roman" w:hAnsi="Courier New" w:cs="Courier New"/>
          <w:color w:val="000000"/>
          <w:spacing w:val="4"/>
          <w:sz w:val="28"/>
          <w:szCs w:val="28"/>
          <w:lang w:val="es-ES" w:eastAsia="es-NI"/>
        </w:rPr>
      </w:pPr>
      <w:r w:rsidRPr="00DC1926">
        <w:rPr>
          <w:rFonts w:ascii="Courier New" w:eastAsia="Times New Roman" w:hAnsi="Courier New" w:cs="Courier New"/>
          <w:color w:val="000000"/>
          <w:spacing w:val="4"/>
          <w:sz w:val="28"/>
          <w:szCs w:val="28"/>
          <w:lang w:val="es-ES" w:eastAsia="es-NI"/>
        </w:rPr>
        <w:t>A TRAVÉS DEL INSTITUTO NICARAGÜENSE DE ESTUDIOS TERRITORIALES (INETER):</w:t>
      </w:r>
    </w:p>
    <w:p w:rsidR="00DB61E9" w:rsidRDefault="00DB61E9" w:rsidP="00DB61E9">
      <w:pPr>
        <w:widowControl/>
        <w:ind w:left="360"/>
        <w:contextualSpacing/>
        <w:jc w:val="both"/>
        <w:rPr>
          <w:rFonts w:ascii="Courier New" w:eastAsia="Calibri" w:hAnsi="Courier New" w:cs="Courier New"/>
          <w:sz w:val="28"/>
          <w:szCs w:val="28"/>
          <w:lang w:val="es-MX"/>
        </w:rPr>
      </w:pPr>
    </w:p>
    <w:p w:rsidR="00DB61E9" w:rsidRPr="00537224"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r w:rsidRPr="00613C04">
        <w:rPr>
          <w:rFonts w:ascii="Courier New" w:eastAsia="Calibri" w:hAnsi="Courier New" w:cs="Courier New"/>
          <w:sz w:val="28"/>
          <w:szCs w:val="28"/>
          <w:lang w:val="es-MX"/>
        </w:rPr>
        <w:t>Garantizamos</w:t>
      </w:r>
      <w:r w:rsidRPr="00537224">
        <w:rPr>
          <w:rFonts w:ascii="Courier New" w:eastAsia="Calibri" w:hAnsi="Courier New" w:cs="Courier New"/>
          <w:sz w:val="28"/>
          <w:szCs w:val="28"/>
          <w:lang w:val="es-NI"/>
        </w:rPr>
        <w:t xml:space="preserve"> el monitoreo permanente sobre las amenazas símicas, volcánicas, climáticas, hidrológicas y solares en el territorio nacional, alertando de forma oportuna a nuestro pueblo.</w:t>
      </w:r>
    </w:p>
    <w:p w:rsidR="00DB61E9" w:rsidRPr="00537224" w:rsidRDefault="00DB61E9" w:rsidP="00DB61E9">
      <w:pPr>
        <w:tabs>
          <w:tab w:val="left" w:pos="1134"/>
        </w:tabs>
        <w:autoSpaceDE w:val="0"/>
        <w:autoSpaceDN w:val="0"/>
        <w:adjustRightInd w:val="0"/>
        <w:ind w:right="49"/>
        <w:jc w:val="both"/>
        <w:rPr>
          <w:rFonts w:ascii="Courier New" w:eastAsia="Calibri" w:hAnsi="Courier New" w:cs="Courier New"/>
          <w:bCs/>
          <w:sz w:val="28"/>
          <w:szCs w:val="28"/>
          <w:lang w:val="es-NI"/>
        </w:rPr>
      </w:pP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r w:rsidRPr="00537224">
        <w:rPr>
          <w:rFonts w:ascii="Courier New" w:eastAsia="Calibri" w:hAnsi="Courier New" w:cs="Courier New"/>
          <w:bCs/>
          <w:sz w:val="28"/>
          <w:szCs w:val="28"/>
          <w:lang w:val="es-NI"/>
        </w:rPr>
        <w:t>Garantizamos el monitoreo</w:t>
      </w:r>
      <w:r w:rsidRPr="0036630B">
        <w:rPr>
          <w:rFonts w:ascii="Courier New" w:eastAsia="Calibri" w:hAnsi="Courier New" w:cs="Courier New"/>
          <w:bCs/>
          <w:sz w:val="28"/>
          <w:szCs w:val="28"/>
          <w:lang w:val="es-ES"/>
        </w:rPr>
        <w:t xml:space="preserve"> y seguimiento</w:t>
      </w:r>
      <w:r w:rsidRPr="00537224">
        <w:rPr>
          <w:rFonts w:ascii="Courier New" w:eastAsia="Calibri" w:hAnsi="Courier New" w:cs="Courier New"/>
          <w:bCs/>
          <w:sz w:val="28"/>
          <w:szCs w:val="28"/>
          <w:lang w:val="es-NI"/>
        </w:rPr>
        <w:t xml:space="preserve"> sísmico-volcánico, mediante datos obtenidos de 69 estaciones sísmicas, 7 cámaras web, 3 estaciones de gases volcánicos y de 30 GPS instalados en el territorio nacional.</w:t>
      </w: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p>
    <w:p w:rsidR="00DB61E9" w:rsidRPr="00537224"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r w:rsidRPr="007014A7">
        <w:rPr>
          <w:rFonts w:ascii="Courier New" w:eastAsia="Calibri" w:hAnsi="Courier New" w:cs="Courier New"/>
          <w:sz w:val="28"/>
          <w:szCs w:val="28"/>
          <w:lang w:val="es-NI"/>
        </w:rPr>
        <w:t>Logramos</w:t>
      </w:r>
      <w:r w:rsidRPr="00537224">
        <w:rPr>
          <w:rFonts w:ascii="Courier New" w:eastAsia="Calibri" w:hAnsi="Courier New" w:cs="Courier New"/>
          <w:bCs/>
          <w:sz w:val="28"/>
          <w:szCs w:val="28"/>
          <w:lang w:val="es-NI"/>
        </w:rPr>
        <w:t xml:space="preserve"> mantener en funcionamiento 16 estaciones meteorológicas principales, 60 estaciones meteorológicas telemétricas y 216 estaciones secundarias.</w:t>
      </w:r>
    </w:p>
    <w:p w:rsidR="009C2323" w:rsidRDefault="009C2323" w:rsidP="00DB61E9">
      <w:pPr>
        <w:ind w:right="49"/>
        <w:contextualSpacing/>
        <w:jc w:val="both"/>
        <w:rPr>
          <w:rFonts w:ascii="Courier New" w:eastAsia="Calibri" w:hAnsi="Courier New" w:cs="Courier New"/>
          <w:sz w:val="28"/>
          <w:szCs w:val="28"/>
          <w:lang w:val="es-MX"/>
        </w:rPr>
      </w:pPr>
    </w:p>
    <w:p w:rsidR="00DB61E9" w:rsidRPr="00537224" w:rsidRDefault="00DB61E9" w:rsidP="00DB61E9">
      <w:pPr>
        <w:ind w:right="49"/>
        <w:contextualSpacing/>
        <w:jc w:val="both"/>
        <w:rPr>
          <w:rFonts w:ascii="Courier New" w:eastAsia="Calibri" w:hAnsi="Courier New" w:cs="Courier New"/>
          <w:bCs/>
          <w:sz w:val="28"/>
          <w:szCs w:val="28"/>
          <w:lang w:val="es-NI"/>
        </w:rPr>
      </w:pPr>
      <w:r>
        <w:rPr>
          <w:rFonts w:ascii="Courier New" w:eastAsia="Calibri" w:hAnsi="Courier New" w:cs="Courier New"/>
          <w:sz w:val="28"/>
          <w:szCs w:val="28"/>
          <w:lang w:val="es-MX"/>
        </w:rPr>
        <w:t>A</w:t>
      </w:r>
      <w:r w:rsidRPr="00613C04">
        <w:rPr>
          <w:rFonts w:ascii="Courier New" w:eastAsia="Calibri" w:hAnsi="Courier New" w:cs="Courier New"/>
          <w:sz w:val="28"/>
          <w:szCs w:val="28"/>
          <w:lang w:val="es-MX"/>
        </w:rPr>
        <w:t xml:space="preserve"> partir de imágenes de sat</w:t>
      </w:r>
      <w:r>
        <w:rPr>
          <w:rFonts w:ascii="Courier New" w:eastAsia="Calibri" w:hAnsi="Courier New" w:cs="Courier New"/>
          <w:sz w:val="28"/>
          <w:szCs w:val="28"/>
          <w:lang w:val="es-MX"/>
        </w:rPr>
        <w:t>élites,</w:t>
      </w:r>
      <w:r w:rsidRPr="00613C04">
        <w:rPr>
          <w:rFonts w:ascii="Courier New" w:eastAsia="Calibri" w:hAnsi="Courier New" w:cs="Courier New"/>
          <w:sz w:val="28"/>
          <w:szCs w:val="28"/>
          <w:lang w:val="es-MX"/>
        </w:rPr>
        <w:t xml:space="preserve"> </w:t>
      </w:r>
      <w:r>
        <w:rPr>
          <w:rFonts w:ascii="Courier New" w:eastAsia="Calibri" w:hAnsi="Courier New" w:cs="Courier New"/>
          <w:sz w:val="28"/>
          <w:szCs w:val="28"/>
          <w:lang w:val="es-MX"/>
        </w:rPr>
        <w:t>e</w:t>
      </w:r>
      <w:r w:rsidRPr="00613C04">
        <w:rPr>
          <w:rFonts w:ascii="Courier New" w:eastAsia="Calibri" w:hAnsi="Courier New" w:cs="Courier New"/>
          <w:sz w:val="28"/>
          <w:szCs w:val="28"/>
          <w:lang w:val="es-MX"/>
        </w:rPr>
        <w:t>laboramos</w:t>
      </w:r>
      <w:r w:rsidRPr="00537224">
        <w:rPr>
          <w:rFonts w:ascii="Courier New" w:eastAsia="Calibri" w:hAnsi="Courier New" w:cs="Courier New"/>
          <w:bCs/>
          <w:sz w:val="28"/>
          <w:szCs w:val="28"/>
          <w:lang w:val="es-NI"/>
        </w:rPr>
        <w:t xml:space="preserve"> mapas de rutas de evacuación ante riesgo por flujos de sedimento y agua del volcán Concepción</w:t>
      </w:r>
      <w:r>
        <w:rPr>
          <w:rFonts w:ascii="Courier New" w:eastAsia="Calibri" w:hAnsi="Courier New" w:cs="Courier New"/>
          <w:sz w:val="28"/>
          <w:szCs w:val="28"/>
          <w:lang w:val="es-MX"/>
        </w:rPr>
        <w:t>;</w:t>
      </w:r>
      <w:r w:rsidRPr="00537224">
        <w:rPr>
          <w:rFonts w:ascii="Courier New" w:eastAsia="Calibri" w:hAnsi="Courier New" w:cs="Courier New"/>
          <w:bCs/>
          <w:sz w:val="28"/>
          <w:szCs w:val="28"/>
          <w:lang w:val="es-NI"/>
        </w:rPr>
        <w:t xml:space="preserve"> Mapa de </w:t>
      </w:r>
      <w:r w:rsidRPr="00613C04">
        <w:rPr>
          <w:rFonts w:ascii="Courier New" w:eastAsia="Calibri" w:hAnsi="Courier New" w:cs="Courier New"/>
          <w:sz w:val="28"/>
          <w:szCs w:val="28"/>
          <w:lang w:val="es-MX"/>
        </w:rPr>
        <w:t>riesgo</w:t>
      </w:r>
      <w:r>
        <w:rPr>
          <w:rFonts w:ascii="Courier New" w:eastAsia="Calibri" w:hAnsi="Courier New" w:cs="Courier New"/>
          <w:sz w:val="28"/>
          <w:szCs w:val="28"/>
          <w:lang w:val="es-MX"/>
        </w:rPr>
        <w:t>s</w:t>
      </w:r>
      <w:r w:rsidRPr="00537224">
        <w:rPr>
          <w:rFonts w:ascii="Courier New" w:eastAsia="Calibri" w:hAnsi="Courier New" w:cs="Courier New"/>
          <w:bCs/>
          <w:sz w:val="28"/>
          <w:szCs w:val="28"/>
          <w:lang w:val="es-NI"/>
        </w:rPr>
        <w:t xml:space="preserve"> ante </w:t>
      </w:r>
      <w:r>
        <w:rPr>
          <w:rFonts w:ascii="Courier New" w:eastAsia="Calibri" w:hAnsi="Courier New" w:cs="Courier New"/>
          <w:sz w:val="28"/>
          <w:szCs w:val="28"/>
          <w:lang w:val="es-MX"/>
        </w:rPr>
        <w:t>a</w:t>
      </w:r>
      <w:r w:rsidRPr="00613C04">
        <w:rPr>
          <w:rFonts w:ascii="Courier New" w:eastAsia="Calibri" w:hAnsi="Courier New" w:cs="Courier New"/>
          <w:sz w:val="28"/>
          <w:szCs w:val="28"/>
          <w:lang w:val="es-MX"/>
        </w:rPr>
        <w:t>menaza</w:t>
      </w:r>
      <w:r w:rsidRPr="00537224">
        <w:rPr>
          <w:rFonts w:ascii="Courier New" w:eastAsia="Calibri" w:hAnsi="Courier New" w:cs="Courier New"/>
          <w:bCs/>
          <w:sz w:val="28"/>
          <w:szCs w:val="28"/>
          <w:lang w:val="es-NI"/>
        </w:rPr>
        <w:t xml:space="preserve"> por caída de ceniza del volcán Momotombo, así como los mapas de evacuación de los volcanes T</w:t>
      </w:r>
      <w:r>
        <w:rPr>
          <w:rFonts w:ascii="Courier New" w:eastAsia="Calibri" w:hAnsi="Courier New" w:cs="Courier New"/>
          <w:bCs/>
          <w:sz w:val="28"/>
          <w:szCs w:val="28"/>
          <w:lang w:val="es-NI"/>
        </w:rPr>
        <w:t>e</w:t>
      </w:r>
      <w:r w:rsidRPr="00537224">
        <w:rPr>
          <w:rFonts w:ascii="Courier New" w:eastAsia="Calibri" w:hAnsi="Courier New" w:cs="Courier New"/>
          <w:bCs/>
          <w:sz w:val="28"/>
          <w:szCs w:val="28"/>
          <w:lang w:val="es-NI"/>
        </w:rPr>
        <w:t xml:space="preserve">lica y San Cristóbal ante una posible erupción, identificando comunidades potencialmente afectadas por </w:t>
      </w:r>
      <w:r>
        <w:rPr>
          <w:rFonts w:ascii="Courier New" w:eastAsia="Calibri" w:hAnsi="Courier New" w:cs="Courier New"/>
          <w:sz w:val="28"/>
          <w:szCs w:val="28"/>
          <w:lang w:val="es-MX"/>
        </w:rPr>
        <w:t>e</w:t>
      </w:r>
      <w:r w:rsidRPr="00613C04">
        <w:rPr>
          <w:rFonts w:ascii="Courier New" w:eastAsia="Calibri" w:hAnsi="Courier New" w:cs="Courier New"/>
          <w:sz w:val="28"/>
          <w:szCs w:val="28"/>
          <w:lang w:val="es-MX"/>
        </w:rPr>
        <w:t>stos</w:t>
      </w:r>
      <w:r w:rsidRPr="00537224">
        <w:rPr>
          <w:rFonts w:ascii="Courier New" w:eastAsia="Calibri" w:hAnsi="Courier New" w:cs="Courier New"/>
          <w:bCs/>
          <w:sz w:val="28"/>
          <w:szCs w:val="28"/>
          <w:lang w:val="es-NI"/>
        </w:rPr>
        <w:t xml:space="preserve"> peligros.</w:t>
      </w:r>
    </w:p>
    <w:p w:rsidR="00104476" w:rsidRDefault="00104476" w:rsidP="00104476">
      <w:pPr>
        <w:widowControl/>
        <w:contextualSpacing/>
        <w:jc w:val="both"/>
        <w:rPr>
          <w:rFonts w:ascii="Courier New" w:eastAsia="Calibri" w:hAnsi="Courier New" w:cs="Courier New"/>
          <w:sz w:val="28"/>
          <w:szCs w:val="28"/>
          <w:lang w:val="es-ES"/>
        </w:rPr>
      </w:pPr>
    </w:p>
    <w:p w:rsidR="00DB61E9" w:rsidRPr="00613C04" w:rsidRDefault="00DB61E9" w:rsidP="00104476">
      <w:pPr>
        <w:widowControl/>
        <w:contextualSpacing/>
        <w:jc w:val="both"/>
        <w:rPr>
          <w:rFonts w:ascii="Courier New" w:eastAsia="Calibri" w:hAnsi="Courier New" w:cs="Courier New"/>
          <w:sz w:val="28"/>
          <w:szCs w:val="28"/>
          <w:lang w:val="es-MX"/>
        </w:rPr>
      </w:pPr>
      <w:r>
        <w:rPr>
          <w:rFonts w:ascii="Courier New" w:eastAsia="Calibri" w:hAnsi="Courier New" w:cs="Courier New"/>
          <w:sz w:val="28"/>
          <w:szCs w:val="28"/>
          <w:lang w:val="es-ES"/>
        </w:rPr>
        <w:t xml:space="preserve">Actualizamos </w:t>
      </w:r>
      <w:r w:rsidRPr="00537224">
        <w:rPr>
          <w:rFonts w:ascii="Courier New" w:eastAsia="Calibri" w:hAnsi="Courier New" w:cs="Courier New"/>
          <w:sz w:val="28"/>
          <w:szCs w:val="28"/>
          <w:lang w:val="es-NI"/>
        </w:rPr>
        <w:t xml:space="preserve">el Mapa de Cuencas Hidrográficas Nacional, </w:t>
      </w:r>
      <w:r w:rsidRPr="0036630B">
        <w:rPr>
          <w:rFonts w:ascii="Courier New" w:eastAsia="Calibri" w:hAnsi="Courier New" w:cs="Courier New"/>
          <w:sz w:val="28"/>
          <w:szCs w:val="28"/>
          <w:lang w:val="es-ES"/>
        </w:rPr>
        <w:t xml:space="preserve">con </w:t>
      </w:r>
      <w:r w:rsidRPr="00537224">
        <w:rPr>
          <w:rFonts w:ascii="Courier New" w:eastAsia="Calibri" w:hAnsi="Courier New" w:cs="Courier New"/>
          <w:bCs/>
          <w:sz w:val="28"/>
          <w:szCs w:val="28"/>
          <w:lang w:val="es-NI"/>
        </w:rPr>
        <w:t>un análisis más detallado de las aguas superficiales para estudios de inundación y disponibilidad de aguas superficiales</w:t>
      </w:r>
      <w:r w:rsidRPr="0036630B">
        <w:rPr>
          <w:rFonts w:ascii="Courier New" w:eastAsia="Calibri" w:hAnsi="Courier New" w:cs="Courier New"/>
          <w:bCs/>
          <w:sz w:val="28"/>
          <w:szCs w:val="28"/>
          <w:lang w:val="es-ES"/>
        </w:rPr>
        <w:t xml:space="preserve"> en el País</w:t>
      </w:r>
      <w:r w:rsidRPr="00537224">
        <w:rPr>
          <w:rFonts w:ascii="Courier New" w:eastAsia="Calibri" w:hAnsi="Courier New" w:cs="Courier New"/>
          <w:bCs/>
          <w:sz w:val="28"/>
          <w:szCs w:val="28"/>
          <w:lang w:val="es-NI"/>
        </w:rPr>
        <w:t>.</w:t>
      </w:r>
    </w:p>
    <w:p w:rsidR="00DB61E9" w:rsidRPr="007014A7" w:rsidRDefault="00DB61E9" w:rsidP="00DB61E9">
      <w:pPr>
        <w:tabs>
          <w:tab w:val="left" w:pos="1134"/>
        </w:tabs>
        <w:autoSpaceDE w:val="0"/>
        <w:autoSpaceDN w:val="0"/>
        <w:adjustRightInd w:val="0"/>
        <w:ind w:right="49"/>
        <w:jc w:val="both"/>
        <w:rPr>
          <w:rFonts w:ascii="Courier New" w:eastAsia="Calibri" w:hAnsi="Courier New" w:cs="Courier New"/>
          <w:sz w:val="28"/>
          <w:szCs w:val="28"/>
          <w:lang w:val="es-NI"/>
        </w:rPr>
      </w:pPr>
    </w:p>
    <w:p w:rsidR="00DB61E9" w:rsidRPr="00537224" w:rsidRDefault="00DB61E9" w:rsidP="00DB61E9">
      <w:pPr>
        <w:tabs>
          <w:tab w:val="left" w:pos="1134"/>
          <w:tab w:val="left" w:pos="1276"/>
        </w:tabs>
        <w:autoSpaceDE w:val="0"/>
        <w:autoSpaceDN w:val="0"/>
        <w:adjustRightInd w:val="0"/>
        <w:ind w:right="49"/>
        <w:contextualSpacing/>
        <w:jc w:val="both"/>
        <w:rPr>
          <w:rFonts w:ascii="Courier New" w:eastAsia="Calibri" w:hAnsi="Courier New" w:cs="Courier New"/>
          <w:sz w:val="28"/>
          <w:szCs w:val="28"/>
          <w:lang w:val="es-NI"/>
        </w:rPr>
      </w:pPr>
      <w:r w:rsidRPr="007014A7">
        <w:rPr>
          <w:rFonts w:ascii="Courier New" w:eastAsia="Calibri" w:hAnsi="Courier New" w:cs="Courier New"/>
          <w:sz w:val="28"/>
          <w:szCs w:val="28"/>
          <w:lang w:val="es-NI"/>
        </w:rPr>
        <w:t>Logramos</w:t>
      </w:r>
      <w:r w:rsidRPr="00537224">
        <w:rPr>
          <w:rFonts w:ascii="Courier New" w:eastAsia="Calibri" w:hAnsi="Courier New" w:cs="Courier New"/>
          <w:bCs/>
          <w:sz w:val="28"/>
          <w:szCs w:val="28"/>
          <w:lang w:val="es-NI"/>
        </w:rPr>
        <w:t xml:space="preserve"> concluir el mapa de amenaza y probabilidad de sequía, lo que permitirá, conocer las probabilidades de amenaza de sequía </w:t>
      </w:r>
      <w:r w:rsidRPr="0036630B">
        <w:rPr>
          <w:rFonts w:ascii="Courier New" w:eastAsia="Calibri" w:hAnsi="Courier New" w:cs="Courier New"/>
          <w:bCs/>
          <w:sz w:val="28"/>
          <w:szCs w:val="28"/>
          <w:lang w:val="es-ES"/>
        </w:rPr>
        <w:t xml:space="preserve">por déficit de lluvias </w:t>
      </w:r>
      <w:r w:rsidRPr="00537224">
        <w:rPr>
          <w:rFonts w:ascii="Courier New" w:eastAsia="Calibri" w:hAnsi="Courier New" w:cs="Courier New"/>
          <w:bCs/>
          <w:sz w:val="28"/>
          <w:szCs w:val="28"/>
          <w:lang w:val="es-NI"/>
        </w:rPr>
        <w:t>en los diferentes municipios del país.</w:t>
      </w:r>
    </w:p>
    <w:p w:rsidR="00DB61E9" w:rsidRPr="00537224" w:rsidRDefault="00DB61E9" w:rsidP="00DB61E9">
      <w:pPr>
        <w:tabs>
          <w:tab w:val="left" w:pos="1134"/>
          <w:tab w:val="left" w:pos="1276"/>
        </w:tabs>
        <w:autoSpaceDE w:val="0"/>
        <w:autoSpaceDN w:val="0"/>
        <w:adjustRightInd w:val="0"/>
        <w:ind w:right="49"/>
        <w:contextualSpacing/>
        <w:jc w:val="both"/>
        <w:rPr>
          <w:rFonts w:ascii="Courier New" w:eastAsia="Calibri" w:hAnsi="Courier New" w:cs="Courier New"/>
          <w:sz w:val="28"/>
          <w:szCs w:val="28"/>
          <w:lang w:val="es-NI"/>
        </w:rPr>
      </w:pPr>
    </w:p>
    <w:p w:rsidR="00DB61E9" w:rsidRPr="00537224" w:rsidRDefault="00DB61E9" w:rsidP="00DB61E9">
      <w:pPr>
        <w:tabs>
          <w:tab w:val="left" w:pos="1134"/>
          <w:tab w:val="left" w:pos="1276"/>
        </w:tabs>
        <w:autoSpaceDE w:val="0"/>
        <w:autoSpaceDN w:val="0"/>
        <w:adjustRightInd w:val="0"/>
        <w:ind w:right="49"/>
        <w:contextualSpacing/>
        <w:jc w:val="both"/>
        <w:rPr>
          <w:rFonts w:ascii="Courier New" w:eastAsia="Calibri" w:hAnsi="Courier New" w:cs="Courier New"/>
          <w:sz w:val="28"/>
          <w:szCs w:val="28"/>
          <w:lang w:val="es-NI"/>
        </w:rPr>
      </w:pPr>
      <w:r w:rsidRPr="00537224">
        <w:rPr>
          <w:rFonts w:ascii="Courier New" w:eastAsia="Calibri" w:hAnsi="Courier New" w:cs="Courier New"/>
          <w:bCs/>
          <w:sz w:val="28"/>
          <w:szCs w:val="28"/>
          <w:lang w:val="es-NI"/>
        </w:rPr>
        <w:t>Emitimos 180 avales de estudios geológicos por falla superficial,</w:t>
      </w:r>
      <w:r w:rsidRPr="00537224">
        <w:rPr>
          <w:rFonts w:ascii="Courier New" w:eastAsia="Calibri" w:hAnsi="Courier New" w:cs="Courier New"/>
          <w:sz w:val="28"/>
          <w:szCs w:val="28"/>
          <w:lang w:val="es-NI"/>
        </w:rPr>
        <w:t xml:space="preserve"> l</w:t>
      </w:r>
      <w:r w:rsidRPr="00537224">
        <w:rPr>
          <w:rFonts w:ascii="Courier New" w:eastAsia="Calibri" w:hAnsi="Courier New" w:cs="Courier New"/>
          <w:bCs/>
          <w:sz w:val="28"/>
          <w:szCs w:val="28"/>
          <w:lang w:val="es-NI"/>
        </w:rPr>
        <w:t>os que permiten el desarrollo de proyectos en zonas geológicamente seguras dentro de la Ciudad de Managua.</w:t>
      </w:r>
    </w:p>
    <w:p w:rsidR="00DB61E9" w:rsidRPr="00537224" w:rsidRDefault="00DB61E9" w:rsidP="00DB61E9">
      <w:pPr>
        <w:tabs>
          <w:tab w:val="left" w:pos="1134"/>
          <w:tab w:val="left" w:pos="1276"/>
        </w:tabs>
        <w:autoSpaceDE w:val="0"/>
        <w:autoSpaceDN w:val="0"/>
        <w:adjustRightInd w:val="0"/>
        <w:ind w:right="49"/>
        <w:jc w:val="both"/>
        <w:rPr>
          <w:rFonts w:ascii="Courier New" w:eastAsia="Calibri" w:hAnsi="Courier New" w:cs="Courier New"/>
          <w:bCs/>
          <w:sz w:val="28"/>
          <w:szCs w:val="28"/>
          <w:lang w:val="es-NI"/>
        </w:rPr>
      </w:pPr>
    </w:p>
    <w:p w:rsidR="00DB61E9" w:rsidRPr="00537224" w:rsidRDefault="00DB61E9" w:rsidP="00DB61E9">
      <w:pPr>
        <w:tabs>
          <w:tab w:val="left" w:pos="1134"/>
          <w:tab w:val="left" w:pos="1276"/>
        </w:tabs>
        <w:autoSpaceDE w:val="0"/>
        <w:autoSpaceDN w:val="0"/>
        <w:adjustRightInd w:val="0"/>
        <w:ind w:right="49"/>
        <w:contextualSpacing/>
        <w:jc w:val="both"/>
        <w:rPr>
          <w:rFonts w:ascii="Courier New" w:eastAsia="Calibri" w:hAnsi="Courier New" w:cs="Courier New"/>
          <w:sz w:val="28"/>
          <w:szCs w:val="28"/>
          <w:lang w:val="es-NI"/>
        </w:rPr>
      </w:pPr>
      <w:r w:rsidRPr="00537224">
        <w:rPr>
          <w:rFonts w:ascii="Courier New" w:eastAsia="Calibri" w:hAnsi="Courier New" w:cs="Courier New"/>
          <w:bCs/>
          <w:sz w:val="28"/>
          <w:szCs w:val="28"/>
          <w:lang w:val="es-NI"/>
        </w:rPr>
        <w:t>Entregamos 93,581 documentos catastrales a igual número de familias, como parte del acompañamiento en los procesos de legalización y titulación de propiedad</w:t>
      </w:r>
      <w:r>
        <w:rPr>
          <w:rFonts w:ascii="Courier New" w:eastAsia="Calibri" w:hAnsi="Courier New" w:cs="Courier New"/>
          <w:bCs/>
          <w:sz w:val="28"/>
          <w:szCs w:val="28"/>
          <w:lang w:val="es-NI"/>
        </w:rPr>
        <w:t>es</w:t>
      </w:r>
      <w:r w:rsidRPr="00537224">
        <w:rPr>
          <w:rFonts w:ascii="Courier New" w:eastAsia="Calibri" w:hAnsi="Courier New" w:cs="Courier New"/>
          <w:bCs/>
          <w:sz w:val="28"/>
          <w:szCs w:val="28"/>
          <w:lang w:val="es-NI"/>
        </w:rPr>
        <w:t xml:space="preserve">. </w:t>
      </w:r>
      <w:r w:rsidRPr="0036630B">
        <w:rPr>
          <w:rFonts w:ascii="Courier New" w:eastAsia="Calibri" w:hAnsi="Courier New" w:cs="Courier New"/>
          <w:bCs/>
          <w:sz w:val="28"/>
          <w:szCs w:val="28"/>
          <w:lang w:val="es-ES"/>
        </w:rPr>
        <w:t>Además se</w:t>
      </w:r>
      <w:r w:rsidRPr="00537224">
        <w:rPr>
          <w:rFonts w:ascii="Courier New" w:eastAsia="Calibri" w:hAnsi="Courier New" w:cs="Courier New"/>
          <w:bCs/>
          <w:sz w:val="28"/>
          <w:szCs w:val="28"/>
          <w:lang w:val="es-NI"/>
        </w:rPr>
        <w:t xml:space="preserve"> representaron los límites de 25,710 propiedades, acompañando</w:t>
      </w:r>
      <w:r w:rsidRPr="0036630B">
        <w:rPr>
          <w:rFonts w:ascii="Courier New" w:eastAsia="Calibri" w:hAnsi="Courier New" w:cs="Courier New"/>
          <w:bCs/>
          <w:sz w:val="28"/>
          <w:szCs w:val="28"/>
          <w:lang w:val="es-ES"/>
        </w:rPr>
        <w:t xml:space="preserve"> a </w:t>
      </w:r>
      <w:r w:rsidRPr="00537224">
        <w:rPr>
          <w:rFonts w:ascii="Courier New" w:eastAsia="Calibri" w:hAnsi="Courier New" w:cs="Courier New"/>
          <w:bCs/>
          <w:sz w:val="28"/>
          <w:szCs w:val="28"/>
          <w:lang w:val="es-NI"/>
        </w:rPr>
        <w:t xml:space="preserve">las familias en el reconocimiento del derecho de los límites de sus propiedades. </w:t>
      </w:r>
    </w:p>
    <w:p w:rsidR="00DB61E9" w:rsidRPr="0036630B" w:rsidRDefault="00DB61E9" w:rsidP="00DB61E9">
      <w:pPr>
        <w:tabs>
          <w:tab w:val="left" w:pos="1134"/>
          <w:tab w:val="left" w:pos="1276"/>
        </w:tabs>
        <w:autoSpaceDE w:val="0"/>
        <w:autoSpaceDN w:val="0"/>
        <w:adjustRightInd w:val="0"/>
        <w:ind w:right="49"/>
        <w:jc w:val="both"/>
        <w:rPr>
          <w:rFonts w:ascii="Courier New" w:eastAsia="Calibri" w:hAnsi="Courier New" w:cs="Courier New"/>
          <w:bCs/>
          <w:sz w:val="28"/>
          <w:szCs w:val="28"/>
          <w:lang w:val="es-ES"/>
        </w:rPr>
      </w:pPr>
    </w:p>
    <w:p w:rsidR="00DB61E9" w:rsidRPr="00537224" w:rsidRDefault="00DB61E9" w:rsidP="00DB61E9">
      <w:pPr>
        <w:tabs>
          <w:tab w:val="left" w:pos="1134"/>
          <w:tab w:val="left" w:pos="1276"/>
        </w:tabs>
        <w:autoSpaceDE w:val="0"/>
        <w:autoSpaceDN w:val="0"/>
        <w:adjustRightInd w:val="0"/>
        <w:ind w:right="49"/>
        <w:contextualSpacing/>
        <w:jc w:val="both"/>
        <w:rPr>
          <w:rFonts w:ascii="Courier New" w:eastAsia="Calibri" w:hAnsi="Courier New" w:cs="Courier New"/>
          <w:sz w:val="28"/>
          <w:szCs w:val="28"/>
          <w:lang w:val="es-NI"/>
        </w:rPr>
      </w:pPr>
      <w:r w:rsidRPr="0036630B">
        <w:rPr>
          <w:rFonts w:ascii="Courier New" w:eastAsia="Calibri" w:hAnsi="Courier New" w:cs="Courier New"/>
          <w:bCs/>
          <w:sz w:val="28"/>
          <w:szCs w:val="28"/>
          <w:lang w:val="es-ES"/>
        </w:rPr>
        <w:t>En</w:t>
      </w:r>
      <w:r w:rsidRPr="00537224">
        <w:rPr>
          <w:rFonts w:ascii="Courier New" w:eastAsia="Calibri" w:hAnsi="Courier New" w:cs="Courier New"/>
          <w:bCs/>
          <w:sz w:val="28"/>
          <w:szCs w:val="28"/>
          <w:lang w:val="es-NI"/>
        </w:rPr>
        <w:t xml:space="preserve"> el componente de Barrido Catastral, logramos levantar 17,788 Manzanas, representándose gráficamente 62,780 propiedades a nivel nacional, que benefició a 316,491 familias principalmente en los departamentos de Managua, Nueva Segovia, Jinotega, Jalapa, Boaco, Matagalpa, Chontales, Carazo, Chinandega, Rivas, León, Regiones Autónomas del Atlántico Sur y Norte</w:t>
      </w:r>
      <w:r w:rsidRPr="0036630B">
        <w:rPr>
          <w:rFonts w:ascii="Courier New" w:eastAsia="Calibri" w:hAnsi="Courier New" w:cs="Courier New"/>
          <w:bCs/>
          <w:sz w:val="28"/>
          <w:szCs w:val="28"/>
          <w:lang w:val="es-ES"/>
        </w:rPr>
        <w:t>.</w:t>
      </w:r>
    </w:p>
    <w:p w:rsidR="00DB61E9" w:rsidRPr="00537224" w:rsidRDefault="00DB61E9" w:rsidP="00DB61E9">
      <w:pPr>
        <w:jc w:val="both"/>
        <w:rPr>
          <w:rFonts w:ascii="Courier New" w:eastAsia="Calibri" w:hAnsi="Courier New" w:cs="Courier New"/>
          <w:bCs/>
          <w:sz w:val="28"/>
          <w:szCs w:val="28"/>
          <w:lang w:val="es-NI"/>
        </w:rPr>
      </w:pPr>
    </w:p>
    <w:p w:rsidR="00DB61E9" w:rsidRPr="00537224" w:rsidRDefault="00DB61E9" w:rsidP="00DB61E9">
      <w:pPr>
        <w:tabs>
          <w:tab w:val="left" w:pos="1134"/>
          <w:tab w:val="left" w:pos="1276"/>
        </w:tabs>
        <w:autoSpaceDE w:val="0"/>
        <w:autoSpaceDN w:val="0"/>
        <w:adjustRightInd w:val="0"/>
        <w:ind w:right="49"/>
        <w:contextualSpacing/>
        <w:jc w:val="both"/>
        <w:rPr>
          <w:rFonts w:ascii="Courier New" w:eastAsia="Calibri" w:hAnsi="Courier New" w:cs="Courier New"/>
          <w:sz w:val="28"/>
          <w:szCs w:val="28"/>
          <w:lang w:val="es-NI"/>
        </w:rPr>
      </w:pPr>
      <w:r w:rsidRPr="00537224">
        <w:rPr>
          <w:rFonts w:ascii="Courier New" w:eastAsia="Calibri" w:hAnsi="Courier New" w:cs="Courier New"/>
          <w:bCs/>
          <w:sz w:val="28"/>
          <w:szCs w:val="28"/>
          <w:lang w:val="es-NI"/>
        </w:rPr>
        <w:t>Avanzamos en trabajos de delimitación de la zona costera del Pacífico de Nicaragua, para el resguardo de las zonas costeras, sobre la línea de retiro de 50 metros de uso público y línea de retiro de 200 metros de uso restringido.</w:t>
      </w:r>
    </w:p>
    <w:p w:rsidR="00104476" w:rsidRDefault="00104476" w:rsidP="00DB61E9">
      <w:pPr>
        <w:tabs>
          <w:tab w:val="left" w:pos="1134"/>
          <w:tab w:val="left" w:pos="1276"/>
        </w:tabs>
        <w:autoSpaceDE w:val="0"/>
        <w:autoSpaceDN w:val="0"/>
        <w:adjustRightInd w:val="0"/>
        <w:ind w:right="49"/>
        <w:contextualSpacing/>
        <w:jc w:val="both"/>
        <w:rPr>
          <w:rFonts w:ascii="Courier New" w:eastAsia="Calibri" w:hAnsi="Courier New" w:cs="Courier New"/>
          <w:bCs/>
          <w:sz w:val="28"/>
          <w:szCs w:val="28"/>
          <w:lang w:val="es-NI"/>
        </w:rPr>
      </w:pPr>
    </w:p>
    <w:p w:rsidR="00DB61E9" w:rsidRDefault="00104476" w:rsidP="00DB61E9">
      <w:pPr>
        <w:tabs>
          <w:tab w:val="left" w:pos="1134"/>
          <w:tab w:val="left" w:pos="1276"/>
        </w:tabs>
        <w:autoSpaceDE w:val="0"/>
        <w:autoSpaceDN w:val="0"/>
        <w:adjustRightInd w:val="0"/>
        <w:ind w:right="49"/>
        <w:contextualSpacing/>
        <w:jc w:val="both"/>
        <w:rPr>
          <w:rFonts w:ascii="Courier New" w:eastAsia="Calibri" w:hAnsi="Courier New" w:cs="Courier New"/>
          <w:bCs/>
          <w:sz w:val="28"/>
          <w:szCs w:val="28"/>
          <w:lang w:val="es-NI"/>
        </w:rPr>
      </w:pPr>
      <w:r>
        <w:rPr>
          <w:rFonts w:ascii="Courier New" w:eastAsia="Calibri" w:hAnsi="Courier New" w:cs="Courier New"/>
          <w:bCs/>
          <w:sz w:val="28"/>
          <w:szCs w:val="28"/>
          <w:lang w:val="es-NI"/>
        </w:rPr>
        <w:t>R</w:t>
      </w:r>
      <w:r w:rsidR="00DB61E9" w:rsidRPr="00537224">
        <w:rPr>
          <w:rFonts w:ascii="Courier New" w:eastAsia="Calibri" w:hAnsi="Courier New" w:cs="Courier New"/>
          <w:bCs/>
          <w:sz w:val="28"/>
          <w:szCs w:val="28"/>
          <w:lang w:val="es-NI"/>
        </w:rPr>
        <w:t>ealizamos nuevos estudios e investigaciones que contribuye</w:t>
      </w:r>
      <w:r w:rsidR="00DB61E9">
        <w:rPr>
          <w:rFonts w:ascii="Courier New" w:eastAsia="Calibri" w:hAnsi="Courier New" w:cs="Courier New"/>
          <w:bCs/>
          <w:sz w:val="28"/>
          <w:szCs w:val="28"/>
          <w:lang w:val="es-NI"/>
        </w:rPr>
        <w:t>n</w:t>
      </w:r>
      <w:r w:rsidR="00DB61E9" w:rsidRPr="00537224">
        <w:rPr>
          <w:rFonts w:ascii="Courier New" w:eastAsia="Calibri" w:hAnsi="Courier New" w:cs="Courier New"/>
          <w:bCs/>
          <w:sz w:val="28"/>
          <w:szCs w:val="28"/>
          <w:lang w:val="es-NI"/>
        </w:rPr>
        <w:t xml:space="preserve"> a la prevención de desastres y </w:t>
      </w:r>
      <w:r w:rsidR="00DB61E9">
        <w:rPr>
          <w:rFonts w:ascii="Courier New" w:eastAsia="Calibri" w:hAnsi="Courier New" w:cs="Courier New"/>
          <w:bCs/>
          <w:sz w:val="28"/>
          <w:szCs w:val="28"/>
          <w:lang w:val="es-NI"/>
        </w:rPr>
        <w:t>a</w:t>
      </w:r>
      <w:r w:rsidR="00DB61E9" w:rsidRPr="00537224">
        <w:rPr>
          <w:rFonts w:ascii="Courier New" w:eastAsia="Calibri" w:hAnsi="Courier New" w:cs="Courier New"/>
          <w:bCs/>
          <w:sz w:val="28"/>
          <w:szCs w:val="28"/>
          <w:lang w:val="es-NI"/>
        </w:rPr>
        <w:t xml:space="preserve">l uso más racional de los recursos naturales, entre los que se destacan: </w:t>
      </w:r>
      <w:r w:rsidR="00DB61E9">
        <w:rPr>
          <w:rFonts w:ascii="Courier New" w:eastAsia="Calibri" w:hAnsi="Courier New" w:cs="Courier New"/>
          <w:bCs/>
          <w:sz w:val="28"/>
          <w:szCs w:val="28"/>
          <w:lang w:val="es-NI"/>
        </w:rPr>
        <w:t>E</w:t>
      </w:r>
      <w:r w:rsidR="00DB61E9" w:rsidRPr="0036630B">
        <w:rPr>
          <w:rFonts w:ascii="Courier New" w:eastAsia="Calibri" w:hAnsi="Courier New" w:cs="Courier New"/>
          <w:bCs/>
          <w:sz w:val="28"/>
          <w:szCs w:val="28"/>
          <w:lang w:val="es-ES"/>
        </w:rPr>
        <w:t>l</w:t>
      </w:r>
      <w:r w:rsidR="00DB61E9" w:rsidRPr="00537224">
        <w:rPr>
          <w:rFonts w:ascii="Courier New" w:eastAsia="Calibri" w:hAnsi="Courier New" w:cs="Courier New"/>
          <w:bCs/>
          <w:sz w:val="28"/>
          <w:szCs w:val="28"/>
          <w:lang w:val="es-NI"/>
        </w:rPr>
        <w:t xml:space="preserve"> Atlas </w:t>
      </w:r>
      <w:r w:rsidR="00DB61E9" w:rsidRPr="0036630B">
        <w:rPr>
          <w:rFonts w:ascii="Courier New" w:eastAsia="Calibri" w:hAnsi="Courier New" w:cs="Courier New"/>
          <w:bCs/>
          <w:sz w:val="28"/>
          <w:szCs w:val="28"/>
          <w:lang w:val="es-ES"/>
        </w:rPr>
        <w:t xml:space="preserve">Nacional </w:t>
      </w:r>
      <w:r w:rsidR="00DB61E9" w:rsidRPr="00537224">
        <w:rPr>
          <w:rFonts w:ascii="Courier New" w:eastAsia="Calibri" w:hAnsi="Courier New" w:cs="Courier New"/>
          <w:bCs/>
          <w:sz w:val="28"/>
          <w:szCs w:val="28"/>
          <w:lang w:val="es-NI"/>
        </w:rPr>
        <w:t>de Suelo</w:t>
      </w:r>
      <w:r w:rsidR="00DB61E9" w:rsidRPr="0036630B">
        <w:rPr>
          <w:rFonts w:ascii="Courier New" w:eastAsia="Calibri" w:hAnsi="Courier New" w:cs="Courier New"/>
          <w:bCs/>
          <w:sz w:val="28"/>
          <w:szCs w:val="28"/>
          <w:lang w:val="es-ES"/>
        </w:rPr>
        <w:t xml:space="preserve">, que reúne </w:t>
      </w:r>
      <w:r w:rsidR="00DB61E9" w:rsidRPr="00537224">
        <w:rPr>
          <w:rFonts w:ascii="Courier New" w:eastAsia="Calibri" w:hAnsi="Courier New" w:cs="Courier New"/>
          <w:bCs/>
          <w:sz w:val="28"/>
          <w:szCs w:val="28"/>
          <w:lang w:val="es-NI"/>
        </w:rPr>
        <w:t>nuevos estudios sobre el uso actual de la tierra</w:t>
      </w:r>
      <w:r w:rsidR="00DB61E9">
        <w:rPr>
          <w:rFonts w:ascii="Courier New" w:eastAsia="Calibri" w:hAnsi="Courier New" w:cs="Courier New"/>
          <w:bCs/>
          <w:sz w:val="28"/>
          <w:szCs w:val="28"/>
          <w:lang w:val="es-NI"/>
        </w:rPr>
        <w:t>;</w:t>
      </w:r>
      <w:r w:rsidR="00DB61E9" w:rsidRPr="00537224">
        <w:rPr>
          <w:rFonts w:ascii="Courier New" w:eastAsia="Calibri" w:hAnsi="Courier New" w:cs="Courier New"/>
          <w:bCs/>
          <w:sz w:val="28"/>
          <w:szCs w:val="28"/>
          <w:lang w:val="es-NI"/>
        </w:rPr>
        <w:t xml:space="preserve"> </w:t>
      </w:r>
      <w:r w:rsidR="00DB61E9">
        <w:rPr>
          <w:rFonts w:ascii="Courier New" w:eastAsia="Calibri" w:hAnsi="Courier New" w:cs="Courier New"/>
          <w:bCs/>
          <w:sz w:val="28"/>
          <w:szCs w:val="28"/>
          <w:lang w:val="es-NI"/>
        </w:rPr>
        <w:t>Po</w:t>
      </w:r>
      <w:r w:rsidR="00DB61E9" w:rsidRPr="00537224">
        <w:rPr>
          <w:rFonts w:ascii="Courier New" w:eastAsia="Calibri" w:hAnsi="Courier New" w:cs="Courier New"/>
          <w:bCs/>
          <w:sz w:val="28"/>
          <w:szCs w:val="28"/>
          <w:lang w:val="es-NI"/>
        </w:rPr>
        <w:t>tencial productivo para mejor</w:t>
      </w:r>
      <w:r w:rsidR="00DB61E9" w:rsidRPr="0036630B">
        <w:rPr>
          <w:rFonts w:ascii="Courier New" w:eastAsia="Calibri" w:hAnsi="Courier New" w:cs="Courier New"/>
          <w:bCs/>
          <w:sz w:val="28"/>
          <w:szCs w:val="28"/>
          <w:lang w:val="es-ES"/>
        </w:rPr>
        <w:t>ar el</w:t>
      </w:r>
      <w:r w:rsidR="00DB61E9" w:rsidRPr="00537224">
        <w:rPr>
          <w:rFonts w:ascii="Courier New" w:eastAsia="Calibri" w:hAnsi="Courier New" w:cs="Courier New"/>
          <w:bCs/>
          <w:sz w:val="28"/>
          <w:szCs w:val="28"/>
          <w:lang w:val="es-NI"/>
        </w:rPr>
        <w:t xml:space="preserve"> uso de nuestras tierras</w:t>
      </w:r>
      <w:r w:rsidR="00DB61E9">
        <w:rPr>
          <w:rFonts w:ascii="Courier New" w:eastAsia="Calibri" w:hAnsi="Courier New" w:cs="Courier New"/>
          <w:bCs/>
          <w:sz w:val="28"/>
          <w:szCs w:val="28"/>
          <w:lang w:val="es-NI"/>
        </w:rPr>
        <w:t xml:space="preserve">; y </w:t>
      </w:r>
      <w:r w:rsidR="00DB61E9" w:rsidRPr="00537224">
        <w:rPr>
          <w:rFonts w:ascii="Courier New" w:eastAsia="Calibri" w:hAnsi="Courier New" w:cs="Courier New"/>
          <w:bCs/>
          <w:sz w:val="28"/>
          <w:szCs w:val="28"/>
          <w:lang w:val="es-NI"/>
        </w:rPr>
        <w:t>nuevos estudios sobre los Escenarios de cambio Climático proyectados hasta el año 2080 en Nicaragua.</w:t>
      </w:r>
    </w:p>
    <w:p w:rsidR="00DB61E9" w:rsidRDefault="00DB61E9" w:rsidP="00DB61E9">
      <w:pPr>
        <w:tabs>
          <w:tab w:val="left" w:pos="1134"/>
          <w:tab w:val="left" w:pos="1276"/>
        </w:tabs>
        <w:autoSpaceDE w:val="0"/>
        <w:autoSpaceDN w:val="0"/>
        <w:adjustRightInd w:val="0"/>
        <w:ind w:right="49"/>
        <w:contextualSpacing/>
        <w:jc w:val="both"/>
        <w:rPr>
          <w:rFonts w:ascii="Courier New" w:eastAsia="Calibri" w:hAnsi="Courier New" w:cs="Courier New"/>
          <w:bCs/>
          <w:sz w:val="28"/>
          <w:szCs w:val="28"/>
          <w:lang w:val="es-NI"/>
        </w:rPr>
      </w:pPr>
    </w:p>
    <w:p w:rsidR="00DB61E9" w:rsidRPr="00537224" w:rsidRDefault="00DB61E9" w:rsidP="00DB61E9">
      <w:pPr>
        <w:tabs>
          <w:tab w:val="left" w:pos="1134"/>
        </w:tabs>
        <w:autoSpaceDE w:val="0"/>
        <w:autoSpaceDN w:val="0"/>
        <w:adjustRightInd w:val="0"/>
        <w:ind w:right="49"/>
        <w:jc w:val="both"/>
        <w:rPr>
          <w:rFonts w:ascii="Courier New" w:eastAsia="Calibri" w:hAnsi="Courier New" w:cs="Courier New"/>
          <w:bCs/>
          <w:sz w:val="28"/>
          <w:szCs w:val="28"/>
          <w:lang w:val="es-NI"/>
        </w:rPr>
      </w:pPr>
      <w:r w:rsidRPr="00537224">
        <w:rPr>
          <w:rFonts w:ascii="Courier New" w:eastAsia="Calibri" w:hAnsi="Courier New" w:cs="Courier New"/>
          <w:bCs/>
          <w:sz w:val="28"/>
          <w:szCs w:val="28"/>
          <w:lang w:val="es-NI"/>
        </w:rPr>
        <w:t xml:space="preserve">De </w:t>
      </w:r>
      <w:r w:rsidRPr="0036630B">
        <w:rPr>
          <w:rFonts w:ascii="Courier New" w:eastAsia="Calibri" w:hAnsi="Courier New" w:cs="Courier New"/>
          <w:bCs/>
          <w:sz w:val="28"/>
          <w:szCs w:val="28"/>
          <w:lang w:val="es-ES"/>
        </w:rPr>
        <w:t>igual manera</w:t>
      </w:r>
      <w:r>
        <w:rPr>
          <w:rFonts w:ascii="Courier New" w:eastAsia="Calibri" w:hAnsi="Courier New" w:cs="Courier New"/>
          <w:bCs/>
          <w:sz w:val="28"/>
          <w:szCs w:val="28"/>
          <w:lang w:val="es-ES"/>
        </w:rPr>
        <w:t>,</w:t>
      </w:r>
      <w:r w:rsidRPr="0036630B">
        <w:rPr>
          <w:rFonts w:ascii="Courier New" w:eastAsia="Calibri" w:hAnsi="Courier New" w:cs="Courier New"/>
          <w:bCs/>
          <w:sz w:val="28"/>
          <w:szCs w:val="28"/>
          <w:lang w:val="es-ES"/>
        </w:rPr>
        <w:t xml:space="preserve"> </w:t>
      </w:r>
      <w:r>
        <w:rPr>
          <w:rFonts w:ascii="Courier New" w:eastAsia="Calibri" w:hAnsi="Courier New" w:cs="Courier New"/>
          <w:bCs/>
          <w:sz w:val="28"/>
          <w:szCs w:val="28"/>
          <w:lang w:val="es-ES"/>
        </w:rPr>
        <w:t>realizamos</w:t>
      </w:r>
      <w:r w:rsidRPr="00537224">
        <w:rPr>
          <w:rFonts w:ascii="Courier New" w:eastAsia="Calibri" w:hAnsi="Courier New" w:cs="Courier New"/>
          <w:bCs/>
          <w:sz w:val="28"/>
          <w:szCs w:val="28"/>
          <w:lang w:val="es-NI"/>
        </w:rPr>
        <w:t xml:space="preserve"> nuevos estudios de amenaza por deslizamientos en 46 comunidades de los Departamentos de Nueva Segovia, Matagalpa, Managua, León y Chinandega.</w:t>
      </w:r>
    </w:p>
    <w:p w:rsidR="00DB61E9" w:rsidRDefault="00DB61E9" w:rsidP="00DB61E9">
      <w:pPr>
        <w:tabs>
          <w:tab w:val="left" w:pos="1134"/>
          <w:tab w:val="left" w:pos="1276"/>
        </w:tabs>
        <w:autoSpaceDE w:val="0"/>
        <w:autoSpaceDN w:val="0"/>
        <w:adjustRightInd w:val="0"/>
        <w:ind w:right="49"/>
        <w:contextualSpacing/>
        <w:jc w:val="both"/>
        <w:rPr>
          <w:rFonts w:ascii="Courier New" w:eastAsia="Calibri" w:hAnsi="Courier New" w:cs="Courier New"/>
          <w:sz w:val="28"/>
          <w:szCs w:val="28"/>
          <w:lang w:val="es-NI"/>
        </w:rPr>
      </w:pPr>
    </w:p>
    <w:p w:rsidR="009C2323" w:rsidRDefault="009C2323" w:rsidP="00DB61E9">
      <w:pPr>
        <w:tabs>
          <w:tab w:val="left" w:pos="1134"/>
          <w:tab w:val="left" w:pos="1276"/>
        </w:tabs>
        <w:autoSpaceDE w:val="0"/>
        <w:autoSpaceDN w:val="0"/>
        <w:adjustRightInd w:val="0"/>
        <w:ind w:right="49"/>
        <w:contextualSpacing/>
        <w:jc w:val="both"/>
        <w:rPr>
          <w:rFonts w:ascii="Courier New" w:eastAsia="Calibri" w:hAnsi="Courier New" w:cs="Courier New"/>
          <w:sz w:val="28"/>
          <w:szCs w:val="28"/>
          <w:lang w:val="es-NI"/>
        </w:rPr>
      </w:pPr>
    </w:p>
    <w:p w:rsidR="009C2323" w:rsidRDefault="009C2323" w:rsidP="00DB61E9">
      <w:pPr>
        <w:tabs>
          <w:tab w:val="left" w:pos="1134"/>
          <w:tab w:val="left" w:pos="1276"/>
        </w:tabs>
        <w:autoSpaceDE w:val="0"/>
        <w:autoSpaceDN w:val="0"/>
        <w:adjustRightInd w:val="0"/>
        <w:ind w:right="49"/>
        <w:contextualSpacing/>
        <w:jc w:val="both"/>
        <w:rPr>
          <w:rFonts w:ascii="Courier New" w:eastAsia="Calibri" w:hAnsi="Courier New" w:cs="Courier New"/>
          <w:sz w:val="28"/>
          <w:szCs w:val="28"/>
          <w:lang w:val="es-NI"/>
        </w:rPr>
      </w:pPr>
    </w:p>
    <w:p w:rsidR="009C2323" w:rsidRDefault="009C2323" w:rsidP="00DB61E9">
      <w:pPr>
        <w:tabs>
          <w:tab w:val="left" w:pos="1134"/>
          <w:tab w:val="left" w:pos="1276"/>
        </w:tabs>
        <w:autoSpaceDE w:val="0"/>
        <w:autoSpaceDN w:val="0"/>
        <w:adjustRightInd w:val="0"/>
        <w:ind w:right="49"/>
        <w:contextualSpacing/>
        <w:jc w:val="both"/>
        <w:rPr>
          <w:rFonts w:ascii="Courier New" w:eastAsia="Calibri" w:hAnsi="Courier New" w:cs="Courier New"/>
          <w:sz w:val="28"/>
          <w:szCs w:val="28"/>
          <w:lang w:val="es-NI"/>
        </w:rPr>
      </w:pPr>
    </w:p>
    <w:p w:rsidR="009C2323" w:rsidRPr="00537224" w:rsidRDefault="009C2323" w:rsidP="00DB61E9">
      <w:pPr>
        <w:tabs>
          <w:tab w:val="left" w:pos="1134"/>
          <w:tab w:val="left" w:pos="1276"/>
        </w:tabs>
        <w:autoSpaceDE w:val="0"/>
        <w:autoSpaceDN w:val="0"/>
        <w:adjustRightInd w:val="0"/>
        <w:ind w:right="49"/>
        <w:contextualSpacing/>
        <w:jc w:val="both"/>
        <w:rPr>
          <w:rFonts w:ascii="Courier New" w:eastAsia="Calibri" w:hAnsi="Courier New" w:cs="Courier New"/>
          <w:sz w:val="28"/>
          <w:szCs w:val="28"/>
          <w:lang w:val="es-NI"/>
        </w:rPr>
      </w:pPr>
    </w:p>
    <w:p w:rsidR="00DB61E9" w:rsidRPr="00DC1926" w:rsidRDefault="00DB61E9" w:rsidP="00DB61E9">
      <w:pPr>
        <w:widowControl/>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A TRAVÉS DEL SISTEMA NACIONAL PARA LA PREVENCIÓN, MITIGACIÓN Y ATENCIÓN DE DESASTRES (SINAPRED):</w:t>
      </w:r>
    </w:p>
    <w:p w:rsidR="00DB61E9" w:rsidRPr="00DC1926" w:rsidRDefault="00DB61E9" w:rsidP="00DB61E9">
      <w:pPr>
        <w:widowControl/>
        <w:jc w:val="both"/>
        <w:rPr>
          <w:rFonts w:ascii="Courier New" w:eastAsia="Calibri" w:hAnsi="Courier New" w:cs="Courier New"/>
          <w:sz w:val="28"/>
          <w:szCs w:val="28"/>
          <w:lang w:val="es-NI"/>
        </w:rPr>
      </w:pPr>
    </w:p>
    <w:p w:rsidR="00DB61E9" w:rsidRPr="00613C04" w:rsidRDefault="00DB61E9" w:rsidP="00DB61E9">
      <w:pPr>
        <w:widowControl/>
        <w:contextualSpacing/>
        <w:jc w:val="both"/>
        <w:rPr>
          <w:rFonts w:ascii="Courier New" w:eastAsia="Calibri" w:hAnsi="Courier New" w:cs="Courier New"/>
          <w:sz w:val="28"/>
          <w:szCs w:val="28"/>
          <w:lang w:val="es-MX"/>
        </w:rPr>
      </w:pPr>
      <w:r w:rsidRPr="00613C04">
        <w:rPr>
          <w:rFonts w:ascii="Courier New" w:eastAsia="Calibri" w:hAnsi="Courier New" w:cs="Courier New"/>
          <w:sz w:val="28"/>
          <w:szCs w:val="28"/>
          <w:lang w:val="es-MX"/>
        </w:rPr>
        <w:t xml:space="preserve">Brindamos atención integral, acompañamiento, asistencia y ayuda solidaria a 6,085 familias, equivalentes a 32,529 personas, afectadas por incendios estructurales, fuertes vientos, intensas lluvias entre otros eventos provocados por la naturaleza que se presentaron a lo largo de todo el año. </w:t>
      </w:r>
    </w:p>
    <w:p w:rsidR="00DB61E9" w:rsidRDefault="00DB61E9" w:rsidP="00DB61E9">
      <w:pPr>
        <w:widowControl/>
        <w:ind w:left="360"/>
        <w:contextualSpacing/>
        <w:jc w:val="both"/>
        <w:rPr>
          <w:rFonts w:ascii="Courier New" w:eastAsia="Calibri" w:hAnsi="Courier New" w:cs="Courier New"/>
          <w:sz w:val="28"/>
          <w:szCs w:val="28"/>
          <w:lang w:val="es-MX"/>
        </w:rPr>
      </w:pPr>
    </w:p>
    <w:p w:rsidR="00DB61E9" w:rsidRPr="00613C04" w:rsidRDefault="00DB61E9" w:rsidP="00DB61E9">
      <w:pPr>
        <w:widowControl/>
        <w:contextualSpacing/>
        <w:jc w:val="both"/>
        <w:rPr>
          <w:rFonts w:ascii="Courier New" w:eastAsia="Calibri" w:hAnsi="Courier New" w:cs="Courier New"/>
          <w:sz w:val="28"/>
          <w:szCs w:val="28"/>
          <w:lang w:val="es-MX"/>
        </w:rPr>
      </w:pPr>
      <w:r w:rsidRPr="00613C04">
        <w:rPr>
          <w:rFonts w:ascii="Courier New" w:eastAsia="Calibri" w:hAnsi="Courier New" w:cs="Courier New"/>
          <w:sz w:val="28"/>
          <w:szCs w:val="28"/>
          <w:lang w:val="es-MX"/>
        </w:rPr>
        <w:t xml:space="preserve">Atendimos a 47,522 familias equivalente a 237,610 personas, con paquetes alimenticios solidarios en los municipios del corredor seco. </w:t>
      </w:r>
    </w:p>
    <w:p w:rsidR="00DB61E9" w:rsidRDefault="00DB61E9" w:rsidP="00DB61E9">
      <w:pPr>
        <w:widowControl/>
        <w:ind w:left="360"/>
        <w:contextualSpacing/>
        <w:jc w:val="both"/>
        <w:rPr>
          <w:rFonts w:ascii="Courier New" w:eastAsia="Calibri" w:hAnsi="Courier New" w:cs="Courier New"/>
          <w:sz w:val="28"/>
          <w:szCs w:val="28"/>
          <w:lang w:val="es-MX"/>
        </w:rPr>
      </w:pPr>
    </w:p>
    <w:p w:rsidR="00DB61E9" w:rsidRPr="00613C04" w:rsidRDefault="00DB61E9" w:rsidP="00DB61E9">
      <w:pPr>
        <w:widowControl/>
        <w:contextualSpacing/>
        <w:jc w:val="both"/>
        <w:rPr>
          <w:rFonts w:ascii="Courier New" w:eastAsia="Calibri" w:hAnsi="Courier New" w:cs="Courier New"/>
          <w:sz w:val="28"/>
          <w:szCs w:val="28"/>
          <w:lang w:val="es-MX"/>
        </w:rPr>
      </w:pPr>
      <w:r w:rsidRPr="00613C04">
        <w:rPr>
          <w:rFonts w:ascii="Courier New" w:eastAsia="Calibri" w:hAnsi="Courier New" w:cs="Courier New"/>
          <w:sz w:val="28"/>
          <w:szCs w:val="28"/>
          <w:lang w:val="es-MX"/>
        </w:rPr>
        <w:t xml:space="preserve">Realizamos </w:t>
      </w:r>
      <w:r>
        <w:rPr>
          <w:rFonts w:ascii="Courier New" w:eastAsia="Calibri" w:hAnsi="Courier New" w:cs="Courier New"/>
          <w:sz w:val="28"/>
          <w:szCs w:val="28"/>
          <w:lang w:val="es-MX"/>
        </w:rPr>
        <w:t>4</w:t>
      </w:r>
      <w:r w:rsidRPr="00613C04">
        <w:rPr>
          <w:rFonts w:ascii="Courier New" w:eastAsia="Calibri" w:hAnsi="Courier New" w:cs="Courier New"/>
          <w:sz w:val="28"/>
          <w:szCs w:val="28"/>
          <w:lang w:val="es-MX"/>
        </w:rPr>
        <w:t xml:space="preserve"> simulacros nacionales y 1 en la Costa Caribe Norte y Sur con la participación de </w:t>
      </w:r>
      <w:r>
        <w:rPr>
          <w:rFonts w:ascii="Courier New" w:eastAsia="Calibri" w:hAnsi="Courier New" w:cs="Courier New"/>
          <w:sz w:val="28"/>
          <w:szCs w:val="28"/>
          <w:lang w:val="es-MX"/>
        </w:rPr>
        <w:t xml:space="preserve">más de </w:t>
      </w:r>
      <w:r w:rsidRPr="00613C04">
        <w:rPr>
          <w:rFonts w:ascii="Courier New" w:eastAsia="Calibri" w:hAnsi="Courier New" w:cs="Courier New"/>
          <w:sz w:val="28"/>
          <w:szCs w:val="28"/>
          <w:lang w:val="es-MX"/>
        </w:rPr>
        <w:t>1</w:t>
      </w:r>
      <w:r>
        <w:rPr>
          <w:rFonts w:ascii="Courier New" w:eastAsia="Calibri" w:hAnsi="Courier New" w:cs="Courier New"/>
          <w:sz w:val="28"/>
          <w:szCs w:val="28"/>
          <w:lang w:val="es-MX"/>
        </w:rPr>
        <w:t>.5 millones de</w:t>
      </w:r>
      <w:r w:rsidRPr="00613C04">
        <w:rPr>
          <w:rFonts w:ascii="Courier New" w:eastAsia="Calibri" w:hAnsi="Courier New" w:cs="Courier New"/>
          <w:sz w:val="28"/>
          <w:szCs w:val="28"/>
          <w:lang w:val="es-MX"/>
        </w:rPr>
        <w:t xml:space="preserve"> personas que se adiestraron ante sismos y huracanes.</w:t>
      </w:r>
    </w:p>
    <w:p w:rsidR="00104476" w:rsidRDefault="00104476" w:rsidP="00DB61E9">
      <w:pPr>
        <w:widowControl/>
        <w:contextualSpacing/>
        <w:jc w:val="both"/>
        <w:rPr>
          <w:rFonts w:ascii="Courier New" w:eastAsia="Calibri" w:hAnsi="Courier New" w:cs="Courier New"/>
          <w:sz w:val="28"/>
          <w:szCs w:val="28"/>
          <w:lang w:val="es-MX"/>
        </w:rPr>
      </w:pPr>
    </w:p>
    <w:p w:rsidR="00DB61E9" w:rsidRPr="00613C04" w:rsidRDefault="00DB61E9" w:rsidP="00DB61E9">
      <w:pPr>
        <w:widowControl/>
        <w:contextualSpacing/>
        <w:jc w:val="both"/>
        <w:rPr>
          <w:rFonts w:ascii="Courier New" w:eastAsia="Calibri" w:hAnsi="Courier New" w:cs="Courier New"/>
          <w:sz w:val="28"/>
          <w:szCs w:val="28"/>
          <w:lang w:val="es-MX"/>
        </w:rPr>
      </w:pPr>
      <w:r w:rsidRPr="00613C04">
        <w:rPr>
          <w:rFonts w:ascii="Courier New" w:eastAsia="Calibri" w:hAnsi="Courier New" w:cs="Courier New"/>
          <w:sz w:val="28"/>
          <w:szCs w:val="28"/>
          <w:lang w:val="es-MX"/>
        </w:rPr>
        <w:t>Instruimos a 60,000 docentes y 1</w:t>
      </w:r>
      <w:r>
        <w:rPr>
          <w:rFonts w:ascii="Courier New" w:eastAsia="Calibri" w:hAnsi="Courier New" w:cs="Courier New"/>
          <w:sz w:val="28"/>
          <w:szCs w:val="28"/>
          <w:lang w:val="es-MX"/>
        </w:rPr>
        <w:t>.7 millones de</w:t>
      </w:r>
      <w:r w:rsidRPr="00613C04">
        <w:rPr>
          <w:rFonts w:ascii="Courier New" w:eastAsia="Calibri" w:hAnsi="Courier New" w:cs="Courier New"/>
          <w:sz w:val="28"/>
          <w:szCs w:val="28"/>
          <w:lang w:val="es-MX"/>
        </w:rPr>
        <w:t xml:space="preserve"> alumnos del sistema educativo, en manejo de planes de evacuación y ejercicios de simulacros en centros educativos.</w:t>
      </w:r>
    </w:p>
    <w:p w:rsidR="00DB61E9" w:rsidRDefault="00DB61E9" w:rsidP="00DB61E9">
      <w:pPr>
        <w:widowControl/>
        <w:contextualSpacing/>
        <w:jc w:val="both"/>
        <w:rPr>
          <w:rFonts w:ascii="Courier New" w:eastAsia="Calibri" w:hAnsi="Courier New" w:cs="Courier New"/>
          <w:sz w:val="28"/>
          <w:szCs w:val="28"/>
          <w:lang w:val="es-MX"/>
        </w:rPr>
      </w:pPr>
    </w:p>
    <w:p w:rsidR="00DB61E9" w:rsidRDefault="00DB61E9" w:rsidP="00DB61E9">
      <w:pPr>
        <w:widowControl/>
        <w:contextualSpacing/>
        <w:jc w:val="both"/>
        <w:rPr>
          <w:rFonts w:ascii="Courier New" w:eastAsia="Calibri" w:hAnsi="Courier New" w:cs="Courier New"/>
          <w:sz w:val="28"/>
          <w:szCs w:val="28"/>
          <w:lang w:val="es-MX"/>
        </w:rPr>
      </w:pPr>
      <w:r w:rsidRPr="00613C04">
        <w:rPr>
          <w:rFonts w:ascii="Courier New" w:eastAsia="Calibri" w:hAnsi="Courier New" w:cs="Courier New"/>
          <w:sz w:val="28"/>
          <w:szCs w:val="28"/>
          <w:lang w:val="es-MX"/>
        </w:rPr>
        <w:t>Logramos fortalecer las capacidades de planificación ante la amenaza de sequía en 22 municipios del corredor seco de Nicaragua.</w:t>
      </w:r>
    </w:p>
    <w:p w:rsidR="00DB61E9" w:rsidRDefault="00DB61E9" w:rsidP="00DB61E9">
      <w:pPr>
        <w:widowControl/>
        <w:ind w:left="360"/>
        <w:contextualSpacing/>
        <w:jc w:val="both"/>
        <w:rPr>
          <w:rFonts w:ascii="Courier New" w:eastAsia="Calibri" w:hAnsi="Courier New" w:cs="Courier New"/>
          <w:sz w:val="28"/>
          <w:szCs w:val="28"/>
          <w:lang w:val="es-MX"/>
        </w:rPr>
      </w:pPr>
    </w:p>
    <w:p w:rsidR="00DB61E9" w:rsidRPr="008A3B47" w:rsidRDefault="00DB61E9" w:rsidP="00DB61E9">
      <w:pPr>
        <w:pStyle w:val="Ttulo2"/>
        <w:ind w:left="0"/>
        <w:rPr>
          <w:rFonts w:eastAsia="Calibri" w:cs="Times New Roman"/>
          <w:lang w:val="es-MX"/>
        </w:rPr>
      </w:pPr>
      <w:bookmarkStart w:id="124" w:name="_Toc441697363"/>
      <w:bookmarkStart w:id="125" w:name="_Toc442866645"/>
      <w:r w:rsidRPr="008A3B47">
        <w:rPr>
          <w:rFonts w:eastAsia="Calibri" w:cs="Times New Roman"/>
          <w:lang w:val="es-MX"/>
        </w:rPr>
        <w:t>GESTIÓN INTEGRAL DE RIESGOS</w:t>
      </w:r>
      <w:bookmarkEnd w:id="124"/>
      <w:bookmarkEnd w:id="125"/>
    </w:p>
    <w:p w:rsidR="00DB61E9" w:rsidRPr="007C3FA2" w:rsidRDefault="00DB61E9" w:rsidP="00DB61E9">
      <w:pPr>
        <w:jc w:val="both"/>
        <w:rPr>
          <w:rFonts w:ascii="Courier New" w:eastAsia="Calibri" w:hAnsi="Courier New" w:cs="Times New Roman"/>
          <w:sz w:val="28"/>
          <w:szCs w:val="28"/>
          <w:lang w:val="es-MX"/>
        </w:rPr>
      </w:pPr>
    </w:p>
    <w:p w:rsidR="00DB61E9" w:rsidRPr="00537224" w:rsidRDefault="00941910" w:rsidP="00DB61E9">
      <w:pPr>
        <w:tabs>
          <w:tab w:val="left" w:pos="1134"/>
        </w:tabs>
        <w:autoSpaceDE w:val="0"/>
        <w:autoSpaceDN w:val="0"/>
        <w:adjustRightInd w:val="0"/>
        <w:ind w:right="49"/>
        <w:jc w:val="both"/>
        <w:rPr>
          <w:rFonts w:ascii="Courier New" w:eastAsia="Calibri" w:hAnsi="Courier New" w:cs="Courier New"/>
          <w:bCs/>
          <w:sz w:val="28"/>
          <w:szCs w:val="28"/>
          <w:lang w:val="es-ES"/>
        </w:rPr>
      </w:pPr>
      <w:r>
        <w:rPr>
          <w:rFonts w:ascii="Courier New" w:eastAsia="Calibri" w:hAnsi="Courier New" w:cs="Courier New"/>
          <w:bCs/>
          <w:sz w:val="28"/>
          <w:szCs w:val="28"/>
          <w:lang w:val="es-ES"/>
        </w:rPr>
        <w:t>C</w:t>
      </w:r>
      <w:r w:rsidR="00DB61E9" w:rsidRPr="00537224">
        <w:rPr>
          <w:rFonts w:ascii="Courier New" w:eastAsia="Calibri" w:hAnsi="Courier New" w:cs="Courier New"/>
          <w:bCs/>
          <w:sz w:val="28"/>
          <w:szCs w:val="28"/>
          <w:lang w:val="es-ES"/>
        </w:rPr>
        <w:t>apacitamos 8,200 compañer</w:t>
      </w:r>
      <w:r w:rsidR="00DB61E9">
        <w:rPr>
          <w:rFonts w:ascii="Courier New" w:eastAsia="Calibri" w:hAnsi="Courier New" w:cs="Courier New"/>
          <w:bCs/>
          <w:sz w:val="28"/>
          <w:szCs w:val="28"/>
          <w:lang w:val="es-ES"/>
        </w:rPr>
        <w:t>@</w:t>
      </w:r>
      <w:r w:rsidR="00DB61E9" w:rsidRPr="00537224">
        <w:rPr>
          <w:rFonts w:ascii="Courier New" w:eastAsia="Calibri" w:hAnsi="Courier New" w:cs="Courier New"/>
          <w:bCs/>
          <w:sz w:val="28"/>
          <w:szCs w:val="28"/>
          <w:lang w:val="es-ES"/>
        </w:rPr>
        <w:t>s de los Gabinetes de Familia, Comunidad y Vida, sobre elaboración de planes familiares y comunitarios de auto protección ante sismos, tsunamis, erupciones volcánicas, intensas lluvias, incendios forestales, manejo y uso adecuado de pólvora.</w:t>
      </w:r>
    </w:p>
    <w:p w:rsidR="00DB61E9" w:rsidRPr="00537224" w:rsidRDefault="00DB61E9" w:rsidP="00DB61E9">
      <w:pPr>
        <w:tabs>
          <w:tab w:val="left" w:pos="1134"/>
        </w:tabs>
        <w:autoSpaceDE w:val="0"/>
        <w:autoSpaceDN w:val="0"/>
        <w:adjustRightInd w:val="0"/>
        <w:ind w:right="49"/>
        <w:jc w:val="both"/>
        <w:rPr>
          <w:rFonts w:ascii="Courier New" w:eastAsia="Calibri" w:hAnsi="Courier New" w:cs="Courier New"/>
          <w:bCs/>
          <w:sz w:val="28"/>
          <w:szCs w:val="28"/>
          <w:lang w:val="es-ES"/>
        </w:rPr>
      </w:pPr>
      <w:r w:rsidRPr="00537224">
        <w:rPr>
          <w:rFonts w:ascii="Courier New" w:eastAsia="Calibri" w:hAnsi="Courier New" w:cs="Courier New"/>
          <w:bCs/>
          <w:sz w:val="28"/>
          <w:szCs w:val="28"/>
          <w:lang w:val="es-ES"/>
        </w:rPr>
        <w:t>Logramos fortalecer en conocimiento técnico de preparación y respuesta en situaciones de emergencia, a un total de 1,800 líderes facilitadores comunitarios; entrenamos a 150 brigadas comunitarias y 53 brigadas institucionales en rescate y primeros auxilios; y capacitamos a 15 compañeros de las Oficinas de Acceso a la Información Pública con conocimientos en gestión integral del riesgo.</w:t>
      </w:r>
    </w:p>
    <w:p w:rsidR="00E72E37" w:rsidRDefault="00E72E37" w:rsidP="00DB61E9">
      <w:pPr>
        <w:tabs>
          <w:tab w:val="left" w:pos="1134"/>
        </w:tabs>
        <w:autoSpaceDE w:val="0"/>
        <w:autoSpaceDN w:val="0"/>
        <w:adjustRightInd w:val="0"/>
        <w:ind w:right="49"/>
        <w:jc w:val="both"/>
        <w:rPr>
          <w:rFonts w:ascii="Courier New" w:eastAsia="Calibri" w:hAnsi="Courier New" w:cs="Courier New"/>
          <w:bCs/>
          <w:sz w:val="28"/>
          <w:szCs w:val="28"/>
          <w:lang w:val="es-ES"/>
        </w:rPr>
      </w:pPr>
    </w:p>
    <w:p w:rsidR="00DB61E9" w:rsidRPr="00537224" w:rsidRDefault="00DB61E9" w:rsidP="00DB61E9">
      <w:pPr>
        <w:tabs>
          <w:tab w:val="left" w:pos="1134"/>
        </w:tabs>
        <w:autoSpaceDE w:val="0"/>
        <w:autoSpaceDN w:val="0"/>
        <w:adjustRightInd w:val="0"/>
        <w:ind w:right="49"/>
        <w:jc w:val="both"/>
        <w:rPr>
          <w:rFonts w:ascii="Courier New" w:eastAsia="Calibri" w:hAnsi="Courier New" w:cs="Courier New"/>
          <w:bCs/>
          <w:sz w:val="28"/>
          <w:szCs w:val="28"/>
          <w:lang w:val="es-ES"/>
        </w:rPr>
      </w:pPr>
      <w:r w:rsidRPr="00537224">
        <w:rPr>
          <w:rFonts w:ascii="Courier New" w:eastAsia="Calibri" w:hAnsi="Courier New" w:cs="Courier New"/>
          <w:bCs/>
          <w:sz w:val="28"/>
          <w:szCs w:val="28"/>
          <w:lang w:val="es-ES"/>
        </w:rPr>
        <w:t>Además capacitamos a 60 compañeras y compañeros de los municipios de Managua y Nagarote en medidas de recuperación post desastre.</w:t>
      </w:r>
    </w:p>
    <w:p w:rsidR="00DB61E9" w:rsidRPr="00537224" w:rsidRDefault="00DB61E9" w:rsidP="00DB61E9">
      <w:pPr>
        <w:tabs>
          <w:tab w:val="left" w:pos="1134"/>
        </w:tabs>
        <w:autoSpaceDE w:val="0"/>
        <w:autoSpaceDN w:val="0"/>
        <w:adjustRightInd w:val="0"/>
        <w:ind w:right="49"/>
        <w:jc w:val="both"/>
        <w:rPr>
          <w:rFonts w:ascii="Courier New" w:eastAsia="Calibri" w:hAnsi="Courier New" w:cs="Courier New"/>
          <w:bCs/>
          <w:sz w:val="28"/>
          <w:szCs w:val="28"/>
          <w:lang w:val="es-ES"/>
        </w:rPr>
      </w:pPr>
    </w:p>
    <w:p w:rsidR="00DB61E9" w:rsidRPr="00537224" w:rsidRDefault="00DB61E9" w:rsidP="00DB61E9">
      <w:pPr>
        <w:tabs>
          <w:tab w:val="left" w:pos="1134"/>
        </w:tabs>
        <w:autoSpaceDE w:val="0"/>
        <w:autoSpaceDN w:val="0"/>
        <w:adjustRightInd w:val="0"/>
        <w:ind w:right="49"/>
        <w:jc w:val="both"/>
        <w:rPr>
          <w:rFonts w:ascii="Courier New" w:eastAsia="Calibri" w:hAnsi="Courier New" w:cs="Courier New"/>
          <w:bCs/>
          <w:sz w:val="28"/>
          <w:szCs w:val="28"/>
          <w:lang w:val="es-ES"/>
        </w:rPr>
      </w:pPr>
      <w:r w:rsidRPr="00537224">
        <w:rPr>
          <w:rFonts w:ascii="Courier New" w:eastAsia="Calibri" w:hAnsi="Courier New" w:cs="Courier New"/>
          <w:bCs/>
          <w:sz w:val="28"/>
          <w:szCs w:val="28"/>
          <w:lang w:val="es-ES"/>
        </w:rPr>
        <w:t>Se graduaron 29 Compañeras y compañeros en la especialidad de sismología, para contribuir al mejoramiento de la vigilancia y atención a las emergencias y 26 técnicos municipales en diplomado de Gestión de Riesgo en contextos urbanos.</w:t>
      </w:r>
    </w:p>
    <w:p w:rsidR="00DB61E9" w:rsidRPr="00537224" w:rsidRDefault="00DB61E9" w:rsidP="00DB61E9">
      <w:pPr>
        <w:tabs>
          <w:tab w:val="left" w:pos="1134"/>
        </w:tabs>
        <w:autoSpaceDE w:val="0"/>
        <w:autoSpaceDN w:val="0"/>
        <w:adjustRightInd w:val="0"/>
        <w:ind w:right="49"/>
        <w:jc w:val="both"/>
        <w:rPr>
          <w:rFonts w:ascii="Courier New" w:eastAsia="Calibri" w:hAnsi="Courier New" w:cs="Courier New"/>
          <w:bCs/>
          <w:sz w:val="28"/>
          <w:szCs w:val="28"/>
          <w:lang w:val="es-ES"/>
        </w:rPr>
      </w:pPr>
    </w:p>
    <w:p w:rsidR="00DB61E9" w:rsidRPr="00DC1926" w:rsidRDefault="00DB61E9" w:rsidP="00DB61E9">
      <w:pPr>
        <w:pStyle w:val="Ttulo1"/>
        <w:ind w:left="0"/>
        <w:rPr>
          <w:rFonts w:cs="Courier New"/>
          <w:bCs w:val="0"/>
          <w:lang w:val="es-NI"/>
        </w:rPr>
      </w:pPr>
      <w:bookmarkStart w:id="126" w:name="_Toc441697365"/>
      <w:bookmarkStart w:id="127" w:name="_Toc442866646"/>
      <w:r w:rsidRPr="00DC1926">
        <w:rPr>
          <w:rFonts w:cs="Courier New"/>
          <w:bCs w:val="0"/>
          <w:lang w:val="es-NI"/>
        </w:rPr>
        <w:t>SEGURIDAD SOBERANA</w:t>
      </w:r>
      <w:bookmarkEnd w:id="126"/>
      <w:bookmarkEnd w:id="127"/>
    </w:p>
    <w:p w:rsidR="00DB61E9" w:rsidRPr="00613C04" w:rsidRDefault="00DB61E9" w:rsidP="00DB61E9">
      <w:pPr>
        <w:widowControl/>
        <w:contextualSpacing/>
        <w:jc w:val="both"/>
        <w:rPr>
          <w:rFonts w:ascii="Courier New" w:eastAsia="Calibri" w:hAnsi="Courier New" w:cs="Courier New"/>
          <w:sz w:val="28"/>
          <w:szCs w:val="28"/>
          <w:lang w:val="es-MX"/>
        </w:rPr>
      </w:pPr>
    </w:p>
    <w:p w:rsidR="00DB61E9" w:rsidRDefault="00DB61E9" w:rsidP="00DB61E9">
      <w:pPr>
        <w:pStyle w:val="Ttulo2"/>
        <w:ind w:left="0"/>
        <w:rPr>
          <w:lang w:val="es-NI"/>
        </w:rPr>
      </w:pPr>
      <w:bookmarkStart w:id="128" w:name="_Toc442866647"/>
      <w:bookmarkStart w:id="129" w:name="_Toc441697366"/>
      <w:r>
        <w:rPr>
          <w:lang w:val="es-NI"/>
        </w:rPr>
        <w:t>DEFENSA Y SEGURIDAD NACIONAL</w:t>
      </w:r>
      <w:bookmarkEnd w:id="128"/>
    </w:p>
    <w:p w:rsidR="00DB61E9" w:rsidRPr="00613C04" w:rsidRDefault="00DB61E9" w:rsidP="00DB61E9">
      <w:pPr>
        <w:widowControl/>
        <w:contextualSpacing/>
        <w:jc w:val="both"/>
        <w:rPr>
          <w:rFonts w:ascii="Courier New" w:eastAsia="Calibri" w:hAnsi="Courier New" w:cs="Courier New"/>
          <w:sz w:val="28"/>
          <w:szCs w:val="28"/>
          <w:lang w:val="es-MX"/>
        </w:rPr>
      </w:pPr>
    </w:p>
    <w:p w:rsidR="00DB61E9" w:rsidRPr="00613C04" w:rsidRDefault="00DB61E9" w:rsidP="00DB61E9">
      <w:pPr>
        <w:widowControl/>
        <w:contextualSpacing/>
        <w:jc w:val="both"/>
        <w:rPr>
          <w:rFonts w:ascii="Courier New" w:eastAsia="Calibri" w:hAnsi="Courier New" w:cs="Courier New"/>
          <w:sz w:val="28"/>
          <w:szCs w:val="28"/>
          <w:lang w:val="es-MX"/>
        </w:rPr>
      </w:pPr>
      <w:r>
        <w:rPr>
          <w:rFonts w:ascii="Courier New" w:eastAsia="Calibri" w:hAnsi="Courier New" w:cs="Courier New"/>
          <w:sz w:val="28"/>
          <w:szCs w:val="28"/>
          <w:lang w:val="es-MX"/>
        </w:rPr>
        <w:t xml:space="preserve">Bajo la coordinación del Presidente de la República, se mantuvo activado </w:t>
      </w:r>
      <w:r w:rsidRPr="00613C04">
        <w:rPr>
          <w:rFonts w:ascii="Courier New" w:eastAsia="Calibri" w:hAnsi="Courier New" w:cs="Courier New"/>
          <w:sz w:val="28"/>
          <w:szCs w:val="28"/>
          <w:lang w:val="es-MX"/>
        </w:rPr>
        <w:t xml:space="preserve">de forma permanente el Sistema Nacional de Seguridad Soberana, implementando con éxito los planes estratégicos de defensa nacional, con visión integral y bajo el principio de complementariedad de mecanismos, acciones, coordinación y cooperación estatal, manteniendo los niveles de disposición combativa requeridos. </w:t>
      </w:r>
    </w:p>
    <w:p w:rsidR="00DB61E9" w:rsidRDefault="00DB61E9" w:rsidP="00DB61E9">
      <w:pPr>
        <w:widowControl/>
        <w:ind w:left="360"/>
        <w:contextualSpacing/>
        <w:jc w:val="both"/>
        <w:rPr>
          <w:rFonts w:ascii="Courier New" w:eastAsia="Calibri" w:hAnsi="Courier New" w:cs="Courier New"/>
          <w:sz w:val="28"/>
          <w:szCs w:val="28"/>
          <w:lang w:val="es-MX"/>
        </w:rPr>
      </w:pPr>
    </w:p>
    <w:p w:rsidR="00DB61E9" w:rsidRDefault="00DB61E9" w:rsidP="00DB61E9">
      <w:pPr>
        <w:widowControl/>
        <w:contextualSpacing/>
        <w:jc w:val="both"/>
        <w:rPr>
          <w:rFonts w:ascii="Courier New" w:eastAsia="Calibri" w:hAnsi="Courier New" w:cs="Courier New"/>
          <w:sz w:val="28"/>
          <w:szCs w:val="28"/>
          <w:lang w:val="es-MX"/>
        </w:rPr>
      </w:pPr>
      <w:r w:rsidRPr="00D1432F">
        <w:rPr>
          <w:rFonts w:ascii="Courier New" w:eastAsia="Calibri" w:hAnsi="Courier New" w:cs="Courier New"/>
          <w:sz w:val="28"/>
          <w:szCs w:val="28"/>
          <w:lang w:val="es-MX"/>
        </w:rPr>
        <w:t xml:space="preserve">Continuamos garantizando en conjunto con el Ejército de Nicaragua, la Policía Nacional y el Ministerio de Gobernación, con el pueblo protagonista, organizado, la implementación de la estrategia Muro de Contención con el que se ha logrado contener, desviar y capturar la droga que pretenda transitar por el territorio nacional, no permitiendo con esto el establecimiento de estructuras o carteles del narcotráfico, lo que ha permitido que Nicaragua </w:t>
      </w:r>
      <w:r>
        <w:rPr>
          <w:rFonts w:ascii="Courier New" w:eastAsia="Calibri" w:hAnsi="Courier New" w:cs="Courier New"/>
          <w:sz w:val="28"/>
          <w:szCs w:val="28"/>
          <w:lang w:val="es-MX"/>
        </w:rPr>
        <w:t>se ubique entre los 3 países más seguros de Centroamérica y El Caribe, y entre los 6 más seguros de América Latina;</w:t>
      </w:r>
      <w:r w:rsidRPr="00D1432F">
        <w:rPr>
          <w:rFonts w:ascii="Courier New" w:eastAsia="Calibri" w:hAnsi="Courier New" w:cs="Courier New"/>
          <w:sz w:val="28"/>
          <w:szCs w:val="28"/>
          <w:lang w:val="es-MX"/>
        </w:rPr>
        <w:t xml:space="preserve"> pilar fundamental para mejorar la calidad de vida de las y los nicaragüenses, favoreciendo y facilitando también la inversión nacional y extranjera.</w:t>
      </w:r>
    </w:p>
    <w:p w:rsidR="00DB61E9" w:rsidRDefault="00DB61E9" w:rsidP="00DB61E9">
      <w:pPr>
        <w:widowControl/>
        <w:ind w:left="360"/>
        <w:contextualSpacing/>
        <w:jc w:val="both"/>
        <w:rPr>
          <w:rFonts w:ascii="Courier New" w:eastAsia="Calibri" w:hAnsi="Courier New" w:cs="Courier New"/>
          <w:sz w:val="28"/>
          <w:szCs w:val="28"/>
          <w:lang w:val="es-MX"/>
        </w:rPr>
      </w:pPr>
    </w:p>
    <w:p w:rsidR="00DB61E9" w:rsidRPr="00613C04" w:rsidRDefault="00DB61E9" w:rsidP="00DB61E9">
      <w:pPr>
        <w:widowControl/>
        <w:contextualSpacing/>
        <w:jc w:val="both"/>
        <w:rPr>
          <w:rFonts w:ascii="Courier New" w:eastAsia="Calibri" w:hAnsi="Courier New" w:cs="Courier New"/>
          <w:sz w:val="28"/>
          <w:szCs w:val="28"/>
          <w:lang w:val="es-MX"/>
        </w:rPr>
      </w:pPr>
      <w:r w:rsidRPr="00D1432F">
        <w:rPr>
          <w:rFonts w:ascii="Courier New" w:eastAsia="Calibri" w:hAnsi="Courier New" w:cs="Courier New"/>
          <w:sz w:val="28"/>
          <w:szCs w:val="28"/>
          <w:lang w:val="es-MX"/>
        </w:rPr>
        <w:t>En cumplimiento de la misión del resguardo de soberanía se realizaron 411,220 servicios operativos.</w:t>
      </w:r>
      <w:r>
        <w:rPr>
          <w:rFonts w:ascii="Courier New" w:eastAsia="Calibri" w:hAnsi="Courier New" w:cs="Courier New"/>
          <w:sz w:val="28"/>
          <w:szCs w:val="28"/>
          <w:lang w:val="es-MX"/>
        </w:rPr>
        <w:t xml:space="preserve"> </w:t>
      </w:r>
      <w:r w:rsidRPr="00613C04">
        <w:rPr>
          <w:rFonts w:ascii="Courier New" w:eastAsia="Calibri" w:hAnsi="Courier New" w:cs="Courier New"/>
          <w:sz w:val="28"/>
          <w:szCs w:val="28"/>
          <w:lang w:val="es-MX"/>
        </w:rPr>
        <w:t>Para la implementación del plan de protección de la frontera estatal, dispusimos fuerzas y medios del Ejército de Nicaragua en 98,042 servicios operativos, lo que posibilitó la retención de 15,488 migrantes irregulares de distintas nacionalidades que pretendieron ingresar al país de forma ilegal.</w:t>
      </w:r>
    </w:p>
    <w:p w:rsidR="00DB61E9" w:rsidRDefault="00DB61E9" w:rsidP="00DB61E9">
      <w:pPr>
        <w:widowControl/>
        <w:ind w:left="360"/>
        <w:contextualSpacing/>
        <w:jc w:val="both"/>
        <w:rPr>
          <w:rFonts w:ascii="Courier New" w:eastAsia="Calibri" w:hAnsi="Courier New" w:cs="Courier New"/>
          <w:sz w:val="28"/>
          <w:szCs w:val="28"/>
          <w:lang w:val="es-MX"/>
        </w:rPr>
      </w:pPr>
    </w:p>
    <w:p w:rsidR="00DB61E9" w:rsidRPr="00FE36A8" w:rsidRDefault="00DB61E9" w:rsidP="00DB61E9">
      <w:pPr>
        <w:widowControl/>
        <w:contextualSpacing/>
        <w:jc w:val="both"/>
        <w:rPr>
          <w:rFonts w:ascii="Courier New" w:eastAsia="Calibri" w:hAnsi="Courier New" w:cs="Courier New"/>
          <w:sz w:val="28"/>
          <w:szCs w:val="28"/>
          <w:lang w:val="es-MX"/>
        </w:rPr>
      </w:pPr>
      <w:r w:rsidRPr="00FE36A8">
        <w:rPr>
          <w:rFonts w:ascii="Courier New" w:eastAsia="Calibri" w:hAnsi="Courier New" w:cs="Courier New"/>
          <w:sz w:val="28"/>
          <w:szCs w:val="28"/>
          <w:lang w:val="es-MX"/>
        </w:rPr>
        <w:t xml:space="preserve">Continuamos ejerciendo soberanía en los espacios marítimos restituidos a Nicaragua por la CIJ, mediante el cumplimiento de la Misión Paz y Soberanía “General Augusto C. Sandino”, ejecutando 5,552 misiones y 24 relevos de tropas con el empleo de 2 guardacostas, 4 lanchas rápidas, 4 medios aéreos, navegando 46,500 millas náuticas. </w:t>
      </w:r>
      <w:r>
        <w:rPr>
          <w:rFonts w:ascii="Courier New" w:eastAsia="Calibri" w:hAnsi="Courier New" w:cs="Courier New"/>
          <w:sz w:val="28"/>
          <w:szCs w:val="28"/>
          <w:lang w:val="es-MX"/>
        </w:rPr>
        <w:t>S</w:t>
      </w:r>
      <w:r w:rsidRPr="00FE36A8">
        <w:rPr>
          <w:rFonts w:ascii="Courier New" w:eastAsia="Calibri" w:hAnsi="Courier New" w:cs="Courier New"/>
          <w:sz w:val="28"/>
          <w:szCs w:val="28"/>
          <w:lang w:val="es-MX"/>
        </w:rPr>
        <w:t>e ocuparon 39 embarcaciones en pesca ilegal y se brindó seguridad a 132 embarcaciones que faenaban en nuestras aguas jurisdiccionales.</w:t>
      </w:r>
    </w:p>
    <w:p w:rsidR="00DB61E9" w:rsidRDefault="00DB61E9" w:rsidP="00DB61E9">
      <w:pPr>
        <w:widowControl/>
        <w:contextualSpacing/>
        <w:jc w:val="both"/>
        <w:rPr>
          <w:rFonts w:ascii="Courier New" w:eastAsia="Calibri" w:hAnsi="Courier New" w:cs="Courier New"/>
          <w:sz w:val="28"/>
          <w:szCs w:val="28"/>
          <w:lang w:val="es-MX"/>
        </w:rPr>
      </w:pPr>
    </w:p>
    <w:p w:rsidR="00DB61E9" w:rsidRDefault="00DB61E9" w:rsidP="00DB61E9">
      <w:pPr>
        <w:widowControl/>
        <w:contextualSpacing/>
        <w:jc w:val="both"/>
        <w:rPr>
          <w:rFonts w:ascii="Courier New" w:eastAsia="Calibri" w:hAnsi="Courier New" w:cs="Courier New"/>
          <w:sz w:val="28"/>
          <w:szCs w:val="28"/>
          <w:lang w:val="es-MX"/>
        </w:rPr>
      </w:pPr>
      <w:r w:rsidRPr="00613C04">
        <w:rPr>
          <w:rFonts w:ascii="Courier New" w:eastAsia="Calibri" w:hAnsi="Courier New" w:cs="Courier New"/>
          <w:sz w:val="28"/>
          <w:szCs w:val="28"/>
          <w:lang w:val="es-MX"/>
        </w:rPr>
        <w:t>En cumplimiento de la reglamentación de la navegación sobre el Río San Juan, realizamos 9,751 servicios operativos, emitimos 9,425 zarpes y 8,851 sondeos, brindando seguridad a la libre movilización de personas nacionales y extranjeras.</w:t>
      </w:r>
    </w:p>
    <w:p w:rsidR="00E72E37" w:rsidRDefault="00E72E37" w:rsidP="00DB61E9">
      <w:pPr>
        <w:widowControl/>
        <w:contextualSpacing/>
        <w:jc w:val="both"/>
        <w:rPr>
          <w:rFonts w:ascii="Courier New" w:eastAsia="Calibri" w:hAnsi="Courier New" w:cs="Courier New"/>
          <w:sz w:val="28"/>
          <w:szCs w:val="28"/>
          <w:lang w:val="es-MX"/>
        </w:rPr>
      </w:pPr>
    </w:p>
    <w:p w:rsidR="00DB61E9" w:rsidRPr="00613C04" w:rsidRDefault="00DB61E9" w:rsidP="00DB61E9">
      <w:pPr>
        <w:widowControl/>
        <w:contextualSpacing/>
        <w:jc w:val="both"/>
        <w:rPr>
          <w:rFonts w:ascii="Courier New" w:eastAsia="Calibri" w:hAnsi="Courier New" w:cs="Courier New"/>
          <w:sz w:val="28"/>
          <w:szCs w:val="28"/>
          <w:lang w:val="es-MX"/>
        </w:rPr>
      </w:pPr>
      <w:r w:rsidRPr="00613C04">
        <w:rPr>
          <w:rFonts w:ascii="Courier New" w:eastAsia="Calibri" w:hAnsi="Courier New" w:cs="Courier New"/>
          <w:sz w:val="28"/>
          <w:szCs w:val="28"/>
          <w:lang w:val="es-MX"/>
        </w:rPr>
        <w:t>En cumplimiento con el Plan de Protección de Objetivos Estratégicos, realizamos 105,670 servicios operativos sobre 118 objetivos estratégicos para el Estado, priorizándose los vinculados al sistema de telecomunicaciones, nodos de fibra óptica, sub estaciones eléctricas, plantas de generación de energía, agua, puertos y aeropuertos, así como las obras del Gran Canal de Nicaragua, Tumarín y la refinería “El supremo sueño de Bolívar”.</w:t>
      </w:r>
    </w:p>
    <w:p w:rsidR="00DB61E9" w:rsidRDefault="00DB61E9" w:rsidP="00DB61E9">
      <w:pPr>
        <w:widowControl/>
        <w:ind w:left="360"/>
        <w:contextualSpacing/>
        <w:jc w:val="both"/>
        <w:rPr>
          <w:rFonts w:ascii="Courier New" w:eastAsia="Calibri" w:hAnsi="Courier New" w:cs="Courier New"/>
          <w:sz w:val="28"/>
          <w:szCs w:val="28"/>
          <w:lang w:val="es-MX"/>
        </w:rPr>
      </w:pPr>
    </w:p>
    <w:p w:rsidR="00DB61E9" w:rsidRDefault="00DB61E9" w:rsidP="00DB61E9">
      <w:pPr>
        <w:widowControl/>
        <w:contextualSpacing/>
        <w:jc w:val="both"/>
        <w:rPr>
          <w:rFonts w:ascii="Courier New" w:eastAsia="Calibri" w:hAnsi="Courier New" w:cs="Courier New"/>
          <w:sz w:val="28"/>
          <w:szCs w:val="28"/>
          <w:lang w:val="es-MX"/>
        </w:rPr>
      </w:pPr>
      <w:r w:rsidRPr="00E74F86">
        <w:rPr>
          <w:rFonts w:ascii="Courier New" w:eastAsia="Calibri" w:hAnsi="Courier New" w:cs="Courier New"/>
          <w:sz w:val="28"/>
          <w:szCs w:val="28"/>
          <w:lang w:val="es-MX"/>
        </w:rPr>
        <w:t xml:space="preserve">Desde el Ejército, </w:t>
      </w:r>
      <w:r>
        <w:rPr>
          <w:rFonts w:ascii="Courier New" w:eastAsia="Calibri" w:hAnsi="Courier New" w:cs="Courier New"/>
          <w:sz w:val="28"/>
          <w:szCs w:val="28"/>
          <w:lang w:val="es-MX"/>
        </w:rPr>
        <w:t xml:space="preserve">realizamos </w:t>
      </w:r>
      <w:r w:rsidRPr="00E74F86">
        <w:rPr>
          <w:rFonts w:ascii="Courier New" w:eastAsia="Calibri" w:hAnsi="Courier New" w:cs="Courier New"/>
          <w:sz w:val="28"/>
          <w:szCs w:val="28"/>
          <w:lang w:val="es-MX"/>
        </w:rPr>
        <w:t>en operaciones contingentes y tareas de apoyo a la población:</w:t>
      </w:r>
    </w:p>
    <w:p w:rsidR="00DB61E9" w:rsidRDefault="00DB61E9" w:rsidP="00DB61E9">
      <w:pPr>
        <w:pStyle w:val="Prrafodelista"/>
        <w:rPr>
          <w:rFonts w:ascii="Courier New" w:eastAsia="Calibri" w:hAnsi="Courier New" w:cs="Courier New"/>
          <w:sz w:val="28"/>
          <w:szCs w:val="28"/>
          <w:lang w:val="es-MX"/>
        </w:rPr>
      </w:pPr>
    </w:p>
    <w:p w:rsidR="00DB61E9" w:rsidRPr="00104476" w:rsidRDefault="00DB61E9" w:rsidP="008511E1">
      <w:pPr>
        <w:widowControl/>
        <w:numPr>
          <w:ilvl w:val="0"/>
          <w:numId w:val="5"/>
        </w:numPr>
        <w:contextualSpacing/>
        <w:jc w:val="both"/>
        <w:rPr>
          <w:rFonts w:ascii="Courier New" w:eastAsia="Calibri" w:hAnsi="Courier New" w:cs="Courier New"/>
          <w:sz w:val="28"/>
          <w:szCs w:val="28"/>
          <w:lang w:val="es-MX"/>
        </w:rPr>
      </w:pPr>
      <w:r w:rsidRPr="00104476">
        <w:rPr>
          <w:rFonts w:ascii="Courier New" w:eastAsia="Calibri" w:hAnsi="Courier New" w:cs="Courier New"/>
          <w:sz w:val="28"/>
          <w:szCs w:val="28"/>
          <w:lang w:val="es-MX"/>
        </w:rPr>
        <w:t>2,492 actividades operativas, perfeccionando y fortaleciendo el Plan de Nación ante Desastres con un enfoque de prevención y de preparación de la población.</w:t>
      </w:r>
    </w:p>
    <w:p w:rsidR="00DB61E9" w:rsidRPr="00104476" w:rsidRDefault="00DB61E9" w:rsidP="00DB61E9">
      <w:pPr>
        <w:widowControl/>
        <w:ind w:left="360"/>
        <w:contextualSpacing/>
        <w:jc w:val="both"/>
        <w:rPr>
          <w:rFonts w:ascii="Courier New" w:eastAsia="Calibri" w:hAnsi="Courier New" w:cs="Courier New"/>
          <w:sz w:val="28"/>
          <w:szCs w:val="28"/>
          <w:lang w:val="es-MX"/>
        </w:rPr>
      </w:pPr>
    </w:p>
    <w:p w:rsidR="00DB61E9" w:rsidRPr="00104476" w:rsidRDefault="00DB61E9" w:rsidP="008511E1">
      <w:pPr>
        <w:widowControl/>
        <w:numPr>
          <w:ilvl w:val="0"/>
          <w:numId w:val="5"/>
        </w:numPr>
        <w:contextualSpacing/>
        <w:jc w:val="both"/>
        <w:rPr>
          <w:rFonts w:ascii="Courier New" w:eastAsia="Calibri" w:hAnsi="Courier New" w:cs="Courier New"/>
          <w:sz w:val="28"/>
          <w:szCs w:val="28"/>
          <w:lang w:val="es-MX"/>
        </w:rPr>
      </w:pPr>
      <w:r w:rsidRPr="00104476">
        <w:rPr>
          <w:rFonts w:ascii="Courier New" w:eastAsia="Calibri" w:hAnsi="Courier New" w:cs="Courier New"/>
          <w:sz w:val="28"/>
          <w:szCs w:val="28"/>
          <w:lang w:val="es-MX"/>
        </w:rPr>
        <w:t>Atendimos emergencias vinculadas a la actividad sísmica, eventos hidrometereológicos, plan verano y contra incendios forestales, con la evacuación a albergue temporales y Ciudad Belén a 1,912 familias. Además, enfrentamos 259 incendios con afectación de 5,907 hectáreas de bosques y pastizales.</w:t>
      </w:r>
    </w:p>
    <w:p w:rsidR="00DB61E9" w:rsidRDefault="00DB61E9" w:rsidP="00DB61E9">
      <w:pPr>
        <w:widowControl/>
        <w:ind w:left="360"/>
        <w:contextualSpacing/>
        <w:jc w:val="both"/>
        <w:rPr>
          <w:rFonts w:ascii="Courier New" w:eastAsia="Calibri" w:hAnsi="Courier New" w:cs="Courier New"/>
          <w:sz w:val="28"/>
          <w:szCs w:val="28"/>
          <w:lang w:val="es-MX"/>
        </w:rPr>
      </w:pPr>
    </w:p>
    <w:p w:rsidR="00DB61E9" w:rsidRDefault="00DB61E9" w:rsidP="00DB61E9">
      <w:pPr>
        <w:widowControl/>
        <w:contextualSpacing/>
        <w:jc w:val="both"/>
        <w:rPr>
          <w:rFonts w:ascii="Courier New" w:eastAsia="Calibri" w:hAnsi="Courier New" w:cs="Courier New"/>
          <w:sz w:val="28"/>
          <w:szCs w:val="28"/>
          <w:lang w:val="es-MX"/>
        </w:rPr>
      </w:pPr>
      <w:r w:rsidRPr="00613C04">
        <w:rPr>
          <w:rFonts w:ascii="Courier New" w:eastAsia="Calibri" w:hAnsi="Courier New" w:cs="Courier New"/>
          <w:sz w:val="28"/>
          <w:szCs w:val="28"/>
          <w:lang w:val="es-MX"/>
        </w:rPr>
        <w:t>Inauguramos las instalaciones del nuevo Hospital Militar Escuela “Doctor Alejandro Dávila Bolaños”, cuya inversión fue de US $125 millones, con un área de 50 mil metros cuadrados de construcción, distribuido en ocho edificios con 22 plantas, contando con equipamiento de primera generación, con capacidad instalada de 15 quirófanos, 476 camas y 78 consultorios. Ésta obra beneficia a los miembros del Ejército de Nicaragua, su núcleo familiar y 80 mil</w:t>
      </w:r>
      <w:r>
        <w:rPr>
          <w:rFonts w:ascii="Courier New" w:eastAsia="Calibri" w:hAnsi="Courier New" w:cs="Courier New"/>
          <w:sz w:val="28"/>
          <w:szCs w:val="28"/>
          <w:lang w:val="es-MX"/>
        </w:rPr>
        <w:t xml:space="preserve"> asegurados del I</w:t>
      </w:r>
      <w:r w:rsidRPr="00613C04">
        <w:rPr>
          <w:rFonts w:ascii="Courier New" w:eastAsia="Calibri" w:hAnsi="Courier New" w:cs="Courier New"/>
          <w:sz w:val="28"/>
          <w:szCs w:val="28"/>
          <w:lang w:val="es-MX"/>
        </w:rPr>
        <w:t>N</w:t>
      </w:r>
      <w:r>
        <w:rPr>
          <w:rFonts w:ascii="Courier New" w:eastAsia="Calibri" w:hAnsi="Courier New" w:cs="Courier New"/>
          <w:sz w:val="28"/>
          <w:szCs w:val="28"/>
          <w:lang w:val="es-MX"/>
        </w:rPr>
        <w:t>S</w:t>
      </w:r>
      <w:r w:rsidRPr="00613C04">
        <w:rPr>
          <w:rFonts w:ascii="Courier New" w:eastAsia="Calibri" w:hAnsi="Courier New" w:cs="Courier New"/>
          <w:sz w:val="28"/>
          <w:szCs w:val="28"/>
          <w:lang w:val="es-MX"/>
        </w:rPr>
        <w:t>S.</w:t>
      </w:r>
    </w:p>
    <w:p w:rsidR="00DB61E9" w:rsidRDefault="00DB61E9" w:rsidP="00DB61E9">
      <w:pPr>
        <w:pStyle w:val="Prrafodelista"/>
        <w:rPr>
          <w:rFonts w:ascii="Courier New" w:eastAsia="Calibri" w:hAnsi="Courier New" w:cs="Courier New"/>
          <w:sz w:val="28"/>
          <w:szCs w:val="28"/>
          <w:lang w:val="es-MX"/>
        </w:rPr>
      </w:pPr>
    </w:p>
    <w:p w:rsidR="00DB61E9" w:rsidRPr="00DC1926" w:rsidRDefault="00DB61E9" w:rsidP="00DB61E9">
      <w:pPr>
        <w:pStyle w:val="Ttulo2"/>
        <w:ind w:left="0"/>
        <w:rPr>
          <w:lang w:val="es-NI"/>
        </w:rPr>
      </w:pPr>
      <w:bookmarkStart w:id="130" w:name="_Toc442866648"/>
      <w:r w:rsidRPr="00DC1926">
        <w:rPr>
          <w:lang w:val="es-NI"/>
        </w:rPr>
        <w:t>CONVIVENCIA Y SEGURIDAD CIUDADANA</w:t>
      </w:r>
      <w:bookmarkEnd w:id="130"/>
    </w:p>
    <w:p w:rsidR="00DB61E9" w:rsidRDefault="00DB61E9" w:rsidP="00DB61E9">
      <w:pPr>
        <w:widowControl/>
        <w:contextualSpacing/>
        <w:jc w:val="both"/>
        <w:rPr>
          <w:rFonts w:ascii="Courier New" w:eastAsia="Calibri" w:hAnsi="Courier New" w:cs="Courier New"/>
          <w:sz w:val="28"/>
          <w:szCs w:val="28"/>
          <w:lang w:val="es-MX"/>
        </w:rPr>
      </w:pPr>
    </w:p>
    <w:p w:rsidR="00DB61E9" w:rsidRDefault="00DB61E9" w:rsidP="00DB61E9">
      <w:pPr>
        <w:widowControl/>
        <w:contextualSpacing/>
        <w:jc w:val="both"/>
        <w:rPr>
          <w:rFonts w:ascii="Courier New" w:eastAsia="Calibri" w:hAnsi="Courier New" w:cs="Courier New"/>
          <w:sz w:val="28"/>
          <w:szCs w:val="28"/>
          <w:lang w:val="es-MX"/>
        </w:rPr>
      </w:pPr>
      <w:r w:rsidRPr="00613C04">
        <w:rPr>
          <w:rFonts w:ascii="Courier New" w:eastAsia="Calibri" w:hAnsi="Courier New" w:cs="Courier New"/>
          <w:sz w:val="28"/>
          <w:szCs w:val="28"/>
          <w:lang w:val="es-MX"/>
        </w:rPr>
        <w:t xml:space="preserve">Continuamos aplicando </w:t>
      </w:r>
      <w:r>
        <w:rPr>
          <w:rFonts w:ascii="Courier New" w:eastAsia="Calibri" w:hAnsi="Courier New" w:cs="Courier New"/>
          <w:sz w:val="28"/>
          <w:szCs w:val="28"/>
          <w:lang w:val="es-MX"/>
        </w:rPr>
        <w:t xml:space="preserve">el </w:t>
      </w:r>
      <w:r w:rsidRPr="00DC76F4">
        <w:rPr>
          <w:rFonts w:ascii="Courier New" w:eastAsia="Calibri" w:hAnsi="Courier New" w:cs="Courier New"/>
          <w:sz w:val="28"/>
          <w:szCs w:val="28"/>
          <w:lang w:val="es-MX"/>
        </w:rPr>
        <w:t>Modelo Preventivo, Proactivo y Comunitario</w:t>
      </w:r>
      <w:r w:rsidRPr="00613C04">
        <w:rPr>
          <w:rFonts w:ascii="Courier New" w:eastAsia="Calibri" w:hAnsi="Courier New" w:cs="Courier New"/>
          <w:sz w:val="28"/>
          <w:szCs w:val="28"/>
          <w:lang w:val="es-MX"/>
        </w:rPr>
        <w:t>, ampliando y mejorando la articulación entre los Gabinetes de la Familia, Comunidad y Vida con las acciones interinstitucionales del Gobierno Nacional, los Gobiernos Locales y la Policía Nacional, reforzando la identificación de factores de riesgo y la búsqueda de alternativas de solución conjunta para incidir en la desaceleración del delito.</w:t>
      </w:r>
    </w:p>
    <w:p w:rsidR="00DB61E9" w:rsidRDefault="00DB61E9" w:rsidP="00DB61E9">
      <w:pPr>
        <w:widowControl/>
        <w:ind w:left="360"/>
        <w:contextualSpacing/>
        <w:jc w:val="both"/>
        <w:rPr>
          <w:rFonts w:ascii="Courier New" w:eastAsia="Calibri" w:hAnsi="Courier New" w:cs="Courier New"/>
          <w:sz w:val="28"/>
          <w:szCs w:val="28"/>
          <w:lang w:val="es-MX"/>
        </w:rPr>
      </w:pPr>
    </w:p>
    <w:p w:rsidR="00DB61E9" w:rsidRPr="00DC76F4" w:rsidRDefault="00DB61E9" w:rsidP="00DB61E9">
      <w:pPr>
        <w:widowControl/>
        <w:contextualSpacing/>
        <w:jc w:val="both"/>
        <w:rPr>
          <w:rFonts w:ascii="Courier New" w:eastAsia="Calibri" w:hAnsi="Courier New" w:cs="Courier New"/>
          <w:sz w:val="28"/>
          <w:szCs w:val="28"/>
          <w:lang w:val="es-MX"/>
        </w:rPr>
      </w:pPr>
      <w:r w:rsidRPr="00DC76F4">
        <w:rPr>
          <w:rFonts w:ascii="Courier New" w:eastAsia="Calibri" w:hAnsi="Courier New" w:cs="Courier New"/>
          <w:sz w:val="28"/>
          <w:szCs w:val="28"/>
          <w:lang w:val="es-MX"/>
        </w:rPr>
        <w:t>Realizamos 27,330 reuniones con la comunidad organizada, 5,630 reuniones interinstitucionales; 10,527 atenciones especializadas a jóvenes en riesgo mediante planes de atención integral desde la comunidad, para la prevención de la violencia juvenil; 726 Brigadas Estudiantiles de Tránsito con 66</w:t>
      </w:r>
      <w:r>
        <w:rPr>
          <w:rFonts w:ascii="Courier New" w:eastAsia="Calibri" w:hAnsi="Courier New" w:cs="Courier New"/>
          <w:sz w:val="28"/>
          <w:szCs w:val="28"/>
          <w:lang w:val="es-MX"/>
        </w:rPr>
        <w:t>,</w:t>
      </w:r>
      <w:r w:rsidRPr="00DC76F4">
        <w:rPr>
          <w:rFonts w:ascii="Courier New" w:eastAsia="Calibri" w:hAnsi="Courier New" w:cs="Courier New"/>
          <w:sz w:val="28"/>
          <w:szCs w:val="28"/>
          <w:lang w:val="es-MX"/>
        </w:rPr>
        <w:t>139 miembros; 1,412 policías voluntarios y 18,763 guardas de seguridad.</w:t>
      </w:r>
    </w:p>
    <w:p w:rsidR="00DB61E9" w:rsidRPr="00613C04" w:rsidRDefault="00DB61E9" w:rsidP="00DB61E9">
      <w:pPr>
        <w:widowControl/>
        <w:contextualSpacing/>
        <w:jc w:val="both"/>
        <w:rPr>
          <w:rFonts w:ascii="Courier New" w:eastAsia="Calibri" w:hAnsi="Courier New" w:cs="Courier New"/>
          <w:sz w:val="28"/>
          <w:szCs w:val="28"/>
          <w:lang w:val="es-MX"/>
        </w:rPr>
      </w:pPr>
    </w:p>
    <w:p w:rsidR="00DB61E9" w:rsidRDefault="00DB61E9" w:rsidP="00DB61E9">
      <w:pPr>
        <w:widowControl/>
        <w:contextualSpacing/>
        <w:jc w:val="both"/>
        <w:rPr>
          <w:rFonts w:ascii="Courier New" w:eastAsia="Calibri" w:hAnsi="Courier New" w:cs="Courier New"/>
          <w:sz w:val="28"/>
          <w:szCs w:val="28"/>
          <w:lang w:val="es-MX"/>
        </w:rPr>
      </w:pPr>
      <w:r w:rsidRPr="00DC76F4">
        <w:rPr>
          <w:rFonts w:ascii="Courier New" w:eastAsia="Calibri" w:hAnsi="Courier New" w:cs="Courier New"/>
          <w:sz w:val="28"/>
          <w:szCs w:val="28"/>
          <w:lang w:val="es-MX"/>
        </w:rPr>
        <w:t xml:space="preserve">Para garantizar el </w:t>
      </w:r>
      <w:r>
        <w:rPr>
          <w:rFonts w:ascii="Courier New" w:eastAsia="Calibri" w:hAnsi="Courier New" w:cs="Courier New"/>
          <w:sz w:val="28"/>
          <w:szCs w:val="28"/>
          <w:lang w:val="es-MX"/>
        </w:rPr>
        <w:t>o</w:t>
      </w:r>
      <w:r w:rsidRPr="00DC76F4">
        <w:rPr>
          <w:rFonts w:ascii="Courier New" w:eastAsia="Calibri" w:hAnsi="Courier New" w:cs="Courier New"/>
          <w:sz w:val="28"/>
          <w:szCs w:val="28"/>
          <w:lang w:val="es-MX"/>
        </w:rPr>
        <w:t xml:space="preserve">rden y la </w:t>
      </w:r>
      <w:r>
        <w:rPr>
          <w:rFonts w:ascii="Courier New" w:eastAsia="Calibri" w:hAnsi="Courier New" w:cs="Courier New"/>
          <w:sz w:val="28"/>
          <w:szCs w:val="28"/>
          <w:lang w:val="es-MX"/>
        </w:rPr>
        <w:t>s</w:t>
      </w:r>
      <w:r w:rsidRPr="00DC76F4">
        <w:rPr>
          <w:rFonts w:ascii="Courier New" w:eastAsia="Calibri" w:hAnsi="Courier New" w:cs="Courier New"/>
          <w:sz w:val="28"/>
          <w:szCs w:val="28"/>
          <w:lang w:val="es-MX"/>
        </w:rPr>
        <w:t xml:space="preserve">eguridad en </w:t>
      </w:r>
      <w:r>
        <w:rPr>
          <w:rFonts w:ascii="Courier New" w:eastAsia="Calibri" w:hAnsi="Courier New" w:cs="Courier New"/>
          <w:sz w:val="28"/>
          <w:szCs w:val="28"/>
          <w:lang w:val="es-MX"/>
        </w:rPr>
        <w:t xml:space="preserve">el país, </w:t>
      </w:r>
      <w:r w:rsidRPr="00DC76F4">
        <w:rPr>
          <w:rFonts w:ascii="Courier New" w:eastAsia="Calibri" w:hAnsi="Courier New" w:cs="Courier New"/>
          <w:sz w:val="28"/>
          <w:szCs w:val="28"/>
          <w:lang w:val="es-MX"/>
        </w:rPr>
        <w:t>ejecutamos 9,561 planes de orden público fortaleciendo el patrullaje en los lugares de mayor ocurrencia delictiva, orientados a la atención de los problemas planteados por la comunidad, principalmente en las zonas urbanas priorizando: colegios, universidades, paradas de buses, mercados, parques y espacios públicos.</w:t>
      </w:r>
    </w:p>
    <w:p w:rsidR="00A9726A" w:rsidRDefault="00A9726A" w:rsidP="00DB61E9">
      <w:pPr>
        <w:widowControl/>
        <w:contextualSpacing/>
        <w:jc w:val="both"/>
        <w:rPr>
          <w:rFonts w:ascii="Courier New" w:eastAsia="Calibri" w:hAnsi="Courier New" w:cs="Courier New"/>
          <w:sz w:val="28"/>
          <w:szCs w:val="28"/>
          <w:lang w:val="es-MX"/>
        </w:rPr>
      </w:pPr>
    </w:p>
    <w:p w:rsidR="00E72E37" w:rsidRPr="00DC76F4" w:rsidRDefault="00E72E37" w:rsidP="00DB61E9">
      <w:pPr>
        <w:widowControl/>
        <w:contextualSpacing/>
        <w:jc w:val="both"/>
        <w:rPr>
          <w:rFonts w:ascii="Courier New" w:eastAsia="Calibri" w:hAnsi="Courier New" w:cs="Courier New"/>
          <w:sz w:val="28"/>
          <w:szCs w:val="28"/>
          <w:lang w:val="es-MX"/>
        </w:rPr>
      </w:pPr>
    </w:p>
    <w:p w:rsidR="00941910" w:rsidRDefault="00941910">
      <w:pPr>
        <w:rPr>
          <w:rFonts w:ascii="Courier New" w:eastAsia="Calibri" w:hAnsi="Courier New" w:cs="Courier New"/>
          <w:b/>
          <w:sz w:val="28"/>
          <w:szCs w:val="28"/>
          <w:lang w:val="es-MX"/>
        </w:rPr>
      </w:pPr>
      <w:r>
        <w:rPr>
          <w:rFonts w:ascii="Courier New" w:eastAsia="Calibri" w:hAnsi="Courier New" w:cs="Courier New"/>
          <w:b/>
          <w:sz w:val="28"/>
          <w:szCs w:val="28"/>
          <w:lang w:val="es-MX"/>
        </w:rPr>
        <w:br w:type="page"/>
      </w:r>
    </w:p>
    <w:p w:rsidR="00DB61E9" w:rsidRPr="00101238" w:rsidRDefault="00DB61E9" w:rsidP="00DB61E9">
      <w:pPr>
        <w:widowControl/>
        <w:contextualSpacing/>
        <w:jc w:val="both"/>
        <w:rPr>
          <w:rFonts w:ascii="Courier New" w:eastAsia="Calibri" w:hAnsi="Courier New" w:cs="Courier New"/>
          <w:b/>
          <w:sz w:val="28"/>
          <w:szCs w:val="28"/>
          <w:lang w:val="es-MX"/>
        </w:rPr>
      </w:pPr>
      <w:r w:rsidRPr="00101238">
        <w:rPr>
          <w:rFonts w:ascii="Courier New" w:eastAsia="Calibri" w:hAnsi="Courier New" w:cs="Courier New"/>
          <w:b/>
          <w:sz w:val="28"/>
          <w:szCs w:val="28"/>
          <w:lang w:val="es-MX"/>
        </w:rPr>
        <w:t>PREVENCIÓN DEL DELITO</w:t>
      </w:r>
    </w:p>
    <w:p w:rsidR="00DB61E9" w:rsidRPr="00DC1926" w:rsidRDefault="00DB61E9" w:rsidP="00DB61E9">
      <w:pPr>
        <w:widowControl/>
        <w:contextualSpacing/>
        <w:rPr>
          <w:rFonts w:ascii="Courier New" w:eastAsia="Times New Roman" w:hAnsi="Courier New" w:cs="Courier New"/>
          <w:sz w:val="28"/>
          <w:szCs w:val="28"/>
          <w:lang w:val="es-NI" w:eastAsia="es-ES"/>
        </w:rPr>
      </w:pPr>
    </w:p>
    <w:p w:rsidR="00DB61E9" w:rsidRPr="00613C04" w:rsidRDefault="00DB61E9" w:rsidP="00DB61E9">
      <w:pPr>
        <w:widowControl/>
        <w:contextualSpacing/>
        <w:jc w:val="both"/>
        <w:rPr>
          <w:rFonts w:ascii="Courier New" w:eastAsia="Calibri" w:hAnsi="Courier New" w:cs="Courier New"/>
          <w:sz w:val="28"/>
          <w:szCs w:val="28"/>
          <w:lang w:val="es-MX"/>
        </w:rPr>
      </w:pPr>
      <w:r w:rsidRPr="00613C04">
        <w:rPr>
          <w:rFonts w:ascii="Courier New" w:eastAsia="Calibri" w:hAnsi="Courier New" w:cs="Courier New"/>
          <w:sz w:val="28"/>
          <w:szCs w:val="28"/>
          <w:lang w:val="es-MX"/>
        </w:rPr>
        <w:t xml:space="preserve">Desde el Modelo de Seguridad Comunitario, continuamos combatiendo la violencia intrafamiliar, sexual y de género, siempre desde la promoción de la participación social en la búsqueda de soluciones. </w:t>
      </w:r>
    </w:p>
    <w:p w:rsidR="00DB61E9" w:rsidRPr="00613C04" w:rsidRDefault="00DB61E9" w:rsidP="00DB61E9">
      <w:pPr>
        <w:widowControl/>
        <w:ind w:left="360"/>
        <w:contextualSpacing/>
        <w:jc w:val="both"/>
        <w:rPr>
          <w:rFonts w:ascii="Courier New" w:eastAsia="Times New Roman" w:hAnsi="Courier New" w:cs="Courier New"/>
          <w:sz w:val="28"/>
          <w:szCs w:val="28"/>
          <w:lang w:val="es-NI" w:eastAsia="es-ES"/>
        </w:rPr>
      </w:pPr>
    </w:p>
    <w:p w:rsidR="00DB61E9" w:rsidRDefault="00DB61E9" w:rsidP="00DB61E9">
      <w:pPr>
        <w:widowControl/>
        <w:contextualSpacing/>
        <w:jc w:val="both"/>
        <w:rPr>
          <w:rFonts w:ascii="Courier New" w:eastAsia="Calibri" w:hAnsi="Courier New" w:cs="Courier New"/>
          <w:sz w:val="28"/>
          <w:szCs w:val="28"/>
          <w:lang w:val="es-NI"/>
        </w:rPr>
      </w:pPr>
      <w:r w:rsidRPr="00613C04">
        <w:rPr>
          <w:rFonts w:ascii="Courier New" w:eastAsia="Calibri" w:hAnsi="Courier New" w:cs="Courier New"/>
          <w:sz w:val="28"/>
          <w:szCs w:val="28"/>
          <w:lang w:val="es-MX"/>
        </w:rPr>
        <w:t>Conscientes de la gravedad que afronta la humanidad con el flagelo que significa la trata de personas, hemos suscrito y ratificado los principales instrumentos jurídicos internacionales orientados a desarrollar acciones efectivas, sobre la base del principio de corresponsabilidad y cooperación entre los</w:t>
      </w:r>
      <w:r w:rsidRPr="00DC1926">
        <w:rPr>
          <w:rFonts w:ascii="Courier New" w:eastAsia="Calibri" w:hAnsi="Courier New" w:cs="Courier New"/>
          <w:sz w:val="28"/>
          <w:szCs w:val="28"/>
          <w:lang w:val="es-NI"/>
        </w:rPr>
        <w:t xml:space="preserve"> distintos Estados.</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76F4" w:rsidRDefault="00DB61E9" w:rsidP="00DB61E9">
      <w:pPr>
        <w:widowControl/>
        <w:contextualSpacing/>
        <w:jc w:val="both"/>
        <w:rPr>
          <w:rFonts w:ascii="Courier New" w:eastAsia="Calibri" w:hAnsi="Courier New" w:cs="Courier New"/>
          <w:sz w:val="28"/>
          <w:szCs w:val="28"/>
          <w:lang w:val="es-NI"/>
        </w:rPr>
      </w:pPr>
      <w:r w:rsidRPr="00DC76F4">
        <w:rPr>
          <w:rFonts w:ascii="Courier New" w:eastAsia="Calibri" w:hAnsi="Courier New" w:cs="Courier New"/>
          <w:sz w:val="28"/>
          <w:szCs w:val="28"/>
          <w:lang w:val="es-NI"/>
        </w:rPr>
        <w:t>Se atendieron 94,045 denuncias por delitos y faltas; 17,000 casos menos respecto a 2014 (-15.3%); siendo la tasa de disminución más alta desde el año 2010.</w:t>
      </w:r>
    </w:p>
    <w:p w:rsidR="00DB61E9" w:rsidRPr="00DC76F4" w:rsidRDefault="00DB61E9" w:rsidP="00DB61E9">
      <w:pPr>
        <w:widowControl/>
        <w:ind w:left="360"/>
        <w:contextualSpacing/>
        <w:jc w:val="both"/>
        <w:rPr>
          <w:rFonts w:ascii="Courier New" w:eastAsia="Calibri" w:hAnsi="Courier New" w:cs="Courier New"/>
          <w:sz w:val="28"/>
          <w:szCs w:val="28"/>
          <w:lang w:val="es-NI"/>
        </w:rPr>
      </w:pPr>
    </w:p>
    <w:p w:rsidR="00DB61E9" w:rsidRPr="00DC76F4" w:rsidRDefault="00DB61E9" w:rsidP="00DB61E9">
      <w:pPr>
        <w:widowControl/>
        <w:contextualSpacing/>
        <w:jc w:val="both"/>
        <w:rPr>
          <w:rFonts w:ascii="Courier New" w:eastAsia="Calibri" w:hAnsi="Courier New" w:cs="Courier New"/>
          <w:sz w:val="28"/>
          <w:szCs w:val="28"/>
          <w:lang w:val="es-NI"/>
        </w:rPr>
      </w:pPr>
      <w:r w:rsidRPr="00DC76F4">
        <w:rPr>
          <w:rFonts w:ascii="Courier New" w:eastAsia="Calibri" w:hAnsi="Courier New" w:cs="Courier New"/>
          <w:sz w:val="28"/>
          <w:szCs w:val="28"/>
          <w:lang w:val="es-NI"/>
        </w:rPr>
        <w:t>Del total de denuncias, los delitos representan el 56%, el 44% faltas y 6.2% delitos de mayor peligrosidad (Homicidios, violaciones, Robos con intimidación y Secuestros extorsivos).</w:t>
      </w:r>
    </w:p>
    <w:p w:rsidR="00DB61E9" w:rsidRPr="00DC76F4" w:rsidRDefault="00DB61E9" w:rsidP="00DB61E9">
      <w:pPr>
        <w:widowControl/>
        <w:ind w:left="360"/>
        <w:contextualSpacing/>
        <w:jc w:val="both"/>
        <w:rPr>
          <w:rFonts w:ascii="Courier New" w:eastAsia="Calibri" w:hAnsi="Courier New" w:cs="Courier New"/>
          <w:sz w:val="28"/>
          <w:szCs w:val="28"/>
          <w:lang w:val="es-NI"/>
        </w:rPr>
      </w:pPr>
    </w:p>
    <w:p w:rsidR="00DB61E9" w:rsidRPr="00DC76F4" w:rsidRDefault="00DB61E9" w:rsidP="00DB61E9">
      <w:pPr>
        <w:widowControl/>
        <w:contextualSpacing/>
        <w:jc w:val="both"/>
        <w:rPr>
          <w:rFonts w:ascii="Courier New" w:eastAsia="Calibri" w:hAnsi="Courier New" w:cs="Courier New"/>
          <w:sz w:val="28"/>
          <w:szCs w:val="28"/>
          <w:lang w:val="es-NI"/>
        </w:rPr>
      </w:pPr>
      <w:r w:rsidRPr="00DC76F4">
        <w:rPr>
          <w:rFonts w:ascii="Courier New" w:eastAsia="Calibri" w:hAnsi="Courier New" w:cs="Courier New"/>
          <w:sz w:val="28"/>
          <w:szCs w:val="28"/>
          <w:lang w:val="es-NI"/>
        </w:rPr>
        <w:t>En cuanto a los delitos de mayor peligrosidad se contabilizaron 8.5 homicidios por cada 100 mil habitantes (-0.1 punto que 2014), pero en los últimos 6 años hay una reducción acumulada en esta tipicidad de 22%.</w:t>
      </w:r>
    </w:p>
    <w:p w:rsidR="00DB61E9" w:rsidRPr="00DC76F4" w:rsidRDefault="00DB61E9" w:rsidP="00DB61E9">
      <w:pPr>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DC76F4">
        <w:rPr>
          <w:rFonts w:ascii="Courier New" w:eastAsia="Calibri" w:hAnsi="Courier New" w:cs="Courier New"/>
          <w:sz w:val="28"/>
          <w:szCs w:val="28"/>
          <w:lang w:val="es-NI"/>
        </w:rPr>
        <w:t>Los robos con intimidación registraron 3,803 casos para una reducción de 6.4% respecto a 2014. El comportamiento de esta modalidad delictiva en los últimos cinco años ha tenido una reducción porcentual acumulada de 17.2%.</w:t>
      </w:r>
    </w:p>
    <w:p w:rsidR="00DB61E9" w:rsidRDefault="00DB61E9" w:rsidP="00DB61E9">
      <w:pPr>
        <w:pStyle w:val="Prrafodelista"/>
        <w:rPr>
          <w:rFonts w:ascii="Courier New" w:eastAsia="Calibri" w:hAnsi="Courier New" w:cs="Courier New"/>
          <w:sz w:val="28"/>
          <w:szCs w:val="28"/>
          <w:lang w:val="es-NI"/>
        </w:rPr>
      </w:pPr>
    </w:p>
    <w:p w:rsidR="00DB61E9" w:rsidRPr="00DC76F4" w:rsidRDefault="00DB61E9" w:rsidP="00DB61E9">
      <w:pPr>
        <w:widowControl/>
        <w:contextualSpacing/>
        <w:jc w:val="both"/>
        <w:rPr>
          <w:rFonts w:ascii="Courier New" w:eastAsia="Calibri" w:hAnsi="Courier New" w:cs="Courier New"/>
          <w:sz w:val="28"/>
          <w:szCs w:val="28"/>
          <w:lang w:val="es-NI"/>
        </w:rPr>
      </w:pPr>
      <w:r w:rsidRPr="00DC76F4">
        <w:rPr>
          <w:rFonts w:ascii="Courier New" w:eastAsia="Calibri" w:hAnsi="Courier New" w:cs="Courier New"/>
          <w:sz w:val="28"/>
          <w:szCs w:val="28"/>
          <w:lang w:val="es-NI"/>
        </w:rPr>
        <w:t>Se presentaron 162 robos de vehículos. Desde el año 2010 esta modalidad solo ha incrementado 0.4%.</w:t>
      </w:r>
    </w:p>
    <w:p w:rsidR="00DB61E9" w:rsidRDefault="00DB61E9" w:rsidP="009C2323">
      <w:pPr>
        <w:widowControl/>
        <w:contextualSpacing/>
        <w:jc w:val="both"/>
        <w:rPr>
          <w:rFonts w:ascii="Courier New" w:eastAsia="Calibri" w:hAnsi="Courier New" w:cs="Courier New"/>
          <w:sz w:val="28"/>
          <w:szCs w:val="28"/>
          <w:lang w:val="es-MX"/>
        </w:rPr>
      </w:pPr>
    </w:p>
    <w:p w:rsidR="00DB61E9" w:rsidRPr="00DC76F4" w:rsidRDefault="00DB61E9" w:rsidP="00DB61E9">
      <w:pPr>
        <w:widowControl/>
        <w:contextualSpacing/>
        <w:jc w:val="both"/>
        <w:rPr>
          <w:rFonts w:ascii="Courier New" w:eastAsia="Calibri" w:hAnsi="Courier New" w:cs="Courier New"/>
          <w:b/>
          <w:sz w:val="28"/>
          <w:szCs w:val="28"/>
          <w:lang w:val="es-MX"/>
        </w:rPr>
      </w:pPr>
      <w:r w:rsidRPr="00DC76F4">
        <w:rPr>
          <w:rFonts w:ascii="Courier New" w:eastAsia="Calibri" w:hAnsi="Courier New" w:cs="Courier New"/>
          <w:b/>
          <w:sz w:val="28"/>
          <w:szCs w:val="28"/>
          <w:lang w:val="es-MX"/>
        </w:rPr>
        <w:t>SEGURIDAD EN EL CAMPO</w:t>
      </w:r>
    </w:p>
    <w:p w:rsidR="00DB61E9" w:rsidRPr="006E4B34" w:rsidRDefault="00DB61E9" w:rsidP="00DB61E9">
      <w:pPr>
        <w:widowControl/>
        <w:ind w:left="360"/>
        <w:contextualSpacing/>
        <w:jc w:val="both"/>
        <w:rPr>
          <w:rFonts w:ascii="Courier New" w:eastAsia="Calibri" w:hAnsi="Courier New" w:cs="Courier New"/>
          <w:sz w:val="28"/>
          <w:szCs w:val="28"/>
          <w:lang w:val="es-MX"/>
        </w:rPr>
      </w:pPr>
    </w:p>
    <w:p w:rsidR="00DB61E9" w:rsidRPr="00E74F86" w:rsidRDefault="00DB61E9" w:rsidP="00DB61E9">
      <w:pPr>
        <w:widowControl/>
        <w:contextualSpacing/>
        <w:jc w:val="both"/>
        <w:rPr>
          <w:rFonts w:ascii="Courier New" w:eastAsia="Calibri" w:hAnsi="Courier New" w:cs="Courier New"/>
          <w:sz w:val="28"/>
          <w:szCs w:val="28"/>
          <w:lang w:val="es-NI"/>
        </w:rPr>
      </w:pPr>
      <w:r w:rsidRPr="00E74F86">
        <w:rPr>
          <w:rFonts w:ascii="Courier New" w:eastAsia="Calibri" w:hAnsi="Courier New" w:cs="Courier New"/>
          <w:sz w:val="28"/>
          <w:szCs w:val="28"/>
          <w:lang w:val="es-NI"/>
        </w:rPr>
        <w:t xml:space="preserve">Se presentaron 1,858 denuncias de abigeato, mediante las cuales logramos la desarticulación de 50 agrupaciones delincuenciales dedicadas a este delito. Fueron detenidas 643 personas (22 mujeres y 621 varones). Este delito presentó una reducción de 11.2% respecto a 2014. </w:t>
      </w:r>
      <w:r>
        <w:rPr>
          <w:rFonts w:ascii="Courier New" w:eastAsia="Calibri" w:hAnsi="Courier New" w:cs="Courier New"/>
          <w:sz w:val="28"/>
          <w:szCs w:val="28"/>
          <w:lang w:val="es-NI"/>
        </w:rPr>
        <w:t>L</w:t>
      </w:r>
      <w:r w:rsidRPr="00E74F86">
        <w:rPr>
          <w:rFonts w:ascii="Courier New" w:eastAsia="Calibri" w:hAnsi="Courier New" w:cs="Courier New"/>
          <w:sz w:val="28"/>
          <w:szCs w:val="28"/>
          <w:lang w:val="es-NI"/>
        </w:rPr>
        <w:t xml:space="preserve">os departamentos más afectados por </w:t>
      </w:r>
      <w:r>
        <w:rPr>
          <w:rFonts w:ascii="Courier New" w:eastAsia="Calibri" w:hAnsi="Courier New" w:cs="Courier New"/>
          <w:sz w:val="28"/>
          <w:szCs w:val="28"/>
          <w:lang w:val="es-NI"/>
        </w:rPr>
        <w:t>a</w:t>
      </w:r>
      <w:r w:rsidRPr="00E74F86">
        <w:rPr>
          <w:rFonts w:ascii="Courier New" w:eastAsia="Calibri" w:hAnsi="Courier New" w:cs="Courier New"/>
          <w:sz w:val="28"/>
          <w:szCs w:val="28"/>
          <w:lang w:val="es-NI"/>
        </w:rPr>
        <w:t>bigeato fueron: Matagalpa (295), Zelaya Central (224), Chontales (159) y Triángulo Minero (153).</w:t>
      </w:r>
    </w:p>
    <w:p w:rsidR="00DB61E9" w:rsidRPr="00DC76F4" w:rsidRDefault="00DB61E9" w:rsidP="00DB61E9">
      <w:pPr>
        <w:widowControl/>
        <w:contextualSpacing/>
        <w:jc w:val="both"/>
        <w:rPr>
          <w:rFonts w:ascii="Courier New" w:eastAsia="Calibri" w:hAnsi="Courier New" w:cs="Courier New"/>
          <w:sz w:val="28"/>
          <w:szCs w:val="28"/>
          <w:lang w:val="es-NI"/>
        </w:rPr>
      </w:pPr>
      <w:r w:rsidRPr="00DC76F4">
        <w:rPr>
          <w:rFonts w:ascii="Courier New" w:eastAsia="Calibri" w:hAnsi="Courier New" w:cs="Courier New"/>
          <w:sz w:val="28"/>
          <w:szCs w:val="28"/>
          <w:lang w:val="es-NI"/>
        </w:rPr>
        <w:tab/>
      </w:r>
    </w:p>
    <w:p w:rsidR="00DB61E9" w:rsidRDefault="00DB61E9" w:rsidP="00DB61E9">
      <w:pPr>
        <w:widowControl/>
        <w:contextualSpacing/>
        <w:jc w:val="both"/>
        <w:rPr>
          <w:rFonts w:ascii="Courier New" w:eastAsia="Calibri" w:hAnsi="Courier New" w:cs="Courier New"/>
          <w:sz w:val="28"/>
          <w:szCs w:val="28"/>
          <w:lang w:val="es-NI"/>
        </w:rPr>
      </w:pPr>
      <w:r w:rsidRPr="00DC76F4">
        <w:rPr>
          <w:rFonts w:ascii="Courier New" w:eastAsia="Calibri" w:hAnsi="Courier New" w:cs="Courier New"/>
          <w:sz w:val="28"/>
          <w:szCs w:val="28"/>
          <w:lang w:val="es-NI"/>
        </w:rPr>
        <w:t xml:space="preserve">Realizamos 72 reuniones con Gabinetes de la Familia, Comunidad y Vida, Instituciones del Estado, Obispos de y </w:t>
      </w:r>
      <w:r>
        <w:rPr>
          <w:rFonts w:ascii="Courier New" w:eastAsia="Calibri" w:hAnsi="Courier New" w:cs="Courier New"/>
          <w:sz w:val="28"/>
          <w:szCs w:val="28"/>
          <w:lang w:val="es-NI"/>
        </w:rPr>
        <w:t>productores</w:t>
      </w:r>
      <w:r w:rsidRPr="00DC76F4">
        <w:rPr>
          <w:rFonts w:ascii="Courier New" w:eastAsia="Calibri" w:hAnsi="Courier New" w:cs="Courier New"/>
          <w:sz w:val="28"/>
          <w:szCs w:val="28"/>
          <w:lang w:val="es-NI"/>
        </w:rPr>
        <w:t>, con quienes se coordinó la ejecución de planes de aseguramiento en 12 Departamentos: Boaco, Chontales, Zelaya Central, Río San Juan, Matagalpa, Jinotega, Triangulo Minero, Granada, Rivas, Madriz, Rivas y Chinandega.</w:t>
      </w:r>
    </w:p>
    <w:p w:rsidR="00163019" w:rsidRDefault="00163019" w:rsidP="00DB61E9">
      <w:pPr>
        <w:widowControl/>
        <w:contextualSpacing/>
        <w:jc w:val="both"/>
        <w:rPr>
          <w:rFonts w:ascii="Courier New" w:eastAsia="Calibri" w:hAnsi="Courier New" w:cs="Courier New"/>
          <w:sz w:val="28"/>
          <w:szCs w:val="28"/>
          <w:lang w:val="es-NI"/>
        </w:rPr>
      </w:pPr>
    </w:p>
    <w:p w:rsidR="00DB61E9" w:rsidRPr="00DC76F4" w:rsidRDefault="00DB61E9" w:rsidP="00DB61E9">
      <w:pPr>
        <w:widowControl/>
        <w:contextualSpacing/>
        <w:jc w:val="both"/>
        <w:rPr>
          <w:rFonts w:ascii="Courier New" w:eastAsia="Calibri" w:hAnsi="Courier New" w:cs="Courier New"/>
          <w:sz w:val="28"/>
          <w:szCs w:val="28"/>
          <w:lang w:val="es-NI"/>
        </w:rPr>
      </w:pPr>
      <w:r w:rsidRPr="00DC76F4">
        <w:rPr>
          <w:rFonts w:ascii="Courier New" w:eastAsia="Calibri" w:hAnsi="Courier New" w:cs="Courier New"/>
          <w:sz w:val="28"/>
          <w:szCs w:val="28"/>
          <w:lang w:val="es-NI"/>
        </w:rPr>
        <w:t>Actualmente, contamos con 238 puestos policiales ubi-cados en las delegaciones departamentales con un total de 1,412 policías voluntarios.</w:t>
      </w:r>
    </w:p>
    <w:p w:rsidR="00DB61E9" w:rsidRDefault="00DB61E9" w:rsidP="00DB61E9">
      <w:pPr>
        <w:pStyle w:val="Prrafodelista"/>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El Ejército </w:t>
      </w:r>
      <w:r w:rsidRPr="00642FBA">
        <w:rPr>
          <w:rFonts w:ascii="Courier New" w:eastAsia="Calibri" w:hAnsi="Courier New" w:cs="Courier New"/>
          <w:sz w:val="28"/>
          <w:szCs w:val="28"/>
          <w:lang w:val="es-NI"/>
        </w:rPr>
        <w:t xml:space="preserve">contribuyó en el mantenimiento de los niveles de seguridad en las áreas rurales del país, mediante la ejecución de 115,226 servicios operativos, teniendo como resultado 7 intercambios de disparos con delincuentes; 3 expresiones delincuenciales vinculadas al narcotráfico desarticuladas; 6 heridos, 24 capturados pertenecientes a expresiones delincuenciales vinculadas al narcotráfico y 187 por diferentes actos ilícitos, de éstos 120 resultaron procesados. </w:t>
      </w:r>
      <w:r w:rsidRPr="00DC76F4">
        <w:rPr>
          <w:rFonts w:ascii="Courier New" w:eastAsia="Calibri" w:hAnsi="Courier New" w:cs="Courier New"/>
          <w:sz w:val="28"/>
          <w:szCs w:val="28"/>
          <w:lang w:val="es-NI"/>
        </w:rPr>
        <w:t xml:space="preserve">Particularmente en lo referido al plan de seguridad a la cosecha cafetalera, </w:t>
      </w:r>
      <w:r>
        <w:rPr>
          <w:rFonts w:ascii="Courier New" w:eastAsia="Calibri" w:hAnsi="Courier New" w:cs="Courier New"/>
          <w:sz w:val="28"/>
          <w:szCs w:val="28"/>
          <w:lang w:val="es-NI"/>
        </w:rPr>
        <w:t>con el Ejército se realizaron</w:t>
      </w:r>
      <w:r w:rsidRPr="00DC76F4">
        <w:rPr>
          <w:rFonts w:ascii="Courier New" w:eastAsia="Calibri" w:hAnsi="Courier New" w:cs="Courier New"/>
          <w:sz w:val="28"/>
          <w:szCs w:val="28"/>
          <w:lang w:val="es-NI"/>
        </w:rPr>
        <w:t xml:space="preserve"> 6,633 servicios operativos.</w:t>
      </w:r>
    </w:p>
    <w:p w:rsidR="00E72E37" w:rsidRPr="00642FBA" w:rsidRDefault="00E72E37" w:rsidP="00DB61E9">
      <w:pPr>
        <w:widowControl/>
        <w:contextualSpacing/>
        <w:jc w:val="both"/>
        <w:rPr>
          <w:rFonts w:ascii="Courier New" w:eastAsia="Calibri" w:hAnsi="Courier New" w:cs="Courier New"/>
          <w:sz w:val="28"/>
          <w:szCs w:val="28"/>
          <w:lang w:val="es-NI"/>
        </w:rPr>
      </w:pPr>
    </w:p>
    <w:p w:rsidR="00DB61E9" w:rsidRPr="009E1090" w:rsidRDefault="00DB61E9" w:rsidP="00DB61E9">
      <w:pPr>
        <w:widowControl/>
        <w:contextualSpacing/>
        <w:jc w:val="both"/>
        <w:rPr>
          <w:rFonts w:ascii="Courier New" w:eastAsia="Calibri" w:hAnsi="Courier New" w:cs="Courier New"/>
          <w:b/>
          <w:sz w:val="28"/>
          <w:szCs w:val="28"/>
          <w:lang w:val="es-MX"/>
        </w:rPr>
      </w:pPr>
      <w:r w:rsidRPr="009E1090">
        <w:rPr>
          <w:rFonts w:ascii="Courier New" w:eastAsia="Calibri" w:hAnsi="Courier New" w:cs="Courier New"/>
          <w:b/>
          <w:sz w:val="28"/>
          <w:szCs w:val="28"/>
          <w:lang w:val="es-MX"/>
        </w:rPr>
        <w:t>NARCOTRÁFICO Y CRIMEN ORGANIZADO</w:t>
      </w:r>
    </w:p>
    <w:p w:rsidR="00DB61E9" w:rsidRPr="00A46D63" w:rsidRDefault="00DB61E9" w:rsidP="00DB61E9">
      <w:pPr>
        <w:tabs>
          <w:tab w:val="left" w:pos="1418"/>
        </w:tabs>
        <w:jc w:val="both"/>
        <w:rPr>
          <w:rFonts w:eastAsia="Times New Roman" w:cs="Courier New"/>
          <w:b/>
          <w:szCs w:val="28"/>
          <w:lang w:val="es-ES" w:eastAsia="es-ES"/>
        </w:rPr>
      </w:pPr>
    </w:p>
    <w:p w:rsidR="00DB61E9" w:rsidRDefault="00DB61E9" w:rsidP="00DB61E9">
      <w:pPr>
        <w:widowControl/>
        <w:contextualSpacing/>
        <w:jc w:val="both"/>
        <w:rPr>
          <w:rFonts w:ascii="Courier New" w:eastAsia="Calibri" w:hAnsi="Courier New" w:cs="Courier New"/>
          <w:sz w:val="28"/>
          <w:szCs w:val="28"/>
          <w:lang w:val="es-NI"/>
        </w:rPr>
      </w:pPr>
      <w:r w:rsidRPr="009E1090">
        <w:rPr>
          <w:rFonts w:ascii="Courier New" w:eastAsia="Calibri" w:hAnsi="Courier New" w:cs="Courier New"/>
          <w:sz w:val="28"/>
          <w:szCs w:val="28"/>
          <w:lang w:val="es-NI"/>
        </w:rPr>
        <w:t xml:space="preserve">Las incautaciones de drogas al tráfico internacional en este año mantuvieron su tendencia, producto del esfuerzo sostenido durante los últimos años. </w:t>
      </w:r>
      <w:r w:rsidRPr="009E1090">
        <w:rPr>
          <w:rFonts w:ascii="Courier New" w:eastAsia="Calibri" w:hAnsi="Courier New" w:cs="Courier New"/>
          <w:sz w:val="28"/>
          <w:szCs w:val="28"/>
          <w:lang w:val="es-MX"/>
        </w:rPr>
        <w:t>Las operaciones contra el narcotráfico internacional y contra el tráfico local se incrementaron 3.5% al pasar de 5,018 operaciones en 2014 a 5,193 en 2015; como resultado, logramos desarticular 11 células delictivas, entre las más destacadas: Areno, Soberanía, Cacique</w:t>
      </w:r>
      <w:r>
        <w:rPr>
          <w:rFonts w:ascii="Courier New" w:eastAsia="Calibri" w:hAnsi="Courier New" w:cs="Courier New"/>
          <w:sz w:val="28"/>
          <w:szCs w:val="28"/>
          <w:lang w:val="es-MX"/>
        </w:rPr>
        <w:t>. Además, se capturaron y enjuiciaron</w:t>
      </w:r>
      <w:r w:rsidRPr="009E1090">
        <w:rPr>
          <w:rFonts w:ascii="Courier New" w:eastAsia="Calibri" w:hAnsi="Courier New" w:cs="Courier New"/>
          <w:sz w:val="28"/>
          <w:szCs w:val="28"/>
          <w:lang w:val="es-NI"/>
        </w:rPr>
        <w:t xml:space="preserve"> 4,689 elementos</w:t>
      </w:r>
      <w:r>
        <w:rPr>
          <w:rFonts w:ascii="Courier New" w:eastAsia="Calibri" w:hAnsi="Courier New" w:cs="Courier New"/>
          <w:sz w:val="28"/>
          <w:szCs w:val="28"/>
          <w:lang w:val="es-NI"/>
        </w:rPr>
        <w:t>:</w:t>
      </w:r>
      <w:r w:rsidRPr="009E1090">
        <w:rPr>
          <w:rFonts w:ascii="Courier New" w:eastAsia="Calibri" w:hAnsi="Courier New" w:cs="Courier New"/>
          <w:sz w:val="28"/>
          <w:szCs w:val="28"/>
          <w:lang w:val="es-NI"/>
        </w:rPr>
        <w:t xml:space="preserve"> 171 </w:t>
      </w:r>
      <w:r>
        <w:rPr>
          <w:rFonts w:ascii="Courier New" w:eastAsia="Calibri" w:hAnsi="Courier New" w:cs="Courier New"/>
          <w:sz w:val="28"/>
          <w:szCs w:val="28"/>
          <w:lang w:val="es-NI"/>
        </w:rPr>
        <w:t>del</w:t>
      </w:r>
      <w:r w:rsidRPr="009E1090">
        <w:rPr>
          <w:rFonts w:ascii="Courier New" w:eastAsia="Calibri" w:hAnsi="Courier New" w:cs="Courier New"/>
          <w:sz w:val="28"/>
          <w:szCs w:val="28"/>
          <w:lang w:val="es-NI"/>
        </w:rPr>
        <w:t xml:space="preserve"> tráfico internacional y 4,518 del tráfico lo</w:t>
      </w:r>
      <w:r>
        <w:rPr>
          <w:rFonts w:ascii="Courier New" w:eastAsia="Calibri" w:hAnsi="Courier New" w:cs="Courier New"/>
          <w:sz w:val="28"/>
          <w:szCs w:val="28"/>
          <w:lang w:val="es-NI"/>
        </w:rPr>
        <w:t xml:space="preserve">cal, entre ellos 93 </w:t>
      </w:r>
      <w:r w:rsidRPr="009E1090">
        <w:rPr>
          <w:rFonts w:ascii="Courier New" w:eastAsia="Calibri" w:hAnsi="Courier New" w:cs="Courier New"/>
          <w:sz w:val="28"/>
          <w:szCs w:val="28"/>
          <w:lang w:val="es-NI"/>
        </w:rPr>
        <w:t>extranjeros</w:t>
      </w:r>
      <w:r>
        <w:rPr>
          <w:rFonts w:ascii="Courier New" w:eastAsia="Calibri" w:hAnsi="Courier New" w:cs="Courier New"/>
          <w:sz w:val="28"/>
          <w:szCs w:val="28"/>
          <w:lang w:val="es-NI"/>
        </w:rPr>
        <w:t xml:space="preserve"> (2</w:t>
      </w:r>
      <w:r w:rsidRPr="009E1090">
        <w:rPr>
          <w:rFonts w:ascii="Courier New" w:eastAsia="Calibri" w:hAnsi="Courier New" w:cs="Courier New"/>
          <w:sz w:val="28"/>
          <w:szCs w:val="28"/>
          <w:lang w:val="es-NI"/>
        </w:rPr>
        <w:t>%).</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Desde el Ejército, s</w:t>
      </w:r>
      <w:r w:rsidRPr="006A4F05">
        <w:rPr>
          <w:rFonts w:ascii="Courier New" w:eastAsia="Calibri" w:hAnsi="Courier New" w:cs="Courier New"/>
          <w:sz w:val="28"/>
          <w:szCs w:val="28"/>
          <w:lang w:val="es-NI"/>
        </w:rPr>
        <w:t>e cumplieron 22,623 servicios operativos teniendo como resultado la captura de 201 narcotraficantes nacionales y extranjeros.</w:t>
      </w:r>
    </w:p>
    <w:p w:rsidR="00DB61E9" w:rsidRDefault="00DB61E9" w:rsidP="00DB61E9">
      <w:pPr>
        <w:widowControl/>
        <w:contextualSpacing/>
        <w:jc w:val="both"/>
        <w:rPr>
          <w:rFonts w:ascii="Courier New" w:eastAsia="Calibri" w:hAnsi="Courier New" w:cs="Courier New"/>
          <w:sz w:val="28"/>
          <w:szCs w:val="28"/>
          <w:lang w:val="es-NI"/>
        </w:rPr>
      </w:pPr>
    </w:p>
    <w:p w:rsidR="00DB61E9" w:rsidRPr="00E74F86" w:rsidRDefault="00DB61E9" w:rsidP="00DB61E9">
      <w:pPr>
        <w:widowControl/>
        <w:contextualSpacing/>
        <w:jc w:val="both"/>
        <w:rPr>
          <w:rFonts w:ascii="Courier New" w:eastAsia="Calibri" w:hAnsi="Courier New" w:cs="Courier New"/>
          <w:b/>
          <w:sz w:val="28"/>
          <w:szCs w:val="28"/>
          <w:lang w:val="es-NI"/>
        </w:rPr>
      </w:pPr>
      <w:r w:rsidRPr="00E74F86">
        <w:rPr>
          <w:rFonts w:ascii="Courier New" w:eastAsia="Calibri" w:hAnsi="Courier New" w:cs="Courier New"/>
          <w:b/>
          <w:sz w:val="28"/>
          <w:szCs w:val="28"/>
          <w:lang w:val="es-NI"/>
        </w:rPr>
        <w:t>PREVENCIÓN DE ACCIDENTES</w:t>
      </w:r>
    </w:p>
    <w:p w:rsidR="00DB61E9" w:rsidRPr="00A46D63" w:rsidRDefault="00DB61E9" w:rsidP="00DB61E9">
      <w:pPr>
        <w:autoSpaceDE w:val="0"/>
        <w:autoSpaceDN w:val="0"/>
        <w:adjustRightInd w:val="0"/>
        <w:jc w:val="both"/>
        <w:rPr>
          <w:rFonts w:eastAsia="Times New Roman" w:cs="Courier New"/>
          <w:szCs w:val="28"/>
          <w:lang w:val="es-NI" w:eastAsia="es-ES"/>
        </w:rPr>
      </w:pPr>
    </w:p>
    <w:p w:rsidR="00DB61E9" w:rsidRPr="00E74F86" w:rsidRDefault="00DB61E9" w:rsidP="00DB61E9">
      <w:pPr>
        <w:widowControl/>
        <w:contextualSpacing/>
        <w:jc w:val="both"/>
        <w:rPr>
          <w:rFonts w:ascii="Courier New" w:eastAsia="Calibri" w:hAnsi="Courier New" w:cs="Courier New"/>
          <w:sz w:val="28"/>
          <w:szCs w:val="28"/>
          <w:lang w:val="es-NI"/>
        </w:rPr>
      </w:pPr>
      <w:r w:rsidRPr="00E74F86">
        <w:rPr>
          <w:rFonts w:ascii="Courier New" w:eastAsia="Calibri" w:hAnsi="Courier New" w:cs="Courier New"/>
          <w:sz w:val="28"/>
          <w:szCs w:val="28"/>
          <w:lang w:val="es-NI"/>
        </w:rPr>
        <w:t>Iniciamos la ejecución del “Plan Nicaragua Mejor” en Managua (“Managua Mejor”) y 15 cabeceras departamentales, cubriendo 178 Puntos c</w:t>
      </w:r>
      <w:r>
        <w:rPr>
          <w:rFonts w:ascii="Courier New" w:eastAsia="Calibri" w:hAnsi="Courier New" w:cs="Courier New"/>
          <w:sz w:val="28"/>
          <w:szCs w:val="28"/>
          <w:lang w:val="es-NI"/>
        </w:rPr>
        <w:t>on 268 oficiales y</w:t>
      </w:r>
      <w:r w:rsidRPr="00E74F86">
        <w:rPr>
          <w:rFonts w:ascii="Courier New" w:eastAsia="Calibri" w:hAnsi="Courier New" w:cs="Courier New"/>
          <w:sz w:val="28"/>
          <w:szCs w:val="28"/>
          <w:lang w:val="es-NI"/>
        </w:rPr>
        <w:t xml:space="preserve"> 120,600 horas trabajadas, teniendo como resultados </w:t>
      </w:r>
      <w:r>
        <w:rPr>
          <w:rFonts w:ascii="Courier New" w:eastAsia="Calibri" w:hAnsi="Courier New" w:cs="Courier New"/>
          <w:sz w:val="28"/>
          <w:szCs w:val="28"/>
          <w:lang w:val="es-NI"/>
        </w:rPr>
        <w:t>el f</w:t>
      </w:r>
      <w:r w:rsidRPr="00E74F86">
        <w:rPr>
          <w:rFonts w:ascii="Courier New" w:eastAsia="Calibri" w:hAnsi="Courier New" w:cs="Courier New"/>
          <w:sz w:val="28"/>
          <w:szCs w:val="28"/>
          <w:lang w:val="es-NI"/>
        </w:rPr>
        <w:t>ortalecimiento y mejora del flujo y velocidad de los vehículos en las principales horas de mayor tráfico.</w:t>
      </w:r>
    </w:p>
    <w:p w:rsidR="00DB61E9" w:rsidRPr="00E74F86" w:rsidRDefault="00DB61E9" w:rsidP="00DB61E9">
      <w:pPr>
        <w:widowControl/>
        <w:ind w:left="360"/>
        <w:contextualSpacing/>
        <w:jc w:val="both"/>
        <w:rPr>
          <w:rFonts w:ascii="Courier New" w:eastAsia="Calibri" w:hAnsi="Courier New" w:cs="Courier New"/>
          <w:sz w:val="28"/>
          <w:szCs w:val="28"/>
          <w:lang w:val="es-NI"/>
        </w:rPr>
      </w:pPr>
    </w:p>
    <w:p w:rsidR="00DB61E9" w:rsidRPr="00E74F86" w:rsidRDefault="00DB61E9" w:rsidP="00DB61E9">
      <w:pPr>
        <w:widowControl/>
        <w:contextualSpacing/>
        <w:jc w:val="both"/>
        <w:rPr>
          <w:rFonts w:ascii="Courier New" w:eastAsia="Calibri" w:hAnsi="Courier New" w:cs="Courier New"/>
          <w:sz w:val="28"/>
          <w:szCs w:val="28"/>
          <w:lang w:val="es-NI"/>
        </w:rPr>
      </w:pPr>
      <w:r w:rsidRPr="00E74F86">
        <w:rPr>
          <w:rFonts w:ascii="Courier New" w:eastAsia="Calibri" w:hAnsi="Courier New" w:cs="Courier New"/>
          <w:sz w:val="28"/>
          <w:szCs w:val="28"/>
          <w:lang w:val="es-NI"/>
        </w:rPr>
        <w:t>Incrementamos la respuesta de atención a 692 accidentes de tránsito en un tiempo de 15 a 20 minutos.</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E74F86" w:rsidRDefault="00DB61E9" w:rsidP="00DB61E9">
      <w:pPr>
        <w:widowControl/>
        <w:contextualSpacing/>
        <w:jc w:val="both"/>
        <w:rPr>
          <w:rFonts w:ascii="Courier New" w:eastAsia="Calibri" w:hAnsi="Courier New" w:cs="Courier New"/>
          <w:sz w:val="28"/>
          <w:szCs w:val="28"/>
          <w:lang w:val="es-NI"/>
        </w:rPr>
      </w:pPr>
      <w:r w:rsidRPr="00E74F86">
        <w:rPr>
          <w:rFonts w:ascii="Courier New" w:eastAsia="Calibri" w:hAnsi="Courier New" w:cs="Courier New"/>
          <w:sz w:val="28"/>
          <w:szCs w:val="28"/>
          <w:lang w:val="es-NI"/>
        </w:rPr>
        <w:t>Capacitamos y certificamos a 120 agentes de tránsito y 71 investigadores de accidentes, para mejorar la calidad de atención a la población, dirigida a conductores peatones y pasajeros, con especial énfasis a conductores de motocicletas sobre el “Uso del Casco”.</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E74F86" w:rsidRDefault="00DB61E9" w:rsidP="00DB61E9">
      <w:pPr>
        <w:widowControl/>
        <w:contextualSpacing/>
        <w:jc w:val="both"/>
        <w:rPr>
          <w:rFonts w:ascii="Courier New" w:eastAsia="Calibri" w:hAnsi="Courier New" w:cs="Courier New"/>
          <w:sz w:val="28"/>
          <w:szCs w:val="28"/>
          <w:lang w:val="es-NI"/>
        </w:rPr>
      </w:pPr>
      <w:r w:rsidRPr="00E74F86">
        <w:rPr>
          <w:rFonts w:ascii="Courier New" w:eastAsia="Calibri" w:hAnsi="Courier New" w:cs="Courier New"/>
          <w:sz w:val="28"/>
          <w:szCs w:val="28"/>
          <w:lang w:val="es-NI"/>
        </w:rPr>
        <w:t>Vigilamos 74 tramos con 229 puntos, totalizando 1,046 kilómetros lineales.</w:t>
      </w:r>
    </w:p>
    <w:p w:rsidR="00DB61E9" w:rsidRPr="00E74F86" w:rsidRDefault="00DB61E9" w:rsidP="00DB61E9">
      <w:pPr>
        <w:widowControl/>
        <w:ind w:left="360"/>
        <w:contextualSpacing/>
        <w:jc w:val="both"/>
        <w:rPr>
          <w:rFonts w:ascii="Courier New" w:eastAsia="Calibri" w:hAnsi="Courier New" w:cs="Courier New"/>
          <w:sz w:val="28"/>
          <w:szCs w:val="28"/>
          <w:lang w:val="es-NI"/>
        </w:rPr>
      </w:pPr>
    </w:p>
    <w:p w:rsidR="00DB61E9" w:rsidRPr="00E74F86" w:rsidRDefault="00DB61E9" w:rsidP="00DB61E9">
      <w:pPr>
        <w:widowControl/>
        <w:contextualSpacing/>
        <w:jc w:val="both"/>
        <w:rPr>
          <w:rFonts w:ascii="Courier New" w:eastAsia="Calibri" w:hAnsi="Courier New" w:cs="Courier New"/>
          <w:sz w:val="28"/>
          <w:szCs w:val="28"/>
          <w:lang w:val="es-NI"/>
        </w:rPr>
      </w:pPr>
      <w:r w:rsidRPr="00E74F86">
        <w:rPr>
          <w:rFonts w:ascii="Courier New" w:eastAsia="Calibri" w:hAnsi="Courier New" w:cs="Courier New"/>
          <w:sz w:val="28"/>
          <w:szCs w:val="28"/>
          <w:lang w:val="es-NI"/>
        </w:rPr>
        <w:t>Ejecutamos 130 planes dirigidos a los motociclistas, con el objetivo de disminuir los accidentes  de tránsito donde se ve involucrado este tipo de vehículo.</w:t>
      </w:r>
    </w:p>
    <w:p w:rsidR="00DB61E9" w:rsidRPr="00E74F86" w:rsidRDefault="00DB61E9" w:rsidP="00DB61E9">
      <w:pPr>
        <w:widowControl/>
        <w:ind w:left="360"/>
        <w:contextualSpacing/>
        <w:jc w:val="both"/>
        <w:rPr>
          <w:rFonts w:ascii="Courier New" w:eastAsia="Calibri" w:hAnsi="Courier New" w:cs="Courier New"/>
          <w:sz w:val="28"/>
          <w:szCs w:val="28"/>
          <w:lang w:val="es-NI"/>
        </w:rPr>
      </w:pPr>
    </w:p>
    <w:p w:rsidR="00DB61E9" w:rsidRPr="00E74F86" w:rsidRDefault="00DB61E9" w:rsidP="00DB61E9">
      <w:pPr>
        <w:widowControl/>
        <w:contextualSpacing/>
        <w:jc w:val="both"/>
        <w:rPr>
          <w:rFonts w:ascii="Courier New" w:eastAsia="Calibri" w:hAnsi="Courier New" w:cs="Courier New"/>
          <w:sz w:val="28"/>
          <w:szCs w:val="28"/>
          <w:lang w:val="es-NI"/>
        </w:rPr>
      </w:pPr>
      <w:r w:rsidRPr="00E74F86">
        <w:rPr>
          <w:rFonts w:ascii="Courier New" w:eastAsia="Calibri" w:hAnsi="Courier New" w:cs="Courier New"/>
          <w:sz w:val="28"/>
          <w:szCs w:val="28"/>
          <w:lang w:val="es-NI"/>
        </w:rPr>
        <w:t>Realizamos el lanzamiento de la VII Jornada de educación vial, con la participación de 600 personas dando cobertura los medios de comunicación televisivos, radiales y la capacitación a 87 líderes de UNEN en el Recinto Universitario RUCFA.</w:t>
      </w:r>
    </w:p>
    <w:p w:rsidR="00DB61E9" w:rsidRPr="00E74F86" w:rsidRDefault="00DB61E9" w:rsidP="00DB61E9">
      <w:pPr>
        <w:widowControl/>
        <w:ind w:left="360"/>
        <w:contextualSpacing/>
        <w:jc w:val="both"/>
        <w:rPr>
          <w:rFonts w:ascii="Courier New" w:eastAsia="Calibri" w:hAnsi="Courier New" w:cs="Courier New"/>
          <w:sz w:val="28"/>
          <w:szCs w:val="28"/>
          <w:lang w:val="es-NI"/>
        </w:rPr>
      </w:pPr>
    </w:p>
    <w:p w:rsidR="00DB61E9" w:rsidRPr="00E74F86" w:rsidRDefault="00DB61E9" w:rsidP="00DB61E9">
      <w:pPr>
        <w:widowControl/>
        <w:contextualSpacing/>
        <w:jc w:val="both"/>
        <w:rPr>
          <w:rFonts w:ascii="Courier New" w:eastAsia="Calibri" w:hAnsi="Courier New" w:cs="Courier New"/>
          <w:sz w:val="28"/>
          <w:szCs w:val="28"/>
          <w:lang w:val="es-NI"/>
        </w:rPr>
      </w:pPr>
      <w:r w:rsidRPr="00E74F86">
        <w:rPr>
          <w:rFonts w:ascii="Courier New" w:eastAsia="Calibri" w:hAnsi="Courier New" w:cs="Courier New"/>
          <w:sz w:val="28"/>
          <w:szCs w:val="28"/>
          <w:lang w:val="es-NI"/>
        </w:rPr>
        <w:t>Conformamos 726 Brigadas Reguladoras Estudiantiles de Tránsito con 7,774 integrantes, involucrándose en actividades de prevención y sensibilización.</w:t>
      </w:r>
    </w:p>
    <w:p w:rsidR="00DB61E9" w:rsidRDefault="00DB61E9" w:rsidP="00DB61E9">
      <w:pPr>
        <w:widowControl/>
        <w:contextualSpacing/>
        <w:jc w:val="both"/>
        <w:rPr>
          <w:rFonts w:ascii="Courier New" w:eastAsia="Calibri" w:hAnsi="Courier New" w:cs="Courier New"/>
          <w:sz w:val="28"/>
          <w:szCs w:val="28"/>
          <w:lang w:val="es-NI"/>
        </w:rPr>
      </w:pPr>
    </w:p>
    <w:p w:rsidR="00DB61E9" w:rsidRPr="00721950" w:rsidRDefault="00DB61E9" w:rsidP="00DB61E9">
      <w:pPr>
        <w:widowControl/>
        <w:contextualSpacing/>
        <w:jc w:val="both"/>
        <w:rPr>
          <w:rFonts w:ascii="Courier New" w:eastAsia="Calibri" w:hAnsi="Courier New" w:cs="Courier New"/>
          <w:b/>
          <w:sz w:val="28"/>
          <w:szCs w:val="28"/>
          <w:lang w:val="es-NI"/>
        </w:rPr>
      </w:pPr>
      <w:r w:rsidRPr="00721950">
        <w:rPr>
          <w:rFonts w:ascii="Courier New" w:eastAsia="Calibri" w:hAnsi="Courier New" w:cs="Courier New"/>
          <w:b/>
          <w:sz w:val="28"/>
          <w:szCs w:val="28"/>
          <w:lang w:val="es-NI"/>
        </w:rPr>
        <w:t>SEGURIDAD TURÍSTICA</w:t>
      </w:r>
    </w:p>
    <w:p w:rsidR="00DB61E9" w:rsidRPr="00A46D63" w:rsidRDefault="00DB61E9" w:rsidP="00DB61E9">
      <w:pPr>
        <w:ind w:firstLine="708"/>
        <w:jc w:val="both"/>
        <w:rPr>
          <w:rFonts w:eastAsia="Times New Roman" w:cs="Courier New"/>
          <w:b/>
          <w:szCs w:val="28"/>
          <w:lang w:val="es-ES" w:eastAsia="es-ES"/>
        </w:rPr>
      </w:pPr>
    </w:p>
    <w:p w:rsidR="00DB61E9" w:rsidRPr="00721950" w:rsidRDefault="00DB61E9" w:rsidP="00DB61E9">
      <w:pPr>
        <w:widowControl/>
        <w:contextualSpacing/>
        <w:jc w:val="both"/>
        <w:rPr>
          <w:rFonts w:ascii="Courier New" w:eastAsia="Calibri" w:hAnsi="Courier New" w:cs="Courier New"/>
          <w:sz w:val="28"/>
          <w:szCs w:val="28"/>
          <w:lang w:val="es-NI"/>
        </w:rPr>
      </w:pPr>
      <w:r w:rsidRPr="00721950">
        <w:rPr>
          <w:rFonts w:ascii="Courier New" w:eastAsia="Calibri" w:hAnsi="Courier New" w:cs="Courier New"/>
          <w:sz w:val="28"/>
          <w:szCs w:val="28"/>
          <w:lang w:val="es-NI"/>
        </w:rPr>
        <w:t>Ejecutamos 77 planes de protección para la prevención en los lugares de los Centros turísticos, parada de buses y terminales aéreas que se encuentran en el perímetro del circuito turístico, brindando protección a 66,083 turistas, de ellos 44,910 extranjeros.</w:t>
      </w:r>
    </w:p>
    <w:p w:rsidR="00DB61E9" w:rsidRPr="00721950" w:rsidRDefault="00DB61E9" w:rsidP="00DB61E9">
      <w:pPr>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721950">
        <w:rPr>
          <w:rFonts w:ascii="Courier New" w:eastAsia="Calibri" w:hAnsi="Courier New" w:cs="Courier New"/>
          <w:sz w:val="28"/>
          <w:szCs w:val="28"/>
          <w:lang w:val="es-NI"/>
        </w:rPr>
        <w:t>Recibimos 243 denuncias a nivel nacional, de ellas 85 víctimas extranjeras y 158 víctimas nacionales; esclareciéndose 83 casos y en proceso 160. Los Departamento que registran mayor ocurrencia delictiva son Rivas (90), Granada (53) y León (45).</w:t>
      </w:r>
    </w:p>
    <w:p w:rsidR="00DB61E9" w:rsidRDefault="00DB61E9" w:rsidP="00DB61E9">
      <w:pPr>
        <w:pStyle w:val="Prrafodelista"/>
        <w:rPr>
          <w:rFonts w:ascii="Courier New" w:eastAsia="Calibri" w:hAnsi="Courier New" w:cs="Courier New"/>
          <w:sz w:val="28"/>
          <w:szCs w:val="28"/>
          <w:lang w:val="es-NI"/>
        </w:rPr>
      </w:pPr>
    </w:p>
    <w:p w:rsidR="00DB61E9" w:rsidRPr="00721950" w:rsidRDefault="00DB61E9" w:rsidP="00DB61E9">
      <w:pPr>
        <w:widowControl/>
        <w:contextualSpacing/>
        <w:jc w:val="both"/>
        <w:rPr>
          <w:rFonts w:ascii="Courier New" w:eastAsia="Calibri" w:hAnsi="Courier New" w:cs="Courier New"/>
          <w:sz w:val="28"/>
          <w:szCs w:val="28"/>
          <w:lang w:val="es-NI"/>
        </w:rPr>
      </w:pPr>
      <w:r w:rsidRPr="00721950">
        <w:rPr>
          <w:rFonts w:ascii="Courier New" w:eastAsia="Calibri" w:hAnsi="Courier New" w:cs="Courier New"/>
          <w:sz w:val="28"/>
          <w:szCs w:val="28"/>
          <w:lang w:val="es-NI"/>
        </w:rPr>
        <w:t>Coordinamos con los Tours Operadoras Carely Tours y Gray Line en los departamentos de Managua, Granada, Masaya, León y Chinandega, para enfatizar sobre las medidas de seguridad con los turistas, que ingresaron en 31 cruceros con un total de 54,531 extranjeros.</w:t>
      </w:r>
    </w:p>
    <w:p w:rsidR="00DB61E9" w:rsidRPr="00721950" w:rsidRDefault="00DB61E9" w:rsidP="00DB61E9">
      <w:pPr>
        <w:widowControl/>
        <w:ind w:left="360"/>
        <w:contextualSpacing/>
        <w:jc w:val="both"/>
        <w:rPr>
          <w:rFonts w:ascii="Courier New" w:eastAsia="Calibri" w:hAnsi="Courier New" w:cs="Courier New"/>
          <w:sz w:val="28"/>
          <w:szCs w:val="28"/>
          <w:lang w:val="es-NI"/>
        </w:rPr>
      </w:pPr>
    </w:p>
    <w:p w:rsidR="00DB61E9" w:rsidRPr="00721950" w:rsidRDefault="00DB61E9" w:rsidP="00DB61E9">
      <w:pPr>
        <w:widowControl/>
        <w:contextualSpacing/>
        <w:jc w:val="both"/>
        <w:rPr>
          <w:rFonts w:ascii="Courier New" w:eastAsia="Calibri" w:hAnsi="Courier New" w:cs="Courier New"/>
          <w:sz w:val="28"/>
          <w:szCs w:val="28"/>
          <w:lang w:val="es-NI"/>
        </w:rPr>
      </w:pPr>
      <w:r w:rsidRPr="00721950">
        <w:rPr>
          <w:rFonts w:ascii="Courier New" w:eastAsia="Calibri" w:hAnsi="Courier New" w:cs="Courier New"/>
          <w:sz w:val="28"/>
          <w:szCs w:val="28"/>
          <w:lang w:val="es-NI"/>
        </w:rPr>
        <w:t>Capacitamos 382 policías en temas de atención y protección del turista, prevención y detección de casos de trata de personas, e introducción al turismo y su importancia.</w:t>
      </w:r>
    </w:p>
    <w:p w:rsidR="00DB61E9" w:rsidRDefault="00DB61E9" w:rsidP="00DB61E9">
      <w:pPr>
        <w:widowControl/>
        <w:contextualSpacing/>
        <w:jc w:val="both"/>
        <w:rPr>
          <w:rFonts w:ascii="Courier New" w:eastAsia="Calibri" w:hAnsi="Courier New" w:cs="Courier New"/>
          <w:sz w:val="28"/>
          <w:szCs w:val="28"/>
          <w:lang w:val="es-NI"/>
        </w:rPr>
      </w:pPr>
    </w:p>
    <w:p w:rsidR="00DB61E9" w:rsidRPr="00642FBA" w:rsidRDefault="00DB61E9" w:rsidP="00DB61E9">
      <w:pPr>
        <w:widowControl/>
        <w:contextualSpacing/>
        <w:jc w:val="both"/>
        <w:rPr>
          <w:rFonts w:ascii="Courier New" w:eastAsia="Calibri" w:hAnsi="Courier New" w:cs="Courier New"/>
          <w:b/>
          <w:sz w:val="28"/>
          <w:szCs w:val="28"/>
          <w:lang w:val="es-NI"/>
        </w:rPr>
      </w:pPr>
      <w:r w:rsidRPr="00642FBA">
        <w:rPr>
          <w:rFonts w:ascii="Courier New" w:eastAsia="Calibri" w:hAnsi="Courier New" w:cs="Courier New"/>
          <w:b/>
          <w:sz w:val="28"/>
          <w:szCs w:val="28"/>
          <w:lang w:val="es-NI"/>
        </w:rPr>
        <w:t>PREVENCIÓN Y ATENCIÓN A JÓVENES EN RIESGO</w:t>
      </w:r>
    </w:p>
    <w:p w:rsidR="00DB61E9" w:rsidRPr="00642FBA" w:rsidRDefault="00DB61E9" w:rsidP="00DB61E9">
      <w:pPr>
        <w:widowControl/>
        <w:ind w:left="360"/>
        <w:contextualSpacing/>
        <w:jc w:val="both"/>
        <w:rPr>
          <w:rFonts w:ascii="Courier New" w:eastAsia="Calibri" w:hAnsi="Courier New" w:cs="Courier New"/>
          <w:sz w:val="28"/>
          <w:szCs w:val="28"/>
          <w:lang w:val="es-MX"/>
        </w:rPr>
      </w:pPr>
    </w:p>
    <w:p w:rsidR="00DB61E9" w:rsidRPr="00642FBA"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Brindamos </w:t>
      </w:r>
      <w:r w:rsidRPr="00642FBA">
        <w:rPr>
          <w:rFonts w:ascii="Courier New" w:eastAsia="Calibri" w:hAnsi="Courier New" w:cs="Courier New"/>
          <w:sz w:val="28"/>
          <w:szCs w:val="28"/>
          <w:lang w:val="es-NI"/>
        </w:rPr>
        <w:t xml:space="preserve">10,527 </w:t>
      </w:r>
      <w:r>
        <w:rPr>
          <w:rFonts w:ascii="Courier New" w:eastAsia="Calibri" w:hAnsi="Courier New" w:cs="Courier New"/>
          <w:sz w:val="28"/>
          <w:szCs w:val="28"/>
          <w:lang w:val="es-NI"/>
        </w:rPr>
        <w:t>a</w:t>
      </w:r>
      <w:r w:rsidRPr="00642FBA">
        <w:rPr>
          <w:rFonts w:ascii="Courier New" w:eastAsia="Calibri" w:hAnsi="Courier New" w:cs="Courier New"/>
          <w:sz w:val="28"/>
          <w:szCs w:val="28"/>
          <w:lang w:val="es-NI"/>
        </w:rPr>
        <w:t>tenciones especializadas a jóvenes en riesgo mediante planes de atención integral desde la comunidad, para la prevención de la violencia juvenil.</w:t>
      </w:r>
    </w:p>
    <w:p w:rsidR="00DB61E9" w:rsidRPr="00642FBA" w:rsidRDefault="00DB61E9" w:rsidP="00DB61E9">
      <w:pPr>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642FBA">
        <w:rPr>
          <w:rFonts w:ascii="Courier New" w:eastAsia="Calibri" w:hAnsi="Courier New" w:cs="Courier New"/>
          <w:sz w:val="28"/>
          <w:szCs w:val="28"/>
          <w:lang w:val="es-NI"/>
        </w:rPr>
        <w:t xml:space="preserve">Se graduaron 14,151 estudiantes del Programa de prevención del uso y abuso de las drogas, en 130 Centros de </w:t>
      </w:r>
      <w:r>
        <w:rPr>
          <w:rFonts w:ascii="Courier New" w:eastAsia="Calibri" w:hAnsi="Courier New" w:cs="Courier New"/>
          <w:sz w:val="28"/>
          <w:szCs w:val="28"/>
          <w:lang w:val="es-NI"/>
        </w:rPr>
        <w:t>e</w:t>
      </w:r>
      <w:r w:rsidRPr="00642FBA">
        <w:rPr>
          <w:rFonts w:ascii="Courier New" w:eastAsia="Calibri" w:hAnsi="Courier New" w:cs="Courier New"/>
          <w:sz w:val="28"/>
          <w:szCs w:val="28"/>
          <w:lang w:val="es-NI"/>
        </w:rPr>
        <w:t>ducación primaria y secundaria a nivel nacional (</w:t>
      </w:r>
      <w:r>
        <w:rPr>
          <w:rFonts w:ascii="Courier New" w:eastAsia="Calibri" w:hAnsi="Courier New" w:cs="Courier New"/>
          <w:sz w:val="28"/>
          <w:szCs w:val="28"/>
          <w:lang w:val="es-NI"/>
        </w:rPr>
        <w:t>c</w:t>
      </w:r>
      <w:r w:rsidRPr="00642FBA">
        <w:rPr>
          <w:rFonts w:ascii="Courier New" w:eastAsia="Calibri" w:hAnsi="Courier New" w:cs="Courier New"/>
          <w:sz w:val="28"/>
          <w:szCs w:val="28"/>
          <w:lang w:val="es-NI"/>
        </w:rPr>
        <w:t>entros más vulnerables)</w:t>
      </w:r>
      <w:r>
        <w:rPr>
          <w:rFonts w:ascii="Courier New" w:eastAsia="Calibri" w:hAnsi="Courier New" w:cs="Courier New"/>
          <w:sz w:val="28"/>
          <w:szCs w:val="28"/>
          <w:lang w:val="es-NI"/>
        </w:rPr>
        <w:t>.</w:t>
      </w:r>
    </w:p>
    <w:p w:rsidR="00163019" w:rsidRPr="00642FBA" w:rsidRDefault="00163019" w:rsidP="00DB61E9">
      <w:pPr>
        <w:widowControl/>
        <w:contextualSpacing/>
        <w:jc w:val="both"/>
        <w:rPr>
          <w:rFonts w:ascii="Courier New" w:eastAsia="Calibri" w:hAnsi="Courier New" w:cs="Courier New"/>
          <w:sz w:val="28"/>
          <w:szCs w:val="28"/>
          <w:lang w:val="es-NI"/>
        </w:rPr>
      </w:pPr>
    </w:p>
    <w:p w:rsidR="00DB61E9" w:rsidRPr="00642FBA" w:rsidRDefault="00DB61E9" w:rsidP="00DB61E9">
      <w:pPr>
        <w:widowControl/>
        <w:contextualSpacing/>
        <w:jc w:val="both"/>
        <w:rPr>
          <w:rFonts w:ascii="Courier New" w:eastAsia="Calibri" w:hAnsi="Courier New" w:cs="Courier New"/>
          <w:sz w:val="28"/>
          <w:szCs w:val="28"/>
          <w:lang w:val="es-NI"/>
        </w:rPr>
      </w:pPr>
      <w:r w:rsidRPr="00642FBA">
        <w:rPr>
          <w:rFonts w:ascii="Courier New" w:eastAsia="Calibri" w:hAnsi="Courier New" w:cs="Courier New"/>
          <w:sz w:val="28"/>
          <w:szCs w:val="28"/>
          <w:lang w:val="es-NI"/>
        </w:rPr>
        <w:t xml:space="preserve">Realizamos 350 actividades en atención a </w:t>
      </w:r>
      <w:r>
        <w:rPr>
          <w:rFonts w:ascii="Courier New" w:eastAsia="Calibri" w:hAnsi="Courier New" w:cs="Courier New"/>
          <w:sz w:val="28"/>
          <w:szCs w:val="28"/>
          <w:lang w:val="es-NI"/>
        </w:rPr>
        <w:t>a</w:t>
      </w:r>
      <w:r w:rsidRPr="00642FBA">
        <w:rPr>
          <w:rFonts w:ascii="Courier New" w:eastAsia="Calibri" w:hAnsi="Courier New" w:cs="Courier New"/>
          <w:sz w:val="28"/>
          <w:szCs w:val="28"/>
          <w:lang w:val="es-NI"/>
        </w:rPr>
        <w:t>dolescentes y jóvenes con medidas privativas de libertad.</w:t>
      </w:r>
    </w:p>
    <w:p w:rsidR="00DB61E9" w:rsidRPr="00642FBA" w:rsidRDefault="00DB61E9" w:rsidP="00DB61E9">
      <w:pPr>
        <w:widowControl/>
        <w:ind w:left="360"/>
        <w:contextualSpacing/>
        <w:jc w:val="both"/>
        <w:rPr>
          <w:rFonts w:ascii="Courier New" w:eastAsia="Calibri" w:hAnsi="Courier New" w:cs="Courier New"/>
          <w:sz w:val="28"/>
          <w:szCs w:val="28"/>
          <w:lang w:val="es-NI"/>
        </w:rPr>
      </w:pPr>
    </w:p>
    <w:p w:rsidR="00DB61E9" w:rsidRPr="00642FBA" w:rsidRDefault="00DB61E9" w:rsidP="00DB61E9">
      <w:pPr>
        <w:widowControl/>
        <w:contextualSpacing/>
        <w:jc w:val="both"/>
        <w:rPr>
          <w:rFonts w:ascii="Courier New" w:eastAsia="Calibri" w:hAnsi="Courier New" w:cs="Courier New"/>
          <w:sz w:val="28"/>
          <w:szCs w:val="28"/>
          <w:lang w:val="es-NI"/>
        </w:rPr>
      </w:pPr>
      <w:r w:rsidRPr="00642FBA">
        <w:rPr>
          <w:rFonts w:ascii="Courier New" w:eastAsia="Calibri" w:hAnsi="Courier New" w:cs="Courier New"/>
          <w:sz w:val="28"/>
          <w:szCs w:val="28"/>
          <w:lang w:val="es-NI"/>
        </w:rPr>
        <w:t>En restitución de derechos a jóvenes en riesgos, el Centro Juventud graduó a 139 jóvenes en diferentes carreras técnicas.</w:t>
      </w:r>
    </w:p>
    <w:p w:rsidR="00DB61E9" w:rsidRPr="00642FBA" w:rsidRDefault="00DB61E9" w:rsidP="00DB61E9">
      <w:pPr>
        <w:widowControl/>
        <w:ind w:left="360"/>
        <w:contextualSpacing/>
        <w:jc w:val="both"/>
        <w:rPr>
          <w:rFonts w:ascii="Courier New" w:eastAsia="Calibri" w:hAnsi="Courier New" w:cs="Courier New"/>
          <w:sz w:val="28"/>
          <w:szCs w:val="28"/>
          <w:lang w:val="es-NI"/>
        </w:rPr>
      </w:pPr>
    </w:p>
    <w:p w:rsidR="00DB61E9" w:rsidRPr="00642FBA" w:rsidRDefault="00DB61E9" w:rsidP="00DB61E9">
      <w:pPr>
        <w:widowControl/>
        <w:contextualSpacing/>
        <w:jc w:val="both"/>
        <w:rPr>
          <w:rFonts w:ascii="Courier New" w:eastAsia="Calibri" w:hAnsi="Courier New" w:cs="Courier New"/>
          <w:sz w:val="28"/>
          <w:szCs w:val="28"/>
          <w:lang w:val="es-NI"/>
        </w:rPr>
      </w:pPr>
      <w:r w:rsidRPr="00642FBA">
        <w:rPr>
          <w:rFonts w:ascii="Courier New" w:eastAsia="Calibri" w:hAnsi="Courier New" w:cs="Courier New"/>
          <w:sz w:val="28"/>
          <w:szCs w:val="28"/>
          <w:lang w:val="es-NI"/>
        </w:rPr>
        <w:t xml:space="preserve">Aplicamos 1,151 </w:t>
      </w:r>
      <w:r>
        <w:rPr>
          <w:rFonts w:ascii="Courier New" w:eastAsia="Calibri" w:hAnsi="Courier New" w:cs="Courier New"/>
          <w:sz w:val="28"/>
          <w:szCs w:val="28"/>
          <w:lang w:val="es-NI"/>
        </w:rPr>
        <w:t>a</w:t>
      </w:r>
      <w:r w:rsidRPr="00642FBA">
        <w:rPr>
          <w:rFonts w:ascii="Courier New" w:eastAsia="Calibri" w:hAnsi="Courier New" w:cs="Courier New"/>
          <w:sz w:val="28"/>
          <w:szCs w:val="28"/>
          <w:lang w:val="es-NI"/>
        </w:rPr>
        <w:t>tenciones psicológicas especializadas en el Centro Juventud.</w:t>
      </w:r>
    </w:p>
    <w:p w:rsidR="00DB61E9" w:rsidRDefault="00DB61E9" w:rsidP="00DB61E9">
      <w:pPr>
        <w:widowControl/>
        <w:contextualSpacing/>
        <w:jc w:val="both"/>
        <w:rPr>
          <w:rFonts w:ascii="Courier New" w:eastAsia="Calibri" w:hAnsi="Courier New" w:cs="Courier New"/>
          <w:sz w:val="28"/>
          <w:szCs w:val="28"/>
          <w:lang w:val="es-NI"/>
        </w:rPr>
      </w:pPr>
    </w:p>
    <w:p w:rsidR="00DB61E9" w:rsidRDefault="00DB61E9" w:rsidP="00DB61E9">
      <w:pPr>
        <w:pStyle w:val="Ttulo2"/>
        <w:ind w:left="0"/>
        <w:rPr>
          <w:lang w:val="es-NI" w:eastAsia="es-ES"/>
        </w:rPr>
      </w:pPr>
      <w:bookmarkStart w:id="131" w:name="_Toc442866649"/>
      <w:r>
        <w:rPr>
          <w:lang w:val="es-NI" w:eastAsia="es-ES"/>
        </w:rPr>
        <w:t>GOBERNACIÓN</w:t>
      </w:r>
      <w:bookmarkEnd w:id="131"/>
    </w:p>
    <w:p w:rsidR="00DB61E9" w:rsidRDefault="00DB61E9" w:rsidP="00DB61E9">
      <w:pPr>
        <w:widowControl/>
        <w:ind w:left="360"/>
        <w:contextualSpacing/>
        <w:jc w:val="both"/>
        <w:rPr>
          <w:rFonts w:ascii="Courier New" w:eastAsia="Calibri" w:hAnsi="Courier New" w:cs="Courier New"/>
          <w:sz w:val="28"/>
          <w:szCs w:val="28"/>
          <w:lang w:val="es-MX"/>
        </w:rPr>
      </w:pPr>
    </w:p>
    <w:p w:rsidR="00DB61E9" w:rsidRPr="00613C04" w:rsidRDefault="00DB61E9" w:rsidP="00DB61E9">
      <w:pPr>
        <w:widowControl/>
        <w:contextualSpacing/>
        <w:jc w:val="both"/>
        <w:rPr>
          <w:rFonts w:ascii="Courier New" w:eastAsia="Calibri" w:hAnsi="Courier New" w:cs="Courier New"/>
          <w:sz w:val="28"/>
          <w:szCs w:val="28"/>
          <w:lang w:val="es-MX"/>
        </w:rPr>
      </w:pPr>
      <w:r w:rsidRPr="00613C04">
        <w:rPr>
          <w:rFonts w:ascii="Courier New" w:eastAsia="Calibri" w:hAnsi="Courier New" w:cs="Courier New"/>
          <w:sz w:val="28"/>
          <w:szCs w:val="28"/>
          <w:lang w:val="es-MX"/>
        </w:rPr>
        <w:t>Fortalecimos y ampliamos los mecanismos de coordinación entre la Dirección de Migración y Extranjería, Dirección General de Servicios Aduaneros, Policía Nacional y Ejército de Nicaragua, brindando seguridad a la movilización de personas y mercancías en los puestos de control de fronteras en Peñas Blancas, El Espino, Las Manos y el Guasaule.</w:t>
      </w:r>
    </w:p>
    <w:p w:rsidR="00DB61E9" w:rsidRPr="00D1432F" w:rsidRDefault="00DB61E9" w:rsidP="00DB61E9">
      <w:pPr>
        <w:widowControl/>
        <w:contextualSpacing/>
        <w:jc w:val="both"/>
        <w:rPr>
          <w:rFonts w:ascii="Courier New" w:eastAsia="Times New Roman" w:hAnsi="Courier New" w:cs="Courier New"/>
          <w:sz w:val="28"/>
          <w:szCs w:val="28"/>
          <w:lang w:val="es-MX" w:eastAsia="es-ES"/>
        </w:rPr>
      </w:pPr>
    </w:p>
    <w:p w:rsidR="00DB61E9" w:rsidRPr="00613C04" w:rsidRDefault="00DB61E9" w:rsidP="00DB61E9">
      <w:pPr>
        <w:widowControl/>
        <w:contextualSpacing/>
        <w:jc w:val="both"/>
        <w:rPr>
          <w:rFonts w:ascii="Courier New" w:eastAsia="Calibri" w:hAnsi="Courier New" w:cs="Courier New"/>
          <w:sz w:val="28"/>
          <w:szCs w:val="28"/>
          <w:lang w:val="es-MX"/>
        </w:rPr>
      </w:pPr>
      <w:r w:rsidRPr="00613C04">
        <w:rPr>
          <w:rFonts w:ascii="Courier New" w:eastAsia="Calibri" w:hAnsi="Courier New" w:cs="Courier New"/>
          <w:sz w:val="28"/>
          <w:szCs w:val="28"/>
          <w:lang w:val="es-MX"/>
        </w:rPr>
        <w:t xml:space="preserve">Atendimos </w:t>
      </w:r>
      <w:r>
        <w:rPr>
          <w:rFonts w:ascii="Courier New" w:eastAsia="Calibri" w:hAnsi="Courier New" w:cs="Courier New"/>
          <w:sz w:val="28"/>
          <w:szCs w:val="28"/>
          <w:lang w:val="es-MX"/>
        </w:rPr>
        <w:t xml:space="preserve">más de </w:t>
      </w:r>
      <w:r w:rsidRPr="00613C04">
        <w:rPr>
          <w:rFonts w:ascii="Courier New" w:eastAsia="Calibri" w:hAnsi="Courier New" w:cs="Courier New"/>
          <w:sz w:val="28"/>
          <w:szCs w:val="28"/>
          <w:lang w:val="es-MX"/>
        </w:rPr>
        <w:t>4</w:t>
      </w:r>
      <w:r>
        <w:rPr>
          <w:rFonts w:ascii="Courier New" w:eastAsia="Calibri" w:hAnsi="Courier New" w:cs="Courier New"/>
          <w:sz w:val="28"/>
          <w:szCs w:val="28"/>
          <w:lang w:val="es-MX"/>
        </w:rPr>
        <w:t>.</w:t>
      </w:r>
      <w:r w:rsidRPr="00613C04">
        <w:rPr>
          <w:rFonts w:ascii="Courier New" w:eastAsia="Calibri" w:hAnsi="Courier New" w:cs="Courier New"/>
          <w:sz w:val="28"/>
          <w:szCs w:val="28"/>
          <w:lang w:val="es-MX"/>
        </w:rPr>
        <w:t>7</w:t>
      </w:r>
      <w:r>
        <w:rPr>
          <w:rFonts w:ascii="Courier New" w:eastAsia="Calibri" w:hAnsi="Courier New" w:cs="Courier New"/>
          <w:sz w:val="28"/>
          <w:szCs w:val="28"/>
          <w:lang w:val="es-MX"/>
        </w:rPr>
        <w:t xml:space="preserve"> millones de</w:t>
      </w:r>
      <w:r w:rsidRPr="00613C04">
        <w:rPr>
          <w:rFonts w:ascii="Courier New" w:eastAsia="Calibri" w:hAnsi="Courier New" w:cs="Courier New"/>
          <w:sz w:val="28"/>
          <w:szCs w:val="28"/>
          <w:lang w:val="es-MX"/>
        </w:rPr>
        <w:t xml:space="preserve"> ciudadanos nacionales y extranjeros</w:t>
      </w:r>
      <w:r>
        <w:rPr>
          <w:rFonts w:ascii="Courier New" w:eastAsia="Calibri" w:hAnsi="Courier New" w:cs="Courier New"/>
          <w:sz w:val="28"/>
          <w:szCs w:val="28"/>
          <w:lang w:val="es-MX"/>
        </w:rPr>
        <w:t>,</w:t>
      </w:r>
      <w:r w:rsidRPr="00613C04">
        <w:rPr>
          <w:rFonts w:ascii="Courier New" w:eastAsia="Calibri" w:hAnsi="Courier New" w:cs="Courier New"/>
          <w:sz w:val="28"/>
          <w:szCs w:val="28"/>
          <w:lang w:val="es-MX"/>
        </w:rPr>
        <w:t xml:space="preserve"> que constituyó el flujo migratorio en los 23 puestos fronterizos del país, garantizando la seguridad, libre movilidad, registros y controles de movimientos migratorios de entradas y salidas de nacionales y extranjeros.</w:t>
      </w:r>
    </w:p>
    <w:p w:rsidR="00DB61E9" w:rsidRDefault="00DB61E9" w:rsidP="00DB61E9">
      <w:pPr>
        <w:widowControl/>
        <w:ind w:left="360"/>
        <w:contextualSpacing/>
        <w:jc w:val="both"/>
        <w:rPr>
          <w:rFonts w:ascii="Courier New" w:eastAsia="Calibri" w:hAnsi="Courier New" w:cs="Courier New"/>
          <w:sz w:val="28"/>
          <w:szCs w:val="28"/>
          <w:lang w:val="es-MX"/>
        </w:rPr>
      </w:pPr>
    </w:p>
    <w:p w:rsidR="00DB61E9" w:rsidRPr="00613C04" w:rsidRDefault="00DB61E9" w:rsidP="00DB61E9">
      <w:pPr>
        <w:widowControl/>
        <w:contextualSpacing/>
        <w:jc w:val="both"/>
        <w:rPr>
          <w:rFonts w:ascii="Courier New" w:eastAsia="Calibri" w:hAnsi="Courier New" w:cs="Courier New"/>
          <w:sz w:val="28"/>
          <w:szCs w:val="28"/>
          <w:lang w:val="es-MX"/>
        </w:rPr>
      </w:pPr>
      <w:r w:rsidRPr="00613C04">
        <w:rPr>
          <w:rFonts w:ascii="Courier New" w:eastAsia="Calibri" w:hAnsi="Courier New" w:cs="Courier New"/>
          <w:sz w:val="28"/>
          <w:szCs w:val="28"/>
          <w:lang w:val="es-MX"/>
        </w:rPr>
        <w:t xml:space="preserve">Otorgamos 49 </w:t>
      </w:r>
      <w:r>
        <w:rPr>
          <w:rFonts w:ascii="Courier New" w:eastAsia="Calibri" w:hAnsi="Courier New" w:cs="Courier New"/>
          <w:sz w:val="28"/>
          <w:szCs w:val="28"/>
          <w:lang w:val="es-MX"/>
        </w:rPr>
        <w:t>e</w:t>
      </w:r>
      <w:r w:rsidRPr="00613C04">
        <w:rPr>
          <w:rFonts w:ascii="Courier New" w:eastAsia="Calibri" w:hAnsi="Courier New" w:cs="Courier New"/>
          <w:sz w:val="28"/>
          <w:szCs w:val="28"/>
          <w:lang w:val="es-MX"/>
        </w:rPr>
        <w:t>status de nacionalidad nicaragüenses a ciudadanos residentes extranjeros en el país, que han cumplido con los requisitos de ley, en el Departamento de Nacionalidad de la sede central de la Dirección General de Migración y Extranjería.</w:t>
      </w:r>
    </w:p>
    <w:p w:rsidR="00DB61E9" w:rsidRPr="00D1432F" w:rsidRDefault="00DB61E9" w:rsidP="00DB61E9">
      <w:pPr>
        <w:widowControl/>
        <w:contextualSpacing/>
        <w:jc w:val="both"/>
        <w:rPr>
          <w:rFonts w:ascii="Courier New" w:eastAsia="Times New Roman" w:hAnsi="Courier New" w:cs="Courier New"/>
          <w:sz w:val="28"/>
          <w:szCs w:val="28"/>
          <w:lang w:val="es-MX" w:eastAsia="es-ES"/>
        </w:rPr>
      </w:pPr>
    </w:p>
    <w:p w:rsidR="00DB61E9" w:rsidRDefault="00DB61E9" w:rsidP="00DB61E9">
      <w:pPr>
        <w:widowControl/>
        <w:contextualSpacing/>
        <w:jc w:val="both"/>
        <w:rPr>
          <w:rFonts w:ascii="Courier New" w:eastAsia="Calibri" w:hAnsi="Courier New" w:cs="Courier New"/>
          <w:sz w:val="28"/>
          <w:szCs w:val="28"/>
          <w:lang w:val="es-MX"/>
        </w:rPr>
      </w:pPr>
      <w:r w:rsidRPr="00E74F86">
        <w:rPr>
          <w:rFonts w:ascii="Courier New" w:eastAsia="Calibri" w:hAnsi="Courier New" w:cs="Courier New"/>
          <w:sz w:val="28"/>
          <w:szCs w:val="28"/>
          <w:lang w:val="es-MX"/>
        </w:rPr>
        <w:t xml:space="preserve">Se incorporaron 3,293 personas privadas de libertad a Programas de Educación Primaria, Secundaria y Superior; </w:t>
      </w:r>
      <w:r>
        <w:rPr>
          <w:rFonts w:ascii="Courier New" w:eastAsia="Calibri" w:hAnsi="Courier New" w:cs="Courier New"/>
          <w:sz w:val="28"/>
          <w:szCs w:val="28"/>
          <w:lang w:val="es-MX"/>
        </w:rPr>
        <w:t>y 2,337</w:t>
      </w:r>
      <w:r w:rsidRPr="00E74F86">
        <w:rPr>
          <w:rFonts w:ascii="Courier New" w:eastAsia="Calibri" w:hAnsi="Courier New" w:cs="Courier New"/>
          <w:sz w:val="28"/>
          <w:szCs w:val="28"/>
          <w:lang w:val="es-MX"/>
        </w:rPr>
        <w:t xml:space="preserve"> fueron incorporados a Programas de Educación Técnico Vocacional, promoviéndoles un oficio para su reinserción social y la prevención de la reincidencia.</w:t>
      </w:r>
    </w:p>
    <w:p w:rsidR="00A9726A" w:rsidRDefault="00A9726A" w:rsidP="00DB61E9">
      <w:pPr>
        <w:widowControl/>
        <w:contextualSpacing/>
        <w:jc w:val="both"/>
        <w:rPr>
          <w:rFonts w:ascii="Courier New" w:eastAsia="Calibri" w:hAnsi="Courier New" w:cs="Courier New"/>
          <w:sz w:val="28"/>
          <w:szCs w:val="28"/>
          <w:lang w:val="es-MX"/>
        </w:rPr>
      </w:pPr>
    </w:p>
    <w:p w:rsidR="009C2323" w:rsidRDefault="009C2323" w:rsidP="00DB61E9">
      <w:pPr>
        <w:widowControl/>
        <w:contextualSpacing/>
        <w:jc w:val="both"/>
        <w:rPr>
          <w:rFonts w:ascii="Courier New" w:eastAsia="Calibri" w:hAnsi="Courier New" w:cs="Courier New"/>
          <w:sz w:val="28"/>
          <w:szCs w:val="28"/>
          <w:lang w:val="es-MX"/>
        </w:rPr>
      </w:pPr>
    </w:p>
    <w:p w:rsidR="009C2323" w:rsidRDefault="009C2323" w:rsidP="00DB61E9">
      <w:pPr>
        <w:widowControl/>
        <w:contextualSpacing/>
        <w:jc w:val="both"/>
        <w:rPr>
          <w:rFonts w:ascii="Courier New" w:eastAsia="Calibri" w:hAnsi="Courier New" w:cs="Courier New"/>
          <w:sz w:val="28"/>
          <w:szCs w:val="28"/>
          <w:lang w:val="es-MX"/>
        </w:rPr>
      </w:pPr>
    </w:p>
    <w:p w:rsidR="009C2323" w:rsidRDefault="009C2323" w:rsidP="00DB61E9">
      <w:pPr>
        <w:widowControl/>
        <w:contextualSpacing/>
        <w:jc w:val="both"/>
        <w:rPr>
          <w:rFonts w:ascii="Courier New" w:eastAsia="Calibri" w:hAnsi="Courier New" w:cs="Courier New"/>
          <w:sz w:val="28"/>
          <w:szCs w:val="28"/>
          <w:lang w:val="es-MX"/>
        </w:rPr>
      </w:pPr>
    </w:p>
    <w:p w:rsidR="009C2323" w:rsidRDefault="009C2323" w:rsidP="00DB61E9">
      <w:pPr>
        <w:widowControl/>
        <w:contextualSpacing/>
        <w:jc w:val="both"/>
        <w:rPr>
          <w:rFonts w:ascii="Courier New" w:eastAsia="Calibri" w:hAnsi="Courier New" w:cs="Courier New"/>
          <w:sz w:val="28"/>
          <w:szCs w:val="28"/>
          <w:lang w:val="es-MX"/>
        </w:rPr>
      </w:pPr>
    </w:p>
    <w:p w:rsidR="009C2323" w:rsidRDefault="009C2323" w:rsidP="00DB61E9">
      <w:pPr>
        <w:widowControl/>
        <w:contextualSpacing/>
        <w:jc w:val="both"/>
        <w:rPr>
          <w:rFonts w:ascii="Courier New" w:eastAsia="Calibri" w:hAnsi="Courier New" w:cs="Courier New"/>
          <w:sz w:val="28"/>
          <w:szCs w:val="28"/>
          <w:lang w:val="es-MX"/>
        </w:rPr>
      </w:pPr>
    </w:p>
    <w:p w:rsidR="009C2323" w:rsidRDefault="009C2323" w:rsidP="00DB61E9">
      <w:pPr>
        <w:widowControl/>
        <w:contextualSpacing/>
        <w:jc w:val="both"/>
        <w:rPr>
          <w:rFonts w:ascii="Courier New" w:eastAsia="Calibri" w:hAnsi="Courier New" w:cs="Courier New"/>
          <w:sz w:val="28"/>
          <w:szCs w:val="28"/>
          <w:lang w:val="es-MX"/>
        </w:rPr>
      </w:pPr>
    </w:p>
    <w:p w:rsidR="00DB61E9" w:rsidRPr="00DC1926" w:rsidRDefault="00DB61E9" w:rsidP="00DB61E9">
      <w:pPr>
        <w:pStyle w:val="Ttulo1"/>
        <w:ind w:left="0"/>
        <w:rPr>
          <w:rFonts w:cs="Courier New"/>
          <w:bCs w:val="0"/>
          <w:lang w:val="es-NI"/>
        </w:rPr>
      </w:pPr>
      <w:bookmarkStart w:id="132" w:name="_Toc441697369"/>
      <w:bookmarkStart w:id="133" w:name="_Toc442866650"/>
      <w:bookmarkEnd w:id="129"/>
      <w:r w:rsidRPr="00DC1926">
        <w:rPr>
          <w:rFonts w:cs="Courier New"/>
          <w:bCs w:val="0"/>
          <w:lang w:val="es-NI"/>
        </w:rPr>
        <w:t>MODELO DE ALIANZAS CON GOBIERNOS LOCALES</w:t>
      </w:r>
      <w:bookmarkEnd w:id="132"/>
      <w:bookmarkEnd w:id="133"/>
    </w:p>
    <w:p w:rsidR="00DB61E9" w:rsidRPr="00267830" w:rsidRDefault="00DB61E9" w:rsidP="00DB61E9">
      <w:pPr>
        <w:widowControl/>
        <w:contextualSpacing/>
        <w:jc w:val="both"/>
        <w:rPr>
          <w:rFonts w:ascii="Courier New" w:eastAsia="Times New Roman" w:hAnsi="Courier New" w:cs="Courier New"/>
          <w:sz w:val="28"/>
          <w:szCs w:val="28"/>
          <w:lang w:val="es-NI" w:eastAsia="es-ES"/>
        </w:rPr>
      </w:pPr>
    </w:p>
    <w:p w:rsidR="00DB61E9" w:rsidRPr="006E4B34" w:rsidRDefault="00DB61E9" w:rsidP="00DB61E9">
      <w:pPr>
        <w:widowControl/>
        <w:contextualSpacing/>
        <w:jc w:val="both"/>
        <w:rPr>
          <w:rFonts w:ascii="Courier New" w:eastAsia="Times New Roman" w:hAnsi="Courier New" w:cs="Courier New"/>
          <w:sz w:val="28"/>
          <w:szCs w:val="28"/>
          <w:lang w:val="es-NI" w:eastAsia="es-ES"/>
        </w:rPr>
      </w:pPr>
      <w:r w:rsidRPr="006E4B34">
        <w:rPr>
          <w:rFonts w:ascii="Courier New" w:eastAsia="Times New Roman" w:hAnsi="Courier New" w:cs="Courier New"/>
          <w:sz w:val="28"/>
          <w:szCs w:val="28"/>
          <w:lang w:val="es-NI" w:eastAsia="es-ES"/>
        </w:rPr>
        <w:t xml:space="preserve">Se </w:t>
      </w:r>
      <w:r>
        <w:rPr>
          <w:rFonts w:ascii="Courier New" w:eastAsia="Times New Roman" w:hAnsi="Courier New" w:cs="Courier New"/>
          <w:sz w:val="28"/>
          <w:szCs w:val="28"/>
          <w:lang w:val="es-NI" w:eastAsia="es-ES"/>
        </w:rPr>
        <w:t xml:space="preserve">realizaron transferencias </w:t>
      </w:r>
      <w:r w:rsidRPr="006E4B34">
        <w:rPr>
          <w:rFonts w:ascii="Courier New" w:eastAsia="Times New Roman" w:hAnsi="Courier New" w:cs="Courier New"/>
          <w:sz w:val="28"/>
          <w:szCs w:val="28"/>
          <w:lang w:val="es-NI" w:eastAsia="es-ES"/>
        </w:rPr>
        <w:t xml:space="preserve">a los Gobiernos </w:t>
      </w:r>
      <w:r>
        <w:rPr>
          <w:rFonts w:ascii="Courier New" w:eastAsia="Times New Roman" w:hAnsi="Courier New" w:cs="Courier New"/>
          <w:sz w:val="28"/>
          <w:szCs w:val="28"/>
          <w:lang w:val="es-NI" w:eastAsia="es-ES"/>
        </w:rPr>
        <w:t>Locales por</w:t>
      </w:r>
      <w:r w:rsidRPr="006E4B34">
        <w:rPr>
          <w:rFonts w:ascii="Courier New" w:eastAsia="Times New Roman" w:hAnsi="Courier New" w:cs="Courier New"/>
          <w:sz w:val="28"/>
          <w:szCs w:val="28"/>
          <w:lang w:val="es-NI" w:eastAsia="es-ES"/>
        </w:rPr>
        <w:t xml:space="preserve"> </w:t>
      </w:r>
      <w:r>
        <w:rPr>
          <w:rFonts w:ascii="Courier New" w:eastAsia="Times New Roman" w:hAnsi="Courier New" w:cs="Courier New"/>
          <w:sz w:val="28"/>
          <w:szCs w:val="28"/>
          <w:lang w:val="es-NI" w:eastAsia="es-ES"/>
        </w:rPr>
        <w:t>C$</w:t>
      </w:r>
      <w:r w:rsidRPr="006E4B34">
        <w:rPr>
          <w:rFonts w:ascii="Courier New" w:eastAsia="Times New Roman" w:hAnsi="Courier New" w:cs="Courier New"/>
          <w:sz w:val="28"/>
          <w:szCs w:val="28"/>
          <w:lang w:val="es-NI" w:eastAsia="es-ES"/>
        </w:rPr>
        <w:t xml:space="preserve">5,574.8 millones </w:t>
      </w:r>
      <w:r>
        <w:rPr>
          <w:rFonts w:ascii="Courier New" w:eastAsia="Times New Roman" w:hAnsi="Courier New" w:cs="Courier New"/>
          <w:sz w:val="28"/>
          <w:szCs w:val="28"/>
          <w:lang w:val="es-NI" w:eastAsia="es-ES"/>
        </w:rPr>
        <w:t>del Presupuesto General de la República</w:t>
      </w:r>
      <w:r w:rsidRPr="006E4B34">
        <w:rPr>
          <w:rFonts w:ascii="Courier New" w:eastAsia="Times New Roman" w:hAnsi="Courier New" w:cs="Courier New"/>
          <w:sz w:val="28"/>
          <w:szCs w:val="28"/>
          <w:lang w:val="es-NI" w:eastAsia="es-ES"/>
        </w:rPr>
        <w:t>.</w:t>
      </w:r>
    </w:p>
    <w:p w:rsidR="00DB61E9" w:rsidRPr="00104476" w:rsidRDefault="00DB61E9" w:rsidP="00DB61E9">
      <w:pPr>
        <w:widowControl/>
        <w:jc w:val="both"/>
        <w:rPr>
          <w:rFonts w:ascii="Courier New" w:eastAsia="Calibri" w:hAnsi="Courier New" w:cs="Courier New"/>
          <w:sz w:val="28"/>
          <w:szCs w:val="28"/>
          <w:lang w:val="es-NI"/>
        </w:rPr>
      </w:pPr>
    </w:p>
    <w:p w:rsidR="00DB61E9" w:rsidRDefault="00DB61E9" w:rsidP="00104476">
      <w:pPr>
        <w:widowControl/>
        <w:contextualSpacing/>
        <w:jc w:val="both"/>
        <w:rPr>
          <w:rFonts w:ascii="Courier New" w:eastAsia="Times New Roman" w:hAnsi="Courier New" w:cs="Courier New"/>
          <w:sz w:val="28"/>
          <w:szCs w:val="28"/>
          <w:lang w:val="es-NI" w:eastAsia="es-ES"/>
        </w:rPr>
      </w:pPr>
      <w:r w:rsidRPr="00531A46">
        <w:rPr>
          <w:rFonts w:ascii="Courier New" w:eastAsia="Times New Roman" w:hAnsi="Courier New" w:cs="Courier New"/>
          <w:color w:val="000000"/>
          <w:sz w:val="28"/>
          <w:szCs w:val="24"/>
          <w:lang w:val="es-NI" w:eastAsia="es-NI"/>
        </w:rPr>
        <w:t xml:space="preserve">Se </w:t>
      </w:r>
      <w:r>
        <w:rPr>
          <w:rFonts w:ascii="Courier New" w:eastAsia="Times New Roman" w:hAnsi="Courier New" w:cs="Courier New"/>
          <w:color w:val="000000"/>
          <w:sz w:val="28"/>
          <w:szCs w:val="24"/>
          <w:lang w:val="es-NI" w:eastAsia="es-NI"/>
        </w:rPr>
        <w:t>mejoraron</w:t>
      </w:r>
      <w:r w:rsidRPr="00531A46">
        <w:rPr>
          <w:rFonts w:ascii="Courier New" w:eastAsia="Times New Roman" w:hAnsi="Courier New" w:cs="Courier New"/>
          <w:color w:val="000000"/>
          <w:sz w:val="28"/>
          <w:szCs w:val="24"/>
          <w:lang w:val="es-NI" w:eastAsia="es-NI"/>
        </w:rPr>
        <w:t xml:space="preserve"> 62 cemente</w:t>
      </w:r>
      <w:r>
        <w:rPr>
          <w:rFonts w:ascii="Courier New" w:eastAsia="Times New Roman" w:hAnsi="Courier New" w:cs="Courier New"/>
          <w:color w:val="000000"/>
          <w:sz w:val="28"/>
          <w:szCs w:val="24"/>
          <w:lang w:val="es-NI" w:eastAsia="es-NI"/>
        </w:rPr>
        <w:t>rios en 39 municipios.</w:t>
      </w:r>
    </w:p>
    <w:p w:rsidR="00DB61E9" w:rsidRDefault="00DB61E9" w:rsidP="00DB61E9">
      <w:pPr>
        <w:widowControl/>
        <w:ind w:left="360"/>
        <w:contextualSpacing/>
        <w:jc w:val="both"/>
        <w:rPr>
          <w:rFonts w:ascii="Courier New" w:eastAsia="Times New Roman" w:hAnsi="Courier New" w:cs="Courier New"/>
          <w:sz w:val="28"/>
          <w:szCs w:val="28"/>
          <w:lang w:val="es-NI" w:eastAsia="es-ES"/>
        </w:rPr>
      </w:pPr>
    </w:p>
    <w:p w:rsidR="00DB61E9" w:rsidRPr="006E4B34" w:rsidRDefault="00DB61E9" w:rsidP="00104476">
      <w:pPr>
        <w:widowControl/>
        <w:contextualSpacing/>
        <w:jc w:val="both"/>
        <w:rPr>
          <w:rFonts w:ascii="Courier New" w:eastAsia="Times New Roman" w:hAnsi="Courier New" w:cs="Courier New"/>
          <w:sz w:val="28"/>
          <w:szCs w:val="28"/>
          <w:lang w:val="es-NI" w:eastAsia="es-ES"/>
        </w:rPr>
      </w:pPr>
      <w:r>
        <w:rPr>
          <w:rFonts w:ascii="Courier New" w:eastAsia="Times New Roman" w:hAnsi="Courier New" w:cs="Courier New"/>
          <w:sz w:val="28"/>
          <w:szCs w:val="28"/>
          <w:lang w:val="es-NI" w:eastAsia="es-ES"/>
        </w:rPr>
        <w:t>Se mejoraron</w:t>
      </w:r>
      <w:r w:rsidRPr="006E4B34">
        <w:rPr>
          <w:rFonts w:ascii="Courier New" w:eastAsia="Times New Roman" w:hAnsi="Courier New" w:cs="Courier New"/>
          <w:sz w:val="28"/>
          <w:szCs w:val="28"/>
          <w:lang w:val="es-NI" w:eastAsia="es-ES"/>
        </w:rPr>
        <w:t xml:space="preserve"> vertederos, basureros y rellenos sanitarios en 44 Municipios.</w:t>
      </w:r>
    </w:p>
    <w:p w:rsidR="00DB61E9" w:rsidRDefault="00DB61E9" w:rsidP="00DB61E9">
      <w:pPr>
        <w:widowControl/>
        <w:ind w:left="360"/>
        <w:contextualSpacing/>
        <w:jc w:val="both"/>
        <w:rPr>
          <w:rFonts w:ascii="Courier New" w:eastAsia="Times New Roman" w:hAnsi="Courier New" w:cs="Courier New"/>
          <w:sz w:val="28"/>
          <w:szCs w:val="28"/>
          <w:lang w:val="es-NI" w:eastAsia="es-ES"/>
        </w:rPr>
      </w:pPr>
    </w:p>
    <w:p w:rsidR="00DB61E9" w:rsidRDefault="00DB61E9" w:rsidP="00104476">
      <w:pPr>
        <w:widowControl/>
        <w:contextualSpacing/>
        <w:jc w:val="both"/>
        <w:rPr>
          <w:rFonts w:ascii="Courier New" w:eastAsia="Times New Roman" w:hAnsi="Courier New" w:cs="Courier New"/>
          <w:sz w:val="28"/>
          <w:szCs w:val="28"/>
          <w:lang w:val="es-NI" w:eastAsia="es-ES"/>
        </w:rPr>
      </w:pPr>
      <w:r>
        <w:rPr>
          <w:rFonts w:ascii="Courier New" w:eastAsia="Times New Roman" w:hAnsi="Courier New" w:cs="Courier New"/>
          <w:sz w:val="28"/>
          <w:szCs w:val="28"/>
          <w:lang w:val="es-NI" w:eastAsia="es-ES"/>
        </w:rPr>
        <w:t>Se rehabilitaron y mejoraron</w:t>
      </w:r>
      <w:r w:rsidRPr="006E4B34">
        <w:rPr>
          <w:rFonts w:ascii="Courier New" w:eastAsia="Times New Roman" w:hAnsi="Courier New" w:cs="Courier New"/>
          <w:sz w:val="28"/>
          <w:szCs w:val="28"/>
          <w:lang w:val="es-NI" w:eastAsia="es-ES"/>
        </w:rPr>
        <w:t xml:space="preserve"> 276 infraestructuras deportivas.</w:t>
      </w:r>
    </w:p>
    <w:p w:rsidR="00DB61E9" w:rsidRPr="00104476" w:rsidRDefault="00DB61E9" w:rsidP="00DB61E9">
      <w:pPr>
        <w:jc w:val="both"/>
        <w:rPr>
          <w:rFonts w:ascii="Courier New" w:hAnsi="Courier New" w:cs="Courier New"/>
          <w:sz w:val="28"/>
          <w:lang w:val="es-NI"/>
        </w:rPr>
      </w:pPr>
    </w:p>
    <w:p w:rsidR="00DB61E9" w:rsidRPr="00FF1127" w:rsidRDefault="00DB61E9" w:rsidP="00104476">
      <w:pPr>
        <w:widowControl/>
        <w:contextualSpacing/>
        <w:jc w:val="both"/>
        <w:rPr>
          <w:rFonts w:ascii="Courier New" w:eastAsia="Times New Roman" w:hAnsi="Courier New" w:cs="Courier New"/>
          <w:sz w:val="28"/>
          <w:szCs w:val="28"/>
          <w:lang w:val="es-NI" w:eastAsia="es-ES"/>
        </w:rPr>
      </w:pPr>
      <w:r w:rsidRPr="00FF0F6E">
        <w:rPr>
          <w:rFonts w:ascii="Courier New" w:hAnsi="Courier New" w:cs="Courier New"/>
          <w:sz w:val="28"/>
          <w:lang w:val="es-MX"/>
        </w:rPr>
        <w:t xml:space="preserve">Se continuó </w:t>
      </w:r>
      <w:r w:rsidRPr="00FF1127">
        <w:rPr>
          <w:rFonts w:ascii="Courier New" w:eastAsia="Times New Roman" w:hAnsi="Courier New" w:cs="Courier New"/>
          <w:sz w:val="28"/>
          <w:szCs w:val="28"/>
          <w:lang w:val="es-NI" w:eastAsia="es-ES"/>
        </w:rPr>
        <w:t xml:space="preserve">la construcción de nuevos mercados en 19 municipios, se realizaron mejoras en mercados de 26 municipios y </w:t>
      </w:r>
      <w:r>
        <w:rPr>
          <w:rFonts w:ascii="Courier New" w:eastAsia="Times New Roman" w:hAnsi="Courier New" w:cs="Courier New"/>
          <w:sz w:val="28"/>
          <w:szCs w:val="28"/>
          <w:lang w:val="es-NI" w:eastAsia="es-ES"/>
        </w:rPr>
        <w:t>e</w:t>
      </w:r>
      <w:r w:rsidRPr="00FF1127">
        <w:rPr>
          <w:rFonts w:ascii="Courier New" w:eastAsia="Times New Roman" w:hAnsi="Courier New" w:cs="Courier New"/>
          <w:sz w:val="28"/>
          <w:szCs w:val="28"/>
          <w:lang w:val="es-NI" w:eastAsia="es-ES"/>
        </w:rPr>
        <w:t xml:space="preserve">n 14 Municipios se realizó la compra de terrenos para </w:t>
      </w:r>
      <w:r>
        <w:rPr>
          <w:rFonts w:ascii="Courier New" w:eastAsia="Times New Roman" w:hAnsi="Courier New" w:cs="Courier New"/>
          <w:sz w:val="28"/>
          <w:szCs w:val="28"/>
          <w:lang w:val="es-NI" w:eastAsia="es-ES"/>
        </w:rPr>
        <w:t>iniciar la construcción de</w:t>
      </w:r>
      <w:r w:rsidRPr="00FF1127">
        <w:rPr>
          <w:rFonts w:ascii="Courier New" w:eastAsia="Times New Roman" w:hAnsi="Courier New" w:cs="Courier New"/>
          <w:sz w:val="28"/>
          <w:szCs w:val="28"/>
          <w:lang w:val="es-NI" w:eastAsia="es-ES"/>
        </w:rPr>
        <w:t xml:space="preserve"> mercados.</w:t>
      </w:r>
    </w:p>
    <w:p w:rsidR="00DB61E9" w:rsidRPr="00DC1926" w:rsidRDefault="00DB61E9" w:rsidP="00DB61E9">
      <w:pPr>
        <w:widowControl/>
        <w:jc w:val="both"/>
        <w:rPr>
          <w:rFonts w:ascii="Courier New" w:eastAsia="Times New Roman" w:hAnsi="Courier New" w:cs="Courier New"/>
          <w:sz w:val="28"/>
          <w:szCs w:val="28"/>
          <w:lang w:val="es-NI" w:eastAsia="es-ES"/>
        </w:rPr>
      </w:pPr>
    </w:p>
    <w:p w:rsidR="00DB61E9" w:rsidRDefault="00DB61E9" w:rsidP="00DB61E9">
      <w:pPr>
        <w:shd w:val="clear" w:color="auto" w:fill="FFFFFF"/>
        <w:jc w:val="both"/>
        <w:rPr>
          <w:rFonts w:ascii="Courier New" w:eastAsia="Times New Roman" w:hAnsi="Courier New" w:cs="Courier New"/>
          <w:color w:val="000000"/>
          <w:sz w:val="28"/>
          <w:szCs w:val="24"/>
          <w:lang w:val="es-NI" w:eastAsia="es-NI"/>
        </w:rPr>
      </w:pPr>
      <w:r w:rsidRPr="00FF1127">
        <w:rPr>
          <w:rFonts w:ascii="Courier New" w:eastAsia="Times New Roman" w:hAnsi="Courier New" w:cs="Courier New"/>
          <w:sz w:val="28"/>
          <w:szCs w:val="28"/>
          <w:lang w:val="es-NI" w:eastAsia="es-ES"/>
        </w:rPr>
        <w:t>EN ALIANZA CON MINSA: Se</w:t>
      </w:r>
      <w:r>
        <w:rPr>
          <w:rFonts w:ascii="Courier New" w:eastAsia="Times New Roman" w:hAnsi="Courier New" w:cs="Courier New"/>
          <w:color w:val="000000"/>
          <w:sz w:val="28"/>
          <w:szCs w:val="24"/>
          <w:lang w:val="es-NI" w:eastAsia="es-NI"/>
        </w:rPr>
        <w:t xml:space="preserve"> construyeron, ampliaron y mejoraron 48 </w:t>
      </w:r>
      <w:r w:rsidRPr="00DE074A">
        <w:rPr>
          <w:rFonts w:ascii="Courier New" w:eastAsia="Times New Roman" w:hAnsi="Courier New" w:cs="Courier New"/>
          <w:color w:val="000000"/>
          <w:sz w:val="28"/>
          <w:szCs w:val="24"/>
          <w:lang w:val="es-NI" w:eastAsia="es-NI"/>
        </w:rPr>
        <w:t>casas maternas</w:t>
      </w:r>
      <w:r>
        <w:rPr>
          <w:rFonts w:ascii="Courier New" w:eastAsia="Times New Roman" w:hAnsi="Courier New" w:cs="Courier New"/>
          <w:color w:val="000000"/>
          <w:sz w:val="28"/>
          <w:szCs w:val="24"/>
          <w:lang w:val="es-NI" w:eastAsia="es-NI"/>
        </w:rPr>
        <w:t xml:space="preserve">. </w:t>
      </w:r>
      <w:r w:rsidRPr="00FF1127">
        <w:rPr>
          <w:rFonts w:ascii="Courier New" w:eastAsia="Times New Roman" w:hAnsi="Courier New" w:cs="Courier New"/>
          <w:sz w:val="28"/>
          <w:szCs w:val="28"/>
          <w:lang w:val="es-NI" w:eastAsia="es-ES"/>
        </w:rPr>
        <w:t xml:space="preserve">Se mejoraron </w:t>
      </w:r>
      <w:r w:rsidRPr="00DE074A">
        <w:rPr>
          <w:rFonts w:ascii="Courier New" w:eastAsia="Times New Roman" w:hAnsi="Courier New" w:cs="Courier New"/>
          <w:color w:val="000000"/>
          <w:sz w:val="28"/>
          <w:szCs w:val="24"/>
          <w:lang w:val="es-NI" w:eastAsia="es-NI"/>
        </w:rPr>
        <w:t>condiciones de 373 puestos de salud</w:t>
      </w:r>
      <w:r>
        <w:rPr>
          <w:rFonts w:ascii="Courier New" w:eastAsia="Times New Roman" w:hAnsi="Courier New" w:cs="Courier New"/>
          <w:color w:val="000000"/>
          <w:sz w:val="28"/>
          <w:szCs w:val="24"/>
          <w:lang w:val="es-NI" w:eastAsia="es-NI"/>
        </w:rPr>
        <w:t xml:space="preserve"> en todo el país</w:t>
      </w:r>
      <w:r>
        <w:rPr>
          <w:rFonts w:ascii="Courier New" w:eastAsia="Times New Roman" w:hAnsi="Courier New" w:cs="Courier New"/>
          <w:sz w:val="28"/>
          <w:szCs w:val="28"/>
          <w:lang w:val="es-NI" w:eastAsia="es-ES"/>
        </w:rPr>
        <w:t>;</w:t>
      </w:r>
      <w:r w:rsidRPr="00DE074A">
        <w:rPr>
          <w:rFonts w:ascii="Courier New" w:eastAsia="Times New Roman" w:hAnsi="Courier New" w:cs="Courier New"/>
          <w:color w:val="000000"/>
          <w:sz w:val="28"/>
          <w:szCs w:val="24"/>
          <w:lang w:val="es-NI" w:eastAsia="es-NI"/>
        </w:rPr>
        <w:t xml:space="preserve"> y </w:t>
      </w:r>
      <w:r>
        <w:rPr>
          <w:rFonts w:ascii="Courier New" w:eastAsia="Times New Roman" w:hAnsi="Courier New" w:cs="Courier New"/>
          <w:sz w:val="28"/>
          <w:szCs w:val="28"/>
          <w:lang w:val="es-NI" w:eastAsia="es-ES"/>
        </w:rPr>
        <w:t>s</w:t>
      </w:r>
      <w:r w:rsidRPr="00FF1127">
        <w:rPr>
          <w:rFonts w:ascii="Courier New" w:eastAsia="Times New Roman" w:hAnsi="Courier New" w:cs="Courier New"/>
          <w:sz w:val="28"/>
          <w:szCs w:val="28"/>
          <w:lang w:val="es-NI" w:eastAsia="es-ES"/>
        </w:rPr>
        <w:t>e crearon</w:t>
      </w:r>
      <w:r w:rsidRPr="00DE074A">
        <w:rPr>
          <w:rFonts w:ascii="Courier New" w:eastAsia="Times New Roman" w:hAnsi="Courier New" w:cs="Courier New"/>
          <w:color w:val="000000"/>
          <w:sz w:val="28"/>
          <w:szCs w:val="24"/>
          <w:lang w:val="es-NI" w:eastAsia="es-NI"/>
        </w:rPr>
        <w:t xml:space="preserve"> 14 Institutos de Medicina Natural y Terapias Complementarias.</w:t>
      </w:r>
    </w:p>
    <w:p w:rsidR="00DB61E9" w:rsidRDefault="00DB61E9" w:rsidP="00DB61E9">
      <w:pPr>
        <w:shd w:val="clear" w:color="auto" w:fill="FFFFFF"/>
        <w:jc w:val="both"/>
        <w:rPr>
          <w:rFonts w:ascii="Courier New" w:eastAsia="Times New Roman" w:hAnsi="Courier New" w:cs="Courier New"/>
          <w:color w:val="000000"/>
          <w:sz w:val="28"/>
          <w:szCs w:val="24"/>
          <w:lang w:val="es-NI" w:eastAsia="es-NI"/>
        </w:rPr>
      </w:pPr>
    </w:p>
    <w:p w:rsidR="00DB61E9" w:rsidRDefault="00DB61E9" w:rsidP="00104476">
      <w:pPr>
        <w:widowControl/>
        <w:contextualSpacing/>
        <w:jc w:val="both"/>
        <w:rPr>
          <w:rFonts w:ascii="Courier New" w:eastAsia="Times New Roman" w:hAnsi="Courier New" w:cs="Courier New"/>
          <w:sz w:val="28"/>
          <w:szCs w:val="28"/>
          <w:lang w:val="es-NI" w:eastAsia="es-ES"/>
        </w:rPr>
      </w:pPr>
      <w:r w:rsidRPr="00FF1127">
        <w:rPr>
          <w:rFonts w:ascii="Courier New" w:eastAsia="Times New Roman" w:hAnsi="Courier New" w:cs="Courier New"/>
          <w:sz w:val="28"/>
          <w:szCs w:val="28"/>
          <w:lang w:val="es-NI" w:eastAsia="es-ES"/>
        </w:rPr>
        <w:t>EN ALIANZA CON MINED: Se dignificaron 545 aulas y ambientes escolares.</w:t>
      </w:r>
    </w:p>
    <w:p w:rsidR="00DB61E9" w:rsidRDefault="00DB61E9" w:rsidP="00DB61E9">
      <w:pPr>
        <w:pStyle w:val="Prrafodelista"/>
        <w:rPr>
          <w:rFonts w:ascii="Courier New" w:eastAsia="Times New Roman" w:hAnsi="Courier New" w:cs="Courier New"/>
          <w:sz w:val="28"/>
          <w:szCs w:val="28"/>
          <w:lang w:val="es-NI" w:eastAsia="es-ES"/>
        </w:rPr>
      </w:pPr>
    </w:p>
    <w:p w:rsidR="00DB61E9" w:rsidRPr="00FF1127" w:rsidRDefault="00DB61E9" w:rsidP="00104476">
      <w:pPr>
        <w:widowControl/>
        <w:contextualSpacing/>
        <w:jc w:val="both"/>
        <w:rPr>
          <w:rFonts w:ascii="Courier New" w:eastAsia="Times New Roman" w:hAnsi="Courier New" w:cs="Courier New"/>
          <w:sz w:val="28"/>
          <w:szCs w:val="28"/>
          <w:lang w:val="es-NI" w:eastAsia="es-ES"/>
        </w:rPr>
      </w:pPr>
      <w:r w:rsidRPr="00FF1127">
        <w:rPr>
          <w:rFonts w:ascii="Courier New" w:eastAsia="Times New Roman" w:hAnsi="Courier New" w:cs="Courier New"/>
          <w:sz w:val="28"/>
          <w:szCs w:val="28"/>
          <w:lang w:val="es-NI" w:eastAsia="es-ES"/>
        </w:rPr>
        <w:t>EN ALIANZA CON MTI</w:t>
      </w:r>
      <w:r>
        <w:rPr>
          <w:rFonts w:ascii="Courier New" w:eastAsia="Times New Roman" w:hAnsi="Courier New" w:cs="Courier New"/>
          <w:sz w:val="28"/>
          <w:szCs w:val="28"/>
          <w:lang w:val="es-NI" w:eastAsia="es-ES"/>
        </w:rPr>
        <w:t>:</w:t>
      </w:r>
      <w:r w:rsidRPr="00FF1127">
        <w:rPr>
          <w:rFonts w:ascii="Courier New" w:eastAsia="Times New Roman" w:hAnsi="Courier New" w:cs="Courier New"/>
          <w:sz w:val="28"/>
          <w:szCs w:val="28"/>
          <w:lang w:val="es-NI" w:eastAsia="es-ES"/>
        </w:rPr>
        <w:t xml:space="preserve"> </w:t>
      </w:r>
      <w:r>
        <w:rPr>
          <w:rFonts w:ascii="Courier New" w:eastAsia="Times New Roman" w:hAnsi="Courier New" w:cs="Courier New"/>
          <w:sz w:val="28"/>
          <w:szCs w:val="28"/>
          <w:lang w:val="es-NI" w:eastAsia="es-ES"/>
        </w:rPr>
        <w:t>S</w:t>
      </w:r>
      <w:r w:rsidRPr="00FF1127">
        <w:rPr>
          <w:rFonts w:ascii="Courier New" w:eastAsia="Times New Roman" w:hAnsi="Courier New" w:cs="Courier New"/>
          <w:sz w:val="28"/>
          <w:szCs w:val="28"/>
          <w:lang w:val="es-NI" w:eastAsia="es-ES"/>
        </w:rPr>
        <w:t>e mejoraron 4,130.92 kilómetros de cami</w:t>
      </w:r>
      <w:r>
        <w:rPr>
          <w:rFonts w:ascii="Courier New" w:eastAsia="Times New Roman" w:hAnsi="Courier New" w:cs="Courier New"/>
          <w:sz w:val="28"/>
          <w:szCs w:val="28"/>
          <w:lang w:val="es-NI" w:eastAsia="es-ES"/>
        </w:rPr>
        <w:t>nos.</w:t>
      </w:r>
    </w:p>
    <w:p w:rsidR="00DB61E9" w:rsidRPr="00DC1926" w:rsidRDefault="00DB61E9" w:rsidP="00DB61E9">
      <w:pPr>
        <w:widowControl/>
        <w:ind w:left="720"/>
        <w:contextualSpacing/>
        <w:jc w:val="both"/>
        <w:rPr>
          <w:rFonts w:ascii="Courier New" w:eastAsia="Times New Roman" w:hAnsi="Courier New" w:cs="Courier New"/>
          <w:color w:val="000000"/>
          <w:sz w:val="28"/>
          <w:szCs w:val="24"/>
          <w:lang w:val="es-NI" w:eastAsia="es-NI"/>
        </w:rPr>
      </w:pPr>
    </w:p>
    <w:p w:rsidR="00DB61E9" w:rsidRPr="00FF1127" w:rsidRDefault="00DB61E9" w:rsidP="00104476">
      <w:pPr>
        <w:widowControl/>
        <w:contextualSpacing/>
        <w:jc w:val="both"/>
        <w:rPr>
          <w:rFonts w:ascii="Courier New" w:eastAsia="Times New Roman" w:hAnsi="Courier New" w:cs="Courier New"/>
          <w:sz w:val="28"/>
          <w:szCs w:val="28"/>
          <w:lang w:val="es-NI" w:eastAsia="es-ES"/>
        </w:rPr>
      </w:pPr>
      <w:r w:rsidRPr="00FF1127">
        <w:rPr>
          <w:rFonts w:ascii="Courier New" w:eastAsia="Times New Roman" w:hAnsi="Courier New" w:cs="Courier New"/>
          <w:sz w:val="28"/>
          <w:szCs w:val="28"/>
          <w:lang w:val="es-NI" w:eastAsia="es-ES"/>
        </w:rPr>
        <w:t>E</w:t>
      </w:r>
      <w:r>
        <w:rPr>
          <w:rFonts w:ascii="Courier New" w:eastAsia="Times New Roman" w:hAnsi="Courier New" w:cs="Courier New"/>
          <w:sz w:val="28"/>
          <w:szCs w:val="28"/>
          <w:lang w:val="es-NI" w:eastAsia="es-ES"/>
        </w:rPr>
        <w:t>N ALI</w:t>
      </w:r>
      <w:r w:rsidRPr="00FF1127">
        <w:rPr>
          <w:rFonts w:ascii="Courier New" w:eastAsia="Times New Roman" w:hAnsi="Courier New" w:cs="Courier New"/>
          <w:sz w:val="28"/>
          <w:szCs w:val="28"/>
          <w:lang w:val="es-NI" w:eastAsia="es-ES"/>
        </w:rPr>
        <w:t xml:space="preserve">ANZA CON FISE: </w:t>
      </w:r>
      <w:r>
        <w:rPr>
          <w:rFonts w:ascii="Courier New" w:eastAsia="Times New Roman" w:hAnsi="Courier New" w:cs="Courier New"/>
          <w:sz w:val="28"/>
          <w:szCs w:val="28"/>
          <w:lang w:val="es-NI" w:eastAsia="es-ES"/>
        </w:rPr>
        <w:t>Se r</w:t>
      </w:r>
      <w:r w:rsidRPr="00FF1127">
        <w:rPr>
          <w:rFonts w:ascii="Courier New" w:eastAsia="Times New Roman" w:hAnsi="Courier New" w:cs="Courier New"/>
          <w:sz w:val="28"/>
          <w:szCs w:val="28"/>
          <w:lang w:val="es-NI" w:eastAsia="es-ES"/>
        </w:rPr>
        <w:t>epara</w:t>
      </w:r>
      <w:r>
        <w:rPr>
          <w:rFonts w:ascii="Courier New" w:eastAsia="Times New Roman" w:hAnsi="Courier New" w:cs="Courier New"/>
          <w:sz w:val="28"/>
          <w:szCs w:val="28"/>
          <w:lang w:val="es-NI" w:eastAsia="es-ES"/>
        </w:rPr>
        <w:t>ron</w:t>
      </w:r>
      <w:r w:rsidRPr="00FF1127">
        <w:rPr>
          <w:rFonts w:ascii="Courier New" w:eastAsia="Times New Roman" w:hAnsi="Courier New" w:cs="Courier New"/>
          <w:sz w:val="28"/>
          <w:szCs w:val="28"/>
          <w:lang w:val="es-NI" w:eastAsia="es-ES"/>
        </w:rPr>
        <w:t xml:space="preserve"> 439 acueductos Rurales.</w:t>
      </w:r>
    </w:p>
    <w:p w:rsidR="00DB61E9" w:rsidRPr="00FF1127" w:rsidRDefault="00DB61E9" w:rsidP="00104476">
      <w:pPr>
        <w:widowControl/>
        <w:contextualSpacing/>
        <w:jc w:val="both"/>
        <w:rPr>
          <w:rFonts w:ascii="Courier New" w:eastAsia="Times New Roman" w:hAnsi="Courier New" w:cs="Courier New"/>
          <w:sz w:val="28"/>
          <w:szCs w:val="28"/>
          <w:lang w:val="es-NI" w:eastAsia="es-ES"/>
        </w:rPr>
      </w:pPr>
      <w:r w:rsidRPr="00FF1127">
        <w:rPr>
          <w:rFonts w:ascii="Courier New" w:eastAsia="Times New Roman" w:hAnsi="Courier New" w:cs="Courier New"/>
          <w:sz w:val="28"/>
          <w:szCs w:val="28"/>
          <w:lang w:val="es-NI" w:eastAsia="es-ES"/>
        </w:rPr>
        <w:t xml:space="preserve">EN ALIANZA CON ENATREL: </w:t>
      </w:r>
      <w:r>
        <w:rPr>
          <w:rFonts w:ascii="Courier New" w:eastAsia="Times New Roman" w:hAnsi="Courier New" w:cs="Courier New"/>
          <w:sz w:val="28"/>
          <w:szCs w:val="28"/>
          <w:lang w:val="es-NI" w:eastAsia="es-ES"/>
        </w:rPr>
        <w:t>Se habilitó</w:t>
      </w:r>
      <w:r w:rsidRPr="00FF1127">
        <w:rPr>
          <w:rFonts w:ascii="Courier New" w:eastAsia="Times New Roman" w:hAnsi="Courier New" w:cs="Courier New"/>
          <w:sz w:val="28"/>
          <w:szCs w:val="28"/>
          <w:lang w:val="es-NI" w:eastAsia="es-ES"/>
        </w:rPr>
        <w:t xml:space="preserve"> Internet Libre en parques de 70 municipios.</w:t>
      </w:r>
    </w:p>
    <w:p w:rsidR="00DB61E9" w:rsidRPr="00DC1926" w:rsidRDefault="00DB61E9" w:rsidP="00DB61E9">
      <w:pPr>
        <w:widowControl/>
        <w:ind w:left="720"/>
        <w:contextualSpacing/>
        <w:jc w:val="both"/>
        <w:rPr>
          <w:rFonts w:ascii="Courier New" w:eastAsia="Calibri" w:hAnsi="Courier New" w:cs="Courier New"/>
          <w:sz w:val="28"/>
          <w:szCs w:val="28"/>
          <w:lang w:val="es-NI"/>
        </w:rPr>
      </w:pPr>
    </w:p>
    <w:p w:rsidR="00DB61E9" w:rsidRPr="009B5502" w:rsidRDefault="00DB61E9" w:rsidP="00104476">
      <w:pPr>
        <w:widowControl/>
        <w:contextualSpacing/>
        <w:jc w:val="both"/>
        <w:rPr>
          <w:rFonts w:ascii="Courier New" w:eastAsia="Times New Roman" w:hAnsi="Courier New" w:cs="Courier New"/>
          <w:sz w:val="28"/>
          <w:szCs w:val="28"/>
          <w:lang w:val="es-NI" w:eastAsia="es-ES"/>
        </w:rPr>
      </w:pPr>
      <w:r w:rsidRPr="00AE25FD">
        <w:rPr>
          <w:rFonts w:ascii="Courier New" w:eastAsia="Times New Roman" w:hAnsi="Courier New" w:cs="Courier New"/>
          <w:sz w:val="28"/>
          <w:szCs w:val="28"/>
          <w:lang w:val="es-NI" w:eastAsia="es-ES"/>
        </w:rPr>
        <w:t>EN ALIANZA CON</w:t>
      </w:r>
      <w:r w:rsidRPr="009B5502">
        <w:rPr>
          <w:rFonts w:ascii="Courier New" w:eastAsia="Times New Roman" w:hAnsi="Courier New" w:cs="Courier New"/>
          <w:sz w:val="28"/>
          <w:szCs w:val="28"/>
          <w:lang w:val="es-NI" w:eastAsia="es-ES"/>
        </w:rPr>
        <w:t xml:space="preserve"> INVUR</w:t>
      </w:r>
      <w:r w:rsidRPr="00AE25FD">
        <w:rPr>
          <w:rFonts w:ascii="Courier New" w:eastAsia="Times New Roman" w:hAnsi="Courier New" w:cs="Courier New"/>
          <w:sz w:val="28"/>
          <w:szCs w:val="28"/>
          <w:lang w:val="es-NI" w:eastAsia="es-ES"/>
        </w:rPr>
        <w:t xml:space="preserve">: </w:t>
      </w:r>
      <w:r>
        <w:rPr>
          <w:rFonts w:ascii="Courier New" w:eastAsia="Times New Roman" w:hAnsi="Courier New" w:cs="Courier New"/>
          <w:sz w:val="28"/>
          <w:szCs w:val="28"/>
          <w:lang w:val="es-NI" w:eastAsia="es-ES"/>
        </w:rPr>
        <w:t>Se</w:t>
      </w:r>
      <w:r w:rsidRPr="009B5502">
        <w:rPr>
          <w:rFonts w:ascii="Courier New" w:eastAsia="Times New Roman" w:hAnsi="Courier New" w:cs="Courier New"/>
          <w:sz w:val="28"/>
          <w:szCs w:val="28"/>
          <w:lang w:val="es-NI" w:eastAsia="es-ES"/>
        </w:rPr>
        <w:t xml:space="preserve"> construyeron y mejoraron 7,844 viviendas en 42 municipios.</w:t>
      </w:r>
    </w:p>
    <w:p w:rsidR="00DB61E9" w:rsidRDefault="00DB61E9" w:rsidP="00DB61E9">
      <w:pPr>
        <w:widowControl/>
        <w:contextualSpacing/>
        <w:jc w:val="both"/>
        <w:rPr>
          <w:rFonts w:ascii="Courier New" w:eastAsia="Times New Roman" w:hAnsi="Courier New" w:cs="Courier New"/>
          <w:sz w:val="28"/>
          <w:szCs w:val="28"/>
          <w:lang w:val="es-NI" w:eastAsia="es-ES"/>
        </w:rPr>
      </w:pPr>
    </w:p>
    <w:p w:rsidR="00DB61E9" w:rsidRPr="00DC1926" w:rsidRDefault="00DB61E9" w:rsidP="00DB61E9">
      <w:pPr>
        <w:pStyle w:val="Ttulo1"/>
        <w:ind w:left="0"/>
        <w:rPr>
          <w:rFonts w:cs="Courier New"/>
          <w:bCs w:val="0"/>
          <w:lang w:val="es-NI"/>
        </w:rPr>
      </w:pPr>
      <w:bookmarkStart w:id="134" w:name="_Toc441697370"/>
      <w:bookmarkStart w:id="135" w:name="_Toc442866651"/>
      <w:r w:rsidRPr="00DC1926">
        <w:rPr>
          <w:rFonts w:cs="Courier New"/>
          <w:bCs w:val="0"/>
          <w:lang w:val="es-NI"/>
        </w:rPr>
        <w:t>ECONOMÍA Y FINANZAS</w:t>
      </w:r>
      <w:bookmarkEnd w:id="134"/>
      <w:bookmarkEnd w:id="135"/>
    </w:p>
    <w:p w:rsidR="00DB61E9" w:rsidRPr="00267830" w:rsidRDefault="00DB61E9" w:rsidP="00DB61E9">
      <w:pPr>
        <w:widowControl/>
        <w:contextualSpacing/>
        <w:jc w:val="both"/>
        <w:rPr>
          <w:rFonts w:ascii="Courier New" w:eastAsia="Calibri" w:hAnsi="Courier New" w:cs="Courier New"/>
          <w:sz w:val="28"/>
          <w:lang w:val="es-NI"/>
        </w:rPr>
      </w:pPr>
    </w:p>
    <w:p w:rsidR="00DB61E9" w:rsidRPr="00B067DD" w:rsidRDefault="00DB61E9" w:rsidP="00BE7E73">
      <w:pPr>
        <w:pStyle w:val="Ttulo2"/>
        <w:ind w:left="0"/>
        <w:rPr>
          <w:lang w:val="es-NI"/>
        </w:rPr>
      </w:pPr>
      <w:bookmarkStart w:id="136" w:name="_Toc441697371"/>
      <w:bookmarkStart w:id="137" w:name="_Toc442866652"/>
      <w:r w:rsidRPr="00B067DD">
        <w:rPr>
          <w:lang w:val="es-NI"/>
        </w:rPr>
        <w:t>AVANCES EN ESTABILIDAD MACROECONÓMICA Y CRECIMIENTO ECONÓMICO</w:t>
      </w:r>
      <w:bookmarkEnd w:id="136"/>
      <w:bookmarkEnd w:id="137"/>
    </w:p>
    <w:p w:rsidR="00DB61E9" w:rsidRPr="00A17272" w:rsidRDefault="00DB61E9" w:rsidP="00DB61E9">
      <w:pPr>
        <w:rPr>
          <w:rFonts w:ascii="Courier New" w:eastAsia="Calibri" w:hAnsi="Courier New" w:cs="Courier New"/>
          <w:sz w:val="32"/>
          <w:szCs w:val="32"/>
          <w:lang w:val="es-NI"/>
        </w:rPr>
      </w:pPr>
    </w:p>
    <w:p w:rsidR="00DB61E9" w:rsidRDefault="00DB61E9" w:rsidP="00C91A2E">
      <w:pPr>
        <w:widowControl/>
        <w:contextualSpacing/>
        <w:jc w:val="both"/>
        <w:rPr>
          <w:rFonts w:ascii="Courier New" w:eastAsia="Calibri" w:hAnsi="Courier New" w:cs="Courier New"/>
          <w:sz w:val="28"/>
          <w:lang w:val="es-NI"/>
        </w:rPr>
      </w:pPr>
      <w:r w:rsidRPr="00DC1926">
        <w:rPr>
          <w:rFonts w:ascii="Courier New" w:eastAsia="Calibri" w:hAnsi="Courier New" w:cs="Courier New"/>
          <w:sz w:val="28"/>
          <w:lang w:val="es-NI"/>
        </w:rPr>
        <w:t xml:space="preserve">En el marco del </w:t>
      </w:r>
      <w:r>
        <w:rPr>
          <w:rFonts w:ascii="Courier New" w:eastAsia="Calibri" w:hAnsi="Courier New" w:cs="Courier New"/>
          <w:sz w:val="28"/>
          <w:lang w:val="es-NI"/>
        </w:rPr>
        <w:t>M</w:t>
      </w:r>
      <w:r w:rsidRPr="00DC1926">
        <w:rPr>
          <w:rFonts w:ascii="Courier New" w:eastAsia="Calibri" w:hAnsi="Courier New" w:cs="Courier New"/>
          <w:sz w:val="28"/>
          <w:lang w:val="es-NI"/>
        </w:rPr>
        <w:t>odelo de alianza</w:t>
      </w:r>
      <w:r>
        <w:rPr>
          <w:rFonts w:ascii="Courier New" w:eastAsia="Calibri" w:hAnsi="Courier New" w:cs="Courier New"/>
          <w:sz w:val="28"/>
          <w:lang w:val="es-NI"/>
        </w:rPr>
        <w:t>s</w:t>
      </w:r>
      <w:r w:rsidRPr="00DC1926">
        <w:rPr>
          <w:rFonts w:ascii="Courier New" w:eastAsia="Calibri" w:hAnsi="Courier New" w:cs="Courier New"/>
          <w:sz w:val="28"/>
          <w:lang w:val="es-NI"/>
        </w:rPr>
        <w:t>, diálogo</w:t>
      </w:r>
      <w:r>
        <w:rPr>
          <w:rFonts w:ascii="Courier New" w:eastAsia="Calibri" w:hAnsi="Courier New" w:cs="Courier New"/>
          <w:sz w:val="28"/>
          <w:lang w:val="es-NI"/>
        </w:rPr>
        <w:t>s</w:t>
      </w:r>
      <w:r w:rsidRPr="00DC1926">
        <w:rPr>
          <w:rFonts w:ascii="Courier New" w:eastAsia="Calibri" w:hAnsi="Courier New" w:cs="Courier New"/>
          <w:sz w:val="28"/>
          <w:lang w:val="es-NI"/>
        </w:rPr>
        <w:t xml:space="preserve"> y consenso</w:t>
      </w:r>
      <w:r>
        <w:rPr>
          <w:rFonts w:ascii="Courier New" w:eastAsia="Calibri" w:hAnsi="Courier New" w:cs="Courier New"/>
          <w:sz w:val="28"/>
          <w:lang w:val="es-NI"/>
        </w:rPr>
        <w:t>s</w:t>
      </w:r>
      <w:r w:rsidRPr="00DC1926">
        <w:rPr>
          <w:rFonts w:ascii="Courier New" w:eastAsia="Calibri" w:hAnsi="Courier New" w:cs="Courier New"/>
          <w:sz w:val="28"/>
          <w:lang w:val="es-NI"/>
        </w:rPr>
        <w:t xml:space="preserve">, </w:t>
      </w:r>
      <w:r>
        <w:rPr>
          <w:rFonts w:ascii="Courier New" w:eastAsia="Calibri" w:hAnsi="Courier New" w:cs="Courier New"/>
          <w:sz w:val="28"/>
          <w:lang w:val="es-NI"/>
        </w:rPr>
        <w:t xml:space="preserve">seguimos </w:t>
      </w:r>
      <w:r w:rsidRPr="00DC1926">
        <w:rPr>
          <w:rFonts w:ascii="Courier New" w:eastAsia="Calibri" w:hAnsi="Courier New" w:cs="Courier New"/>
          <w:sz w:val="28"/>
          <w:lang w:val="es-NI"/>
        </w:rPr>
        <w:t>consolida</w:t>
      </w:r>
      <w:r>
        <w:rPr>
          <w:rFonts w:ascii="Courier New" w:eastAsia="Calibri" w:hAnsi="Courier New" w:cs="Courier New"/>
          <w:sz w:val="28"/>
          <w:lang w:val="es-NI"/>
        </w:rPr>
        <w:t>ndo</w:t>
      </w:r>
      <w:r w:rsidRPr="00DC1926">
        <w:rPr>
          <w:rFonts w:ascii="Courier New" w:eastAsia="Calibri" w:hAnsi="Courier New" w:cs="Courier New"/>
          <w:sz w:val="28"/>
          <w:lang w:val="es-NI"/>
        </w:rPr>
        <w:t xml:space="preserve"> la estabilidad macroeconómica, con un dinamismo económico superior al promedio de la región, un auge exportador notable, una marcada reducción del endeudamiento público, </w:t>
      </w:r>
      <w:r w:rsidR="00470995">
        <w:rPr>
          <w:rFonts w:ascii="Courier New" w:eastAsia="Calibri" w:hAnsi="Courier New" w:cs="Courier New"/>
          <w:sz w:val="28"/>
          <w:lang w:val="es-NI"/>
        </w:rPr>
        <w:t xml:space="preserve">una tendencia a la baja de la </w:t>
      </w:r>
      <w:r w:rsidRPr="00DC1926">
        <w:rPr>
          <w:rFonts w:ascii="Courier New" w:eastAsia="Calibri" w:hAnsi="Courier New" w:cs="Courier New"/>
          <w:sz w:val="28"/>
          <w:lang w:val="es-NI"/>
        </w:rPr>
        <w:t xml:space="preserve">inflación y </w:t>
      </w:r>
      <w:r w:rsidR="00470995">
        <w:rPr>
          <w:rFonts w:ascii="Courier New" w:eastAsia="Calibri" w:hAnsi="Courier New" w:cs="Courier New"/>
          <w:sz w:val="28"/>
          <w:lang w:val="es-NI"/>
        </w:rPr>
        <w:t xml:space="preserve">una </w:t>
      </w:r>
      <w:r w:rsidRPr="00DC1926">
        <w:rPr>
          <w:rFonts w:ascii="Courier New" w:eastAsia="Calibri" w:hAnsi="Courier New" w:cs="Courier New"/>
          <w:sz w:val="28"/>
          <w:lang w:val="es-NI"/>
        </w:rPr>
        <w:t xml:space="preserve">reducción </w:t>
      </w:r>
      <w:r w:rsidR="00470995">
        <w:rPr>
          <w:rFonts w:ascii="Courier New" w:eastAsia="Calibri" w:hAnsi="Courier New" w:cs="Courier New"/>
          <w:sz w:val="28"/>
          <w:lang w:val="es-NI"/>
        </w:rPr>
        <w:t xml:space="preserve">en los indicadores </w:t>
      </w:r>
      <w:r w:rsidRPr="00DC1926">
        <w:rPr>
          <w:rFonts w:ascii="Courier New" w:eastAsia="Calibri" w:hAnsi="Courier New" w:cs="Courier New"/>
          <w:sz w:val="28"/>
          <w:lang w:val="es-NI"/>
        </w:rPr>
        <w:t>de pobreza.</w:t>
      </w:r>
    </w:p>
    <w:p w:rsidR="00DB61E9" w:rsidRDefault="00DB61E9" w:rsidP="006367D9">
      <w:pPr>
        <w:widowControl/>
        <w:contextualSpacing/>
        <w:jc w:val="both"/>
        <w:rPr>
          <w:rFonts w:ascii="Courier New" w:eastAsia="Calibri" w:hAnsi="Courier New" w:cs="Courier New"/>
          <w:sz w:val="28"/>
          <w:lang w:val="es-NI"/>
        </w:rPr>
      </w:pPr>
    </w:p>
    <w:p w:rsidR="006367D9" w:rsidRPr="00C91A2E" w:rsidRDefault="006367D9" w:rsidP="006367D9">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Es importante recordar que desde </w:t>
      </w:r>
      <w:r w:rsidR="005A1497">
        <w:rPr>
          <w:rFonts w:ascii="Courier New" w:eastAsia="Calibri" w:hAnsi="Courier New" w:cs="Courier New"/>
          <w:sz w:val="28"/>
          <w:lang w:val="es-NI"/>
        </w:rPr>
        <w:t>2012</w:t>
      </w:r>
      <w:r w:rsidRPr="00C91A2E">
        <w:rPr>
          <w:rFonts w:ascii="Courier New" w:eastAsia="Calibri" w:hAnsi="Courier New" w:cs="Courier New"/>
          <w:sz w:val="28"/>
          <w:lang w:val="es-NI"/>
        </w:rPr>
        <w:t xml:space="preserve"> </w:t>
      </w:r>
      <w:r w:rsidR="005A1497">
        <w:rPr>
          <w:rFonts w:ascii="Courier New" w:eastAsia="Calibri" w:hAnsi="Courier New" w:cs="Courier New"/>
          <w:sz w:val="28"/>
          <w:lang w:val="es-NI"/>
        </w:rPr>
        <w:t xml:space="preserve">Nicaragua </w:t>
      </w:r>
      <w:r w:rsidRPr="00C91A2E">
        <w:rPr>
          <w:rFonts w:ascii="Courier New" w:eastAsia="Calibri" w:hAnsi="Courier New" w:cs="Courier New"/>
          <w:sz w:val="28"/>
          <w:lang w:val="es-NI"/>
        </w:rPr>
        <w:t xml:space="preserve">no </w:t>
      </w:r>
      <w:r w:rsidR="005A1497">
        <w:rPr>
          <w:rFonts w:ascii="Courier New" w:eastAsia="Calibri" w:hAnsi="Courier New" w:cs="Courier New"/>
          <w:sz w:val="28"/>
          <w:lang w:val="es-NI"/>
        </w:rPr>
        <w:t xml:space="preserve">tiene </w:t>
      </w:r>
      <w:r w:rsidRPr="00C91A2E">
        <w:rPr>
          <w:rFonts w:ascii="Courier New" w:eastAsia="Calibri" w:hAnsi="Courier New" w:cs="Courier New"/>
          <w:sz w:val="28"/>
          <w:lang w:val="es-NI"/>
        </w:rPr>
        <w:t xml:space="preserve">un programa formal con el FMI. Sin embargo, </w:t>
      </w:r>
      <w:r>
        <w:rPr>
          <w:rFonts w:ascii="Courier New" w:eastAsia="Calibri" w:hAnsi="Courier New" w:cs="Courier New"/>
          <w:sz w:val="28"/>
          <w:lang w:val="es-NI"/>
        </w:rPr>
        <w:t xml:space="preserve">por </w:t>
      </w:r>
      <w:r w:rsidRPr="00C91A2E">
        <w:rPr>
          <w:rFonts w:ascii="Courier New" w:eastAsia="Calibri" w:hAnsi="Courier New" w:cs="Courier New"/>
          <w:sz w:val="28"/>
          <w:lang w:val="es-NI"/>
        </w:rPr>
        <w:t xml:space="preserve">responsabilidad y compromiso del Gobierno con la estabilidad macroeconómica, el Programa Económico Financiero (PEF), </w:t>
      </w:r>
      <w:r w:rsidR="00E17756">
        <w:rPr>
          <w:rFonts w:ascii="Courier New" w:eastAsia="Calibri" w:hAnsi="Courier New" w:cs="Courier New"/>
          <w:sz w:val="28"/>
          <w:lang w:val="es-NI"/>
        </w:rPr>
        <w:t xml:space="preserve">sigue siendo </w:t>
      </w:r>
      <w:r>
        <w:rPr>
          <w:rFonts w:ascii="Courier New" w:eastAsia="Calibri" w:hAnsi="Courier New" w:cs="Courier New"/>
          <w:sz w:val="28"/>
          <w:lang w:val="es-NI"/>
        </w:rPr>
        <w:t xml:space="preserve">la principal y fuerte </w:t>
      </w:r>
      <w:r w:rsidRPr="00C91A2E">
        <w:rPr>
          <w:rFonts w:ascii="Courier New" w:eastAsia="Calibri" w:hAnsi="Courier New" w:cs="Courier New"/>
          <w:sz w:val="28"/>
          <w:lang w:val="es-NI"/>
        </w:rPr>
        <w:t>ancla de política económica.</w:t>
      </w:r>
    </w:p>
    <w:p w:rsidR="006367D9" w:rsidRDefault="006367D9" w:rsidP="00C91A2E">
      <w:pPr>
        <w:contextualSpacing/>
        <w:jc w:val="both"/>
        <w:rPr>
          <w:rFonts w:ascii="Courier New" w:eastAsia="Calibri" w:hAnsi="Courier New" w:cs="Courier New"/>
          <w:sz w:val="28"/>
          <w:lang w:val="es-NI"/>
        </w:rPr>
      </w:pPr>
    </w:p>
    <w:p w:rsidR="00470995"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A partir de 2007, el objetivo central del </w:t>
      </w:r>
      <w:r w:rsidR="006367D9">
        <w:rPr>
          <w:rFonts w:ascii="Courier New" w:eastAsia="Calibri" w:hAnsi="Courier New" w:cs="Courier New"/>
          <w:sz w:val="28"/>
          <w:lang w:val="es-NI"/>
        </w:rPr>
        <w:t>PEF</w:t>
      </w:r>
      <w:r w:rsidRPr="00C91A2E">
        <w:rPr>
          <w:rFonts w:ascii="Courier New" w:eastAsia="Calibri" w:hAnsi="Courier New" w:cs="Courier New"/>
          <w:sz w:val="28"/>
          <w:lang w:val="es-NI"/>
        </w:rPr>
        <w:t xml:space="preserve"> del Gobierno </w:t>
      </w:r>
      <w:r w:rsidR="00A37C38">
        <w:rPr>
          <w:rFonts w:ascii="Courier New" w:eastAsia="Calibri" w:hAnsi="Courier New" w:cs="Courier New"/>
          <w:sz w:val="28"/>
          <w:lang w:val="es-NI"/>
        </w:rPr>
        <w:t xml:space="preserve">de Reconciliación y Unidad Nacional, </w:t>
      </w:r>
      <w:r w:rsidRPr="00C91A2E">
        <w:rPr>
          <w:rFonts w:ascii="Courier New" w:eastAsia="Calibri" w:hAnsi="Courier New" w:cs="Courier New"/>
          <w:sz w:val="28"/>
          <w:lang w:val="es-NI"/>
        </w:rPr>
        <w:t>fue crear condiciones para una reducción significativa de la pobreza y un crecimiento económico sostenido, en un contexto de estabilidad macroeconómica, sostenibilidad de las finanzas públicas y de las cuentas externas, como elementos aglutinadores del desarrollo económico y so</w:t>
      </w:r>
      <w:r w:rsidR="00470995">
        <w:rPr>
          <w:rFonts w:ascii="Courier New" w:eastAsia="Calibri" w:hAnsi="Courier New" w:cs="Courier New"/>
          <w:sz w:val="28"/>
          <w:lang w:val="es-NI"/>
        </w:rPr>
        <w:t>cial de la nación.</w:t>
      </w:r>
    </w:p>
    <w:p w:rsidR="00470995"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evaluación del período 2007-2015 muestra que el desempeño económico de Nicaragua ha sido destacado, consolidando así</w:t>
      </w:r>
      <w:r w:rsidR="00A37C38">
        <w:rPr>
          <w:rFonts w:ascii="Courier New" w:eastAsia="Calibri" w:hAnsi="Courier New" w:cs="Courier New"/>
          <w:sz w:val="28"/>
          <w:lang w:val="es-NI"/>
        </w:rPr>
        <w:t xml:space="preserve"> su estabilidad macroeconómica, lo que </w:t>
      </w:r>
      <w:r w:rsidRPr="00C91A2E">
        <w:rPr>
          <w:rFonts w:ascii="Courier New" w:eastAsia="Calibri" w:hAnsi="Courier New" w:cs="Courier New"/>
          <w:sz w:val="28"/>
          <w:lang w:val="es-NI"/>
        </w:rPr>
        <w:t>ha permitido posicionar a Nicaragua en el panorama mun</w:t>
      </w:r>
      <w:r w:rsidR="00470995">
        <w:rPr>
          <w:rFonts w:ascii="Courier New" w:eastAsia="Calibri" w:hAnsi="Courier New" w:cs="Courier New"/>
          <w:sz w:val="28"/>
          <w:lang w:val="es-NI"/>
        </w:rPr>
        <w:t>dial.</w:t>
      </w:r>
    </w:p>
    <w:p w:rsidR="00470995" w:rsidRDefault="00470995"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Nicaragua es actualmente un país con una estructura económica diversificada, respaldada por un importante proceso de atracción de inversión extranjera, un destacado desempeño fiscal, una menor vulnerabilidad externa y un ambiente de seguridad ciudadana envidiable.</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Estos logros alcanzados son el resultado del enfoque implementado por el Gobierno, a través de políticas económicas prudentes y pragmáticas, en el marco de</w:t>
      </w:r>
      <w:r w:rsidR="00A37C38">
        <w:rPr>
          <w:rFonts w:ascii="Courier New" w:eastAsia="Calibri" w:hAnsi="Courier New" w:cs="Courier New"/>
          <w:sz w:val="28"/>
          <w:lang w:val="es-NI"/>
        </w:rPr>
        <w:t>l</w:t>
      </w:r>
      <w:r w:rsidRPr="00C91A2E">
        <w:rPr>
          <w:rFonts w:ascii="Courier New" w:eastAsia="Calibri" w:hAnsi="Courier New" w:cs="Courier New"/>
          <w:sz w:val="28"/>
          <w:lang w:val="es-NI"/>
        </w:rPr>
        <w:t xml:space="preserve"> modelo de </w:t>
      </w:r>
      <w:r w:rsidR="00A37C38">
        <w:rPr>
          <w:rFonts w:ascii="Courier New" w:eastAsia="Calibri" w:hAnsi="Courier New" w:cs="Courier New"/>
          <w:sz w:val="28"/>
          <w:lang w:val="es-NI"/>
        </w:rPr>
        <w:t>A</w:t>
      </w:r>
      <w:r w:rsidRPr="00C91A2E">
        <w:rPr>
          <w:rFonts w:ascii="Courier New" w:eastAsia="Calibri" w:hAnsi="Courier New" w:cs="Courier New"/>
          <w:sz w:val="28"/>
          <w:lang w:val="es-NI"/>
        </w:rPr>
        <w:t>lianza</w:t>
      </w:r>
      <w:r w:rsidR="00A37C38">
        <w:rPr>
          <w:rFonts w:ascii="Courier New" w:eastAsia="Calibri" w:hAnsi="Courier New" w:cs="Courier New"/>
          <w:sz w:val="28"/>
          <w:lang w:val="es-NI"/>
        </w:rPr>
        <w:t>s</w:t>
      </w:r>
      <w:r w:rsidRPr="00C91A2E">
        <w:rPr>
          <w:rFonts w:ascii="Courier New" w:eastAsia="Calibri" w:hAnsi="Courier New" w:cs="Courier New"/>
          <w:sz w:val="28"/>
          <w:lang w:val="es-NI"/>
        </w:rPr>
        <w:t xml:space="preserve">, </w:t>
      </w:r>
      <w:r w:rsidR="00A37C38">
        <w:rPr>
          <w:rFonts w:ascii="Courier New" w:eastAsia="Calibri" w:hAnsi="Courier New" w:cs="Courier New"/>
          <w:sz w:val="28"/>
          <w:lang w:val="es-NI"/>
        </w:rPr>
        <w:t>D</w:t>
      </w:r>
      <w:r w:rsidRPr="00C91A2E">
        <w:rPr>
          <w:rFonts w:ascii="Courier New" w:eastAsia="Calibri" w:hAnsi="Courier New" w:cs="Courier New"/>
          <w:sz w:val="28"/>
          <w:lang w:val="es-NI"/>
        </w:rPr>
        <w:t>iálogo</w:t>
      </w:r>
      <w:r w:rsidR="00A37C38">
        <w:rPr>
          <w:rFonts w:ascii="Courier New" w:eastAsia="Calibri" w:hAnsi="Courier New" w:cs="Courier New"/>
          <w:sz w:val="28"/>
          <w:lang w:val="es-NI"/>
        </w:rPr>
        <w:t>s</w:t>
      </w:r>
      <w:r w:rsidRPr="00C91A2E">
        <w:rPr>
          <w:rFonts w:ascii="Courier New" w:eastAsia="Calibri" w:hAnsi="Courier New" w:cs="Courier New"/>
          <w:sz w:val="28"/>
          <w:lang w:val="es-NI"/>
        </w:rPr>
        <w:t xml:space="preserve"> y </w:t>
      </w:r>
      <w:r w:rsidR="00A37C38">
        <w:rPr>
          <w:rFonts w:ascii="Courier New" w:eastAsia="Calibri" w:hAnsi="Courier New" w:cs="Courier New"/>
          <w:sz w:val="28"/>
          <w:lang w:val="es-NI"/>
        </w:rPr>
        <w:t>C</w:t>
      </w:r>
      <w:r w:rsidRPr="00C91A2E">
        <w:rPr>
          <w:rFonts w:ascii="Courier New" w:eastAsia="Calibri" w:hAnsi="Courier New" w:cs="Courier New"/>
          <w:sz w:val="28"/>
          <w:lang w:val="es-NI"/>
        </w:rPr>
        <w:t>onsenso</w:t>
      </w:r>
      <w:r w:rsidR="00A37C38">
        <w:rPr>
          <w:rFonts w:ascii="Courier New" w:eastAsia="Calibri" w:hAnsi="Courier New" w:cs="Courier New"/>
          <w:sz w:val="28"/>
          <w:lang w:val="es-NI"/>
        </w:rPr>
        <w:t>s</w:t>
      </w:r>
      <w:r w:rsidRPr="00C91A2E">
        <w:rPr>
          <w:rFonts w:ascii="Courier New" w:eastAsia="Calibri" w:hAnsi="Courier New" w:cs="Courier New"/>
          <w:sz w:val="28"/>
          <w:lang w:val="es-NI"/>
        </w:rPr>
        <w:t>.</w:t>
      </w:r>
    </w:p>
    <w:p w:rsidR="00C91A2E" w:rsidRDefault="00C91A2E" w:rsidP="00C91A2E">
      <w:pPr>
        <w:contextualSpacing/>
        <w:jc w:val="both"/>
        <w:rPr>
          <w:rFonts w:ascii="Courier New" w:eastAsia="Calibri" w:hAnsi="Courier New" w:cs="Courier New"/>
          <w:sz w:val="28"/>
          <w:lang w:val="es-NI"/>
        </w:rPr>
      </w:pPr>
    </w:p>
    <w:p w:rsidR="00C91A2E" w:rsidRPr="00B067DD" w:rsidRDefault="003D67D5" w:rsidP="00B067DD">
      <w:pPr>
        <w:contextualSpacing/>
        <w:jc w:val="both"/>
        <w:rPr>
          <w:rFonts w:ascii="Courier New" w:eastAsia="Calibri" w:hAnsi="Courier New" w:cs="Courier New"/>
          <w:b/>
          <w:sz w:val="28"/>
          <w:lang w:val="es-NI"/>
        </w:rPr>
      </w:pPr>
      <w:r w:rsidRPr="00B067DD">
        <w:rPr>
          <w:rFonts w:ascii="Courier New" w:eastAsia="Calibri" w:hAnsi="Courier New" w:cs="Courier New"/>
          <w:b/>
          <w:sz w:val="28"/>
          <w:lang w:val="es-NI"/>
        </w:rPr>
        <w:t>ACTIVIDAD ECONÓMICA</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desempeño macroeconómico en 2015 permaneció sólido y se estima un crecimiento económico en un rango entre 4.3% y 4.8%. Las finanzas públicas se mantuvieron sanas, el nivel de inflación se mantuvo bajo y estable, las reservas internacionales siguieron fortaleciéndose, mientras el sistema financiero permaneció robusto. Estos buenos resultados se han logrado en un contexto de menor crecimiento mundial y de precios de materias primas a la baja.</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La menor demanda externa y los bajos precios de los principales productos de exportación incidieron en las actividades de manufactura, minería y agricultura, afectada esta última actividad también por alteraciones en el régimen de lluvias. A pesar de lo anterior, el Índice Mensual de Actividad Económica (IMAE) registró un crecimiento promedio anual a </w:t>
      </w:r>
      <w:r w:rsidR="00470995">
        <w:rPr>
          <w:rFonts w:ascii="Courier New" w:eastAsia="Calibri" w:hAnsi="Courier New" w:cs="Courier New"/>
          <w:sz w:val="28"/>
          <w:lang w:val="es-NI"/>
        </w:rPr>
        <w:t>noviembre de 3.9</w:t>
      </w:r>
      <w:r w:rsidRPr="00C91A2E">
        <w:rPr>
          <w:rFonts w:ascii="Courier New" w:eastAsia="Calibri" w:hAnsi="Courier New" w:cs="Courier New"/>
          <w:sz w:val="28"/>
          <w:lang w:val="es-NI"/>
        </w:rPr>
        <w:t>%. El desempeño de la actividad económica se sustentó en la construcción y el comercio, los cuales representaron la principal fortaleza de la economía durante 2015.</w:t>
      </w:r>
    </w:p>
    <w:p w:rsidR="00C91A2E" w:rsidRDefault="00C91A2E" w:rsidP="00C91A2E">
      <w:pPr>
        <w:contextualSpacing/>
        <w:jc w:val="both"/>
        <w:rPr>
          <w:rFonts w:ascii="Courier New" w:eastAsia="Calibri" w:hAnsi="Courier New" w:cs="Courier New"/>
          <w:sz w:val="28"/>
          <w:lang w:val="es-NI"/>
        </w:rPr>
      </w:pPr>
    </w:p>
    <w:p w:rsidR="00C91A2E" w:rsidRPr="00C91A2E" w:rsidRDefault="00470995" w:rsidP="00C91A2E">
      <w:pPr>
        <w:contextualSpacing/>
        <w:jc w:val="both"/>
        <w:rPr>
          <w:rFonts w:ascii="Courier New" w:eastAsia="Calibri" w:hAnsi="Courier New" w:cs="Courier New"/>
          <w:sz w:val="28"/>
          <w:lang w:val="es-NI"/>
        </w:rPr>
      </w:pPr>
      <w:r>
        <w:rPr>
          <w:rFonts w:ascii="Courier New" w:eastAsia="Calibri" w:hAnsi="Courier New" w:cs="Courier New"/>
          <w:sz w:val="28"/>
          <w:lang w:val="es-NI"/>
        </w:rPr>
        <w:t>L</w:t>
      </w:r>
      <w:r w:rsidR="00C91A2E" w:rsidRPr="00C91A2E">
        <w:rPr>
          <w:rFonts w:ascii="Courier New" w:eastAsia="Calibri" w:hAnsi="Courier New" w:cs="Courier New"/>
          <w:sz w:val="28"/>
          <w:lang w:val="es-NI"/>
        </w:rPr>
        <w:t>a actividad económica medida a través del Producto Interno Bruto</w:t>
      </w:r>
      <w:r>
        <w:rPr>
          <w:rFonts w:ascii="Courier New" w:eastAsia="Calibri" w:hAnsi="Courier New" w:cs="Courier New"/>
          <w:sz w:val="28"/>
          <w:lang w:val="es-NI"/>
        </w:rPr>
        <w:t>,</w:t>
      </w:r>
      <w:r w:rsidR="00C91A2E" w:rsidRPr="00C91A2E">
        <w:rPr>
          <w:rFonts w:ascii="Courier New" w:eastAsia="Calibri" w:hAnsi="Courier New" w:cs="Courier New"/>
          <w:sz w:val="28"/>
          <w:lang w:val="es-NI"/>
        </w:rPr>
        <w:t xml:space="preserve"> registró </w:t>
      </w:r>
      <w:r>
        <w:rPr>
          <w:rFonts w:ascii="Courier New" w:eastAsia="Calibri" w:hAnsi="Courier New" w:cs="Courier New"/>
          <w:sz w:val="28"/>
          <w:lang w:val="es-NI"/>
        </w:rPr>
        <w:t xml:space="preserve">en </w:t>
      </w:r>
      <w:r w:rsidRPr="00C91A2E">
        <w:rPr>
          <w:rFonts w:ascii="Courier New" w:eastAsia="Calibri" w:hAnsi="Courier New" w:cs="Courier New"/>
          <w:sz w:val="28"/>
          <w:lang w:val="es-NI"/>
        </w:rPr>
        <w:t xml:space="preserve">el tercer trimestre </w:t>
      </w:r>
      <w:r w:rsidR="00C91A2E" w:rsidRPr="00C91A2E">
        <w:rPr>
          <w:rFonts w:ascii="Courier New" w:eastAsia="Calibri" w:hAnsi="Courier New" w:cs="Courier New"/>
          <w:sz w:val="28"/>
          <w:lang w:val="es-NI"/>
        </w:rPr>
        <w:t xml:space="preserve">un crecimiento interanual de 4.7%. Al tercer trimestre del año, el crecimiento económico de Nicaragua fue de 4.1% en términos acumulados, el </w:t>
      </w:r>
      <w:r>
        <w:rPr>
          <w:rFonts w:ascii="Courier New" w:eastAsia="Calibri" w:hAnsi="Courier New" w:cs="Courier New"/>
          <w:sz w:val="28"/>
          <w:lang w:val="es-NI"/>
        </w:rPr>
        <w:t xml:space="preserve">que </w:t>
      </w:r>
      <w:r w:rsidR="00C91A2E" w:rsidRPr="00C91A2E">
        <w:rPr>
          <w:rFonts w:ascii="Courier New" w:eastAsia="Calibri" w:hAnsi="Courier New" w:cs="Courier New"/>
          <w:sz w:val="28"/>
          <w:lang w:val="es-NI"/>
        </w:rPr>
        <w:t>superó el resultado mostrado por el resto de países centroamericanos: Guatemala (4.0%), Honduras (3.6%), Costa Rica (2.7%) y El Salvador (2.4%). Los impulsos de demanda provinieron principalmente de la demanda interna, tanto de la formación bruta de capital fija como del consumo, mientras que las respuestas por el lado de la producción se concentraron nuevamente en las actividades de construcción y comercio.</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actividad constructora basó su desempeño en el dinamismo de la construcción privada, principalmente en obras residenciales y comerciales. También</w:t>
      </w:r>
      <w:r w:rsidR="000E76E6">
        <w:rPr>
          <w:rFonts w:ascii="Courier New" w:eastAsia="Calibri" w:hAnsi="Courier New" w:cs="Courier New"/>
          <w:sz w:val="28"/>
          <w:lang w:val="es-NI"/>
        </w:rPr>
        <w:t>,</w:t>
      </w:r>
      <w:r w:rsidRPr="00C91A2E">
        <w:rPr>
          <w:rFonts w:ascii="Courier New" w:eastAsia="Calibri" w:hAnsi="Courier New" w:cs="Courier New"/>
          <w:sz w:val="28"/>
          <w:lang w:val="es-NI"/>
        </w:rPr>
        <w:t xml:space="preserve"> fue importante el aporte de la construcción pública, a través de inversiones en infraestructura vial, salud y energía, complementando los esfuerzos del sector privado. Por el lado del consumo, el crecimiento de la actividad comercial estuvo influenciado significativamente por los niveles alcanzados en la comercialización de bienes importados, específicamente por bienes de consumo no duraderos, materiales de construcción y bienes de capital.</w:t>
      </w:r>
    </w:p>
    <w:p w:rsidR="00C91A2E" w:rsidRPr="00C91A2E" w:rsidRDefault="00C91A2E" w:rsidP="00C91A2E">
      <w:pPr>
        <w:contextualSpacing/>
        <w:jc w:val="both"/>
        <w:rPr>
          <w:rFonts w:ascii="Courier New" w:eastAsia="Calibri" w:hAnsi="Courier New" w:cs="Courier New"/>
          <w:sz w:val="28"/>
          <w:lang w:val="es-NI"/>
        </w:rPr>
      </w:pPr>
    </w:p>
    <w:p w:rsidR="00941910" w:rsidRDefault="00941910">
      <w:pPr>
        <w:rPr>
          <w:rFonts w:ascii="Courier New" w:eastAsia="Calibri" w:hAnsi="Courier New" w:cs="Courier New"/>
          <w:b/>
          <w:sz w:val="28"/>
          <w:lang w:val="es-NI"/>
        </w:rPr>
      </w:pPr>
      <w:r>
        <w:rPr>
          <w:rFonts w:ascii="Courier New" w:eastAsia="Calibri" w:hAnsi="Courier New" w:cs="Courier New"/>
          <w:b/>
          <w:sz w:val="28"/>
          <w:lang w:val="es-NI"/>
        </w:rPr>
        <w:br w:type="page"/>
      </w:r>
    </w:p>
    <w:p w:rsidR="00C91A2E" w:rsidRPr="00B067DD" w:rsidRDefault="00B067DD" w:rsidP="00B067DD">
      <w:pPr>
        <w:contextualSpacing/>
        <w:jc w:val="both"/>
        <w:rPr>
          <w:rFonts w:ascii="Courier New" w:eastAsia="Calibri" w:hAnsi="Courier New" w:cs="Courier New"/>
          <w:b/>
          <w:sz w:val="28"/>
          <w:lang w:val="es-NI"/>
        </w:rPr>
      </w:pPr>
      <w:r w:rsidRPr="00B067DD">
        <w:rPr>
          <w:rFonts w:ascii="Courier New" w:eastAsia="Calibri" w:hAnsi="Courier New" w:cs="Courier New"/>
          <w:b/>
          <w:sz w:val="28"/>
          <w:lang w:val="es-NI"/>
        </w:rPr>
        <w:t>EMPLEO</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política laboral continuó fundamentada en la restitución, tutela y promoción de los derechos de los trabajadores. En este sentido, se han realizado esfuerzos para fortalecer el clima de inversión y generación de empleo, y se han llevado a cabo las gestiones administrativas necesarias para propiciar el incremento de la afiliación de trabajadores a la seguridad social, y así promover la seguridad y protección laboral.</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Consistente con el desempeño de la actividad económica, se continuó observando una aceleración en el crecimiento de los empleados afiliados al INSS. </w:t>
      </w:r>
      <w:r w:rsidR="000E76E6">
        <w:rPr>
          <w:rFonts w:ascii="Courier New" w:eastAsia="Calibri" w:hAnsi="Courier New" w:cs="Courier New"/>
          <w:sz w:val="28"/>
          <w:lang w:val="es-NI"/>
        </w:rPr>
        <w:t xml:space="preserve">A diciembre 2015 </w:t>
      </w:r>
      <w:r w:rsidRPr="00C91A2E">
        <w:rPr>
          <w:rFonts w:ascii="Courier New" w:eastAsia="Calibri" w:hAnsi="Courier New" w:cs="Courier New"/>
          <w:sz w:val="28"/>
          <w:lang w:val="es-NI"/>
        </w:rPr>
        <w:t>se registraron 8</w:t>
      </w:r>
      <w:r w:rsidR="000E76E6">
        <w:rPr>
          <w:rFonts w:ascii="Courier New" w:eastAsia="Calibri" w:hAnsi="Courier New" w:cs="Courier New"/>
          <w:sz w:val="28"/>
          <w:lang w:val="es-NI"/>
        </w:rPr>
        <w:t>10,654</w:t>
      </w:r>
      <w:r w:rsidRPr="00C91A2E">
        <w:rPr>
          <w:rFonts w:ascii="Courier New" w:eastAsia="Calibri" w:hAnsi="Courier New" w:cs="Courier New"/>
          <w:sz w:val="28"/>
          <w:lang w:val="es-NI"/>
        </w:rPr>
        <w:t xml:space="preserve"> trabajadores inscritos a la seguridad social, lo que se tradujo en un crecimiento de 1</w:t>
      </w:r>
      <w:r w:rsidR="000E76E6">
        <w:rPr>
          <w:rFonts w:ascii="Courier New" w:eastAsia="Calibri" w:hAnsi="Courier New" w:cs="Courier New"/>
          <w:sz w:val="28"/>
          <w:lang w:val="es-NI"/>
        </w:rPr>
        <w:t>1.8</w:t>
      </w:r>
      <w:r w:rsidRPr="00C91A2E">
        <w:rPr>
          <w:rFonts w:ascii="Courier New" w:eastAsia="Calibri" w:hAnsi="Courier New" w:cs="Courier New"/>
          <w:sz w:val="28"/>
          <w:lang w:val="es-NI"/>
        </w:rPr>
        <w:t xml:space="preserve">% con relación a </w:t>
      </w:r>
      <w:r w:rsidR="000E76E6">
        <w:rPr>
          <w:rFonts w:ascii="Courier New" w:eastAsia="Calibri" w:hAnsi="Courier New" w:cs="Courier New"/>
          <w:sz w:val="28"/>
          <w:lang w:val="es-NI"/>
        </w:rPr>
        <w:t xml:space="preserve">diciembre </w:t>
      </w:r>
      <w:r w:rsidRPr="00C91A2E">
        <w:rPr>
          <w:rFonts w:ascii="Courier New" w:eastAsia="Calibri" w:hAnsi="Courier New" w:cs="Courier New"/>
          <w:sz w:val="28"/>
          <w:lang w:val="es-NI"/>
        </w:rPr>
        <w:t>2014.</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En térmi</w:t>
      </w:r>
      <w:r w:rsidR="000E76E6">
        <w:rPr>
          <w:rFonts w:ascii="Courier New" w:eastAsia="Calibri" w:hAnsi="Courier New" w:cs="Courier New"/>
          <w:sz w:val="28"/>
          <w:lang w:val="es-NI"/>
        </w:rPr>
        <w:t>nos de crecimiento interanual, al mes de diciembre</w:t>
      </w:r>
      <w:r w:rsidRPr="00C91A2E">
        <w:rPr>
          <w:rFonts w:ascii="Courier New" w:eastAsia="Calibri" w:hAnsi="Courier New" w:cs="Courier New"/>
          <w:sz w:val="28"/>
          <w:lang w:val="es-NI"/>
        </w:rPr>
        <w:t xml:space="preserve"> el número de afiliados al INSS en la actividad de construcción creció </w:t>
      </w:r>
      <w:r w:rsidR="000E76E6">
        <w:rPr>
          <w:rFonts w:ascii="Courier New" w:eastAsia="Calibri" w:hAnsi="Courier New" w:cs="Courier New"/>
          <w:sz w:val="28"/>
          <w:lang w:val="es-NI"/>
        </w:rPr>
        <w:t>33.5% (4.7</w:t>
      </w:r>
      <w:r w:rsidRPr="00C91A2E">
        <w:rPr>
          <w:rFonts w:ascii="Courier New" w:eastAsia="Calibri" w:hAnsi="Courier New" w:cs="Courier New"/>
          <w:sz w:val="28"/>
          <w:lang w:val="es-NI"/>
        </w:rPr>
        <w:t xml:space="preserve">% en </w:t>
      </w:r>
      <w:r w:rsidR="000E76E6">
        <w:rPr>
          <w:rFonts w:ascii="Courier New" w:eastAsia="Calibri" w:hAnsi="Courier New" w:cs="Courier New"/>
          <w:sz w:val="28"/>
          <w:lang w:val="es-NI"/>
        </w:rPr>
        <w:t xml:space="preserve">diciembre </w:t>
      </w:r>
      <w:r w:rsidRPr="00C91A2E">
        <w:rPr>
          <w:rFonts w:ascii="Courier New" w:eastAsia="Calibri" w:hAnsi="Courier New" w:cs="Courier New"/>
          <w:sz w:val="28"/>
          <w:lang w:val="es-NI"/>
        </w:rPr>
        <w:t xml:space="preserve">2014), consistente con el dinamismo mostrado por esta actividad durante el año. En segundo lugar se ubicó la actividad </w:t>
      </w:r>
      <w:r w:rsidR="000E76E6">
        <w:rPr>
          <w:rFonts w:ascii="Courier New" w:eastAsia="Calibri" w:hAnsi="Courier New" w:cs="Courier New"/>
          <w:sz w:val="28"/>
          <w:lang w:val="es-NI"/>
        </w:rPr>
        <w:t xml:space="preserve">de transporte, almacenamiento y comunicaciones, cuyo número de afiliados creció 21.4% interanual (0.8% en diciembre 2014). El tercer lugar correspondió a la actividad </w:t>
      </w:r>
      <w:r w:rsidRPr="00C91A2E">
        <w:rPr>
          <w:rFonts w:ascii="Courier New" w:eastAsia="Calibri" w:hAnsi="Courier New" w:cs="Courier New"/>
          <w:sz w:val="28"/>
          <w:lang w:val="es-NI"/>
        </w:rPr>
        <w:t xml:space="preserve">financiera, </w:t>
      </w:r>
      <w:r w:rsidR="000E76E6">
        <w:rPr>
          <w:rFonts w:ascii="Courier New" w:eastAsia="Calibri" w:hAnsi="Courier New" w:cs="Courier New"/>
          <w:sz w:val="28"/>
          <w:lang w:val="es-NI"/>
        </w:rPr>
        <w:t xml:space="preserve">la que aumentó 17.5% interanual </w:t>
      </w:r>
      <w:r w:rsidRPr="00C91A2E">
        <w:rPr>
          <w:rFonts w:ascii="Courier New" w:eastAsia="Calibri" w:hAnsi="Courier New" w:cs="Courier New"/>
          <w:sz w:val="28"/>
          <w:lang w:val="es-NI"/>
        </w:rPr>
        <w:t>(</w:t>
      </w:r>
      <w:r w:rsidR="000E76E6">
        <w:rPr>
          <w:rFonts w:ascii="Courier New" w:eastAsia="Calibri" w:hAnsi="Courier New" w:cs="Courier New"/>
          <w:sz w:val="28"/>
          <w:lang w:val="es-NI"/>
        </w:rPr>
        <w:t>8.4%</w:t>
      </w:r>
      <w:r w:rsidRPr="00C91A2E">
        <w:rPr>
          <w:rFonts w:ascii="Courier New" w:eastAsia="Calibri" w:hAnsi="Courier New" w:cs="Courier New"/>
          <w:sz w:val="28"/>
          <w:lang w:val="es-NI"/>
        </w:rPr>
        <w:t xml:space="preserve"> en </w:t>
      </w:r>
      <w:r w:rsidR="000E76E6">
        <w:rPr>
          <w:rFonts w:ascii="Courier New" w:eastAsia="Calibri" w:hAnsi="Courier New" w:cs="Courier New"/>
          <w:sz w:val="28"/>
          <w:lang w:val="es-NI"/>
        </w:rPr>
        <w:t xml:space="preserve">diciembre </w:t>
      </w:r>
      <w:r w:rsidRPr="00C91A2E">
        <w:rPr>
          <w:rFonts w:ascii="Courier New" w:eastAsia="Calibri" w:hAnsi="Courier New" w:cs="Courier New"/>
          <w:sz w:val="28"/>
          <w:lang w:val="es-NI"/>
        </w:rPr>
        <w:t>2014).</w:t>
      </w:r>
    </w:p>
    <w:p w:rsidR="00C91A2E" w:rsidRPr="00C91A2E" w:rsidRDefault="00C91A2E" w:rsidP="00C91A2E">
      <w:pPr>
        <w:contextualSpacing/>
        <w:jc w:val="both"/>
        <w:rPr>
          <w:rFonts w:ascii="Courier New" w:eastAsia="Calibri" w:hAnsi="Courier New" w:cs="Courier New"/>
          <w:sz w:val="28"/>
          <w:lang w:val="es-NI"/>
        </w:rPr>
      </w:pPr>
    </w:p>
    <w:p w:rsidR="00C91A2E" w:rsidRPr="00DA0D3C" w:rsidRDefault="00B067DD" w:rsidP="00DA0D3C">
      <w:pPr>
        <w:contextualSpacing/>
        <w:jc w:val="both"/>
        <w:rPr>
          <w:rFonts w:ascii="Courier New" w:eastAsia="Calibri" w:hAnsi="Courier New" w:cs="Courier New"/>
          <w:b/>
          <w:sz w:val="28"/>
          <w:lang w:val="es-NI"/>
        </w:rPr>
      </w:pPr>
      <w:r w:rsidRPr="00DA0D3C">
        <w:rPr>
          <w:rFonts w:ascii="Courier New" w:eastAsia="Calibri" w:hAnsi="Courier New" w:cs="Courier New"/>
          <w:b/>
          <w:sz w:val="28"/>
          <w:lang w:val="es-NI"/>
        </w:rPr>
        <w:t>SALARIOS</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En 2015, el MITRAB fijó el ajuste al salario mínimo, el cual quedó aprobado de la siguiente manera: Sector PYME 9.8%, Sector Agropecuario 11.48% y 10.98% para el resto de sectores económicos. Estos incrementos se aplicaron en dos tantos semestrales, a partir del primero de marzo de 2015 y vigentes hasta el 28 de febrero de 2016, con excepción de la industria sujeta a régimen fiscal, en la cual, la vigencia se fijó desde el primero de enero hasta el 31 de diciembre de 2015, en conformidad con lo acordado en la Comisión Tripartita de Zonas Francas.</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Comisión Tripartita de Zonas Francas, integrada por la Comisión Nacional de Zonas Francas, el Ministerio del Trabajo y los Trabajadores de Zonas Francas, acordaron el 21 de diciembre 2012, establecer el ajuste al salario mínimo para el período 2014-2017. Con base en este Acuerdo Tripartito de Estabilidad Laboral y Productiva para las Zonas Francas, los trabajadores de este sector reciben un ajuste salarial de 8% cada primero de enero de los años comprendidos en el acuerdo.</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0F1DA4" w:rsidP="00C91A2E">
      <w:pPr>
        <w:contextualSpacing/>
        <w:jc w:val="both"/>
        <w:rPr>
          <w:rFonts w:ascii="Courier New" w:eastAsia="Calibri" w:hAnsi="Courier New" w:cs="Courier New"/>
          <w:sz w:val="28"/>
          <w:lang w:val="es-NI"/>
        </w:rPr>
      </w:pPr>
      <w:r>
        <w:rPr>
          <w:rFonts w:ascii="Courier New" w:eastAsia="Calibri" w:hAnsi="Courier New" w:cs="Courier New"/>
          <w:sz w:val="28"/>
          <w:lang w:val="es-NI"/>
        </w:rPr>
        <w:t xml:space="preserve">Según </w:t>
      </w:r>
      <w:r w:rsidR="00C91A2E" w:rsidRPr="00C91A2E">
        <w:rPr>
          <w:rFonts w:ascii="Courier New" w:eastAsia="Calibri" w:hAnsi="Courier New" w:cs="Courier New"/>
          <w:sz w:val="28"/>
          <w:lang w:val="es-NI"/>
        </w:rPr>
        <w:t xml:space="preserve">los registros administrativos del INSS, el salario nominal promedio de los afiliados en </w:t>
      </w:r>
      <w:r>
        <w:rPr>
          <w:rFonts w:ascii="Courier New" w:eastAsia="Calibri" w:hAnsi="Courier New" w:cs="Courier New"/>
          <w:sz w:val="28"/>
          <w:lang w:val="es-NI"/>
        </w:rPr>
        <w:t xml:space="preserve">diciembre </w:t>
      </w:r>
      <w:r w:rsidR="00C91A2E" w:rsidRPr="00C91A2E">
        <w:rPr>
          <w:rFonts w:ascii="Courier New" w:eastAsia="Calibri" w:hAnsi="Courier New" w:cs="Courier New"/>
          <w:sz w:val="28"/>
          <w:lang w:val="es-NI"/>
        </w:rPr>
        <w:t>fue de C$</w:t>
      </w:r>
      <w:r>
        <w:rPr>
          <w:rFonts w:ascii="Courier New" w:eastAsia="Calibri" w:hAnsi="Courier New" w:cs="Courier New"/>
          <w:sz w:val="28"/>
          <w:lang w:val="es-NI"/>
        </w:rPr>
        <w:t>9,252.2</w:t>
      </w:r>
      <w:r w:rsidR="00C91A2E" w:rsidRPr="00C91A2E">
        <w:rPr>
          <w:rFonts w:ascii="Courier New" w:eastAsia="Calibri" w:hAnsi="Courier New" w:cs="Courier New"/>
          <w:sz w:val="28"/>
          <w:lang w:val="es-NI"/>
        </w:rPr>
        <w:t>, lo que se tradujo en un au</w:t>
      </w:r>
      <w:r>
        <w:rPr>
          <w:rFonts w:ascii="Courier New" w:eastAsia="Calibri" w:hAnsi="Courier New" w:cs="Courier New"/>
          <w:sz w:val="28"/>
          <w:lang w:val="es-NI"/>
        </w:rPr>
        <w:t>mento de 5.5%</w:t>
      </w:r>
      <w:r w:rsidR="00C91A2E" w:rsidRPr="00C91A2E">
        <w:rPr>
          <w:rFonts w:ascii="Courier New" w:eastAsia="Calibri" w:hAnsi="Courier New" w:cs="Courier New"/>
          <w:sz w:val="28"/>
          <w:lang w:val="es-NI"/>
        </w:rPr>
        <w:t xml:space="preserve"> con relación al mismo mes de 2014. En tanto, el salario nominal promedio de los trabajadores del Gobierno Cen</w:t>
      </w:r>
      <w:r>
        <w:rPr>
          <w:rFonts w:ascii="Courier New" w:eastAsia="Calibri" w:hAnsi="Courier New" w:cs="Courier New"/>
          <w:sz w:val="28"/>
          <w:lang w:val="es-NI"/>
        </w:rPr>
        <w:t>tral aumentó 10.0</w:t>
      </w:r>
      <w:r w:rsidR="00C91A2E" w:rsidRPr="00C91A2E">
        <w:rPr>
          <w:rFonts w:ascii="Courier New" w:eastAsia="Calibri" w:hAnsi="Courier New" w:cs="Courier New"/>
          <w:sz w:val="28"/>
          <w:lang w:val="es-NI"/>
        </w:rPr>
        <w:t>% interanual.</w:t>
      </w:r>
    </w:p>
    <w:p w:rsidR="000F1DA4" w:rsidRDefault="000F1DA4"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incremento observado se asoció al incremento salarial efectuado a los servidores del sector público</w:t>
      </w:r>
      <w:r w:rsidR="000F1DA4">
        <w:rPr>
          <w:rFonts w:ascii="Courier New" w:eastAsia="Calibri" w:hAnsi="Courier New" w:cs="Courier New"/>
          <w:sz w:val="28"/>
          <w:lang w:val="es-NI"/>
        </w:rPr>
        <w:t xml:space="preserve"> y </w:t>
      </w:r>
      <w:r w:rsidRPr="00C91A2E">
        <w:rPr>
          <w:rFonts w:ascii="Courier New" w:eastAsia="Calibri" w:hAnsi="Courier New" w:cs="Courier New"/>
          <w:sz w:val="28"/>
          <w:lang w:val="es-NI"/>
        </w:rPr>
        <w:t xml:space="preserve">a los reajustes al salario mínimo. </w:t>
      </w:r>
      <w:r w:rsidR="000F1DA4">
        <w:rPr>
          <w:rFonts w:ascii="Courier New" w:eastAsia="Calibri" w:hAnsi="Courier New" w:cs="Courier New"/>
          <w:sz w:val="28"/>
          <w:lang w:val="es-NI"/>
        </w:rPr>
        <w:t>Así, l</w:t>
      </w:r>
      <w:r w:rsidRPr="00C91A2E">
        <w:rPr>
          <w:rFonts w:ascii="Courier New" w:eastAsia="Calibri" w:hAnsi="Courier New" w:cs="Courier New"/>
          <w:sz w:val="28"/>
          <w:lang w:val="es-NI"/>
        </w:rPr>
        <w:t>os trabajadores del Ministerio de Educación tuvieron un ajuste salarial de 9%, los del Ministerio de Salud percibieron un aumento de 8% y 5% para el resto de servidores del sector público.</w:t>
      </w:r>
    </w:p>
    <w:p w:rsidR="00C91A2E" w:rsidRPr="00C91A2E" w:rsidRDefault="00C91A2E" w:rsidP="00C91A2E">
      <w:pPr>
        <w:contextualSpacing/>
        <w:jc w:val="both"/>
        <w:rPr>
          <w:rFonts w:ascii="Courier New" w:eastAsia="Calibri" w:hAnsi="Courier New" w:cs="Courier New"/>
          <w:sz w:val="28"/>
          <w:lang w:val="es-NI"/>
        </w:rPr>
      </w:pPr>
    </w:p>
    <w:p w:rsidR="00941910" w:rsidRDefault="00941910">
      <w:pPr>
        <w:rPr>
          <w:rFonts w:ascii="Courier New" w:eastAsia="Calibri" w:hAnsi="Courier New" w:cs="Courier New"/>
          <w:b/>
          <w:sz w:val="28"/>
          <w:lang w:val="es-NI"/>
        </w:rPr>
      </w:pPr>
      <w:r>
        <w:rPr>
          <w:rFonts w:ascii="Courier New" w:eastAsia="Calibri" w:hAnsi="Courier New" w:cs="Courier New"/>
          <w:b/>
          <w:sz w:val="28"/>
          <w:lang w:val="es-NI"/>
        </w:rPr>
        <w:br w:type="page"/>
      </w:r>
    </w:p>
    <w:p w:rsidR="00C91A2E" w:rsidRPr="00DA0D3C" w:rsidRDefault="00B067DD" w:rsidP="00DA0D3C">
      <w:pPr>
        <w:contextualSpacing/>
        <w:jc w:val="both"/>
        <w:rPr>
          <w:rFonts w:ascii="Courier New" w:eastAsia="Calibri" w:hAnsi="Courier New" w:cs="Courier New"/>
          <w:b/>
          <w:sz w:val="28"/>
          <w:lang w:val="es-NI"/>
        </w:rPr>
      </w:pPr>
      <w:r w:rsidRPr="00DA0D3C">
        <w:rPr>
          <w:rFonts w:ascii="Courier New" w:eastAsia="Calibri" w:hAnsi="Courier New" w:cs="Courier New"/>
          <w:b/>
          <w:sz w:val="28"/>
          <w:lang w:val="es-NI"/>
        </w:rPr>
        <w:t>INFLACIÓN</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Gobierno ha procurado un contexto de inflación baja y estable, contribuyendo a disminuir la incertidumbre de los agentes económicos, incentivar la inversión y promover el uso eficiente de los recursos.</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En 2015, los menores precios internacionales, especialmente de los derivados del petróleo, han incidido favorablemente en menores presiones inflacionarias. Esta dinámica ha sido respaldada por la estabilidad en los precios de alimentos, reflejando un adecuado abastecimiento doméstico.</w:t>
      </w:r>
    </w:p>
    <w:p w:rsidR="00C91A2E" w:rsidRPr="00C91A2E" w:rsidRDefault="00C91A2E" w:rsidP="00C91A2E">
      <w:pPr>
        <w:contextualSpacing/>
        <w:jc w:val="both"/>
        <w:rPr>
          <w:rFonts w:ascii="Courier New" w:eastAsia="Calibri" w:hAnsi="Courier New" w:cs="Courier New"/>
          <w:sz w:val="28"/>
          <w:lang w:val="es-NI"/>
        </w:rPr>
      </w:pPr>
    </w:p>
    <w:p w:rsid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Consistente con lo anterior, la inflación acumulada a diciembre 2015 se ubicó en 3.05%, menor al 6.48% observado a diciembre de 2014. La inflación fue determinada principalmente por las divisiones de Restaurantes y hoteles, Educación y Recreación y cultura, las que aportaron 1.61 puntos porcentuales en conjunto. Por su parte, la división de Transporte, contribuyó con 0.02 pun</w:t>
      </w:r>
      <w:r w:rsidR="006367D9">
        <w:rPr>
          <w:rFonts w:ascii="Courier New" w:eastAsia="Calibri" w:hAnsi="Courier New" w:cs="Courier New"/>
          <w:sz w:val="28"/>
          <w:lang w:val="es-NI"/>
        </w:rPr>
        <w:t>tos porcentuales negativos.</w:t>
      </w:r>
    </w:p>
    <w:p w:rsidR="006367D9" w:rsidRPr="00C91A2E" w:rsidRDefault="006367D9" w:rsidP="00C91A2E">
      <w:pPr>
        <w:contextualSpacing/>
        <w:jc w:val="both"/>
        <w:rPr>
          <w:rFonts w:ascii="Courier New" w:eastAsia="Calibri" w:hAnsi="Courier New" w:cs="Courier New"/>
          <w:sz w:val="28"/>
          <w:lang w:val="es-NI"/>
        </w:rPr>
      </w:pPr>
    </w:p>
    <w:p w:rsidR="00C91A2E" w:rsidRPr="00C91A2E" w:rsidRDefault="00DA0D3C" w:rsidP="00C91A2E">
      <w:pPr>
        <w:contextualSpacing/>
        <w:jc w:val="both"/>
        <w:rPr>
          <w:rFonts w:ascii="Courier New" w:eastAsia="Calibri" w:hAnsi="Courier New" w:cs="Courier New"/>
          <w:b/>
          <w:sz w:val="28"/>
          <w:lang w:val="es-NI"/>
        </w:rPr>
      </w:pPr>
      <w:r>
        <w:rPr>
          <w:rFonts w:ascii="Courier New" w:eastAsia="Calibri" w:hAnsi="Courier New" w:cs="Courier New"/>
          <w:b/>
          <w:sz w:val="28"/>
          <w:lang w:val="es-NI"/>
        </w:rPr>
        <w:t>COSTO DE LA CANASTA BÁSICA</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costo de la canasta básica en diciembre 2015 fue de C$12,364, lo que reflejó un crecimiento de 0.9% respecto a lo registrado en diciembre 2014, cuando el costo de la canasta fue de C$12,254.</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B067DD">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Con el fin de proteger el poder adquisitivo de los hogares nicaragüenses, el Gobierno siguió ejecutando la política de estabilización de precios a través de la distribución de </w:t>
      </w:r>
      <w:r w:rsidRPr="00B067DD">
        <w:rPr>
          <w:rFonts w:ascii="Courier New" w:eastAsia="Calibri" w:hAnsi="Courier New" w:cs="Courier New"/>
          <w:sz w:val="28"/>
          <w:lang w:val="es-NI"/>
        </w:rPr>
        <w:t>granos</w:t>
      </w:r>
      <w:r w:rsidRPr="00C91A2E">
        <w:rPr>
          <w:rFonts w:ascii="Courier New" w:eastAsia="Calibri" w:hAnsi="Courier New" w:cs="Courier New"/>
          <w:sz w:val="28"/>
          <w:lang w:val="es-NI"/>
        </w:rPr>
        <w:t xml:space="preserve"> básicos a precios justos, por medio de la Empresa Nicaragüense de Alimentos Básicos (ENABAS), a la vez</w:t>
      </w:r>
      <w:r w:rsidR="000F1DA4">
        <w:rPr>
          <w:rFonts w:ascii="Courier New" w:eastAsia="Calibri" w:hAnsi="Courier New" w:cs="Courier New"/>
          <w:sz w:val="28"/>
          <w:lang w:val="es-NI"/>
        </w:rPr>
        <w:t>,</w:t>
      </w:r>
      <w:r w:rsidRPr="00C91A2E">
        <w:rPr>
          <w:rFonts w:ascii="Courier New" w:eastAsia="Calibri" w:hAnsi="Courier New" w:cs="Courier New"/>
          <w:sz w:val="28"/>
          <w:lang w:val="es-NI"/>
        </w:rPr>
        <w:t xml:space="preserve"> continuó con la política de subsidios al transporte colectivo y al consumo de energía eléctrica.</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DA0D3C" w:rsidP="00C91A2E">
      <w:pPr>
        <w:contextualSpacing/>
        <w:jc w:val="both"/>
        <w:rPr>
          <w:rFonts w:ascii="Courier New" w:eastAsia="Calibri" w:hAnsi="Courier New" w:cs="Courier New"/>
          <w:b/>
          <w:sz w:val="28"/>
          <w:lang w:val="es-NI"/>
        </w:rPr>
      </w:pPr>
      <w:r w:rsidRPr="00C91A2E">
        <w:rPr>
          <w:rFonts w:ascii="Courier New" w:eastAsia="Calibri" w:hAnsi="Courier New" w:cs="Courier New"/>
          <w:b/>
          <w:sz w:val="28"/>
          <w:lang w:val="es-NI"/>
        </w:rPr>
        <w:t>COMERCIO EXTERIOR Y REMESAS FAMILIARES</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política comercial ha continuado con el objetivo de aumentar y diversificar las exportaciones, potenciando los mercados y facilitando el acceso a nuevos mercados. En ese contexto, el Gobierno ha continuado creando condiciones que han incentivado la producción exportable, a través de negociaciones comerciales y reforzamiento de vínculos con los socios principales.</w:t>
      </w:r>
    </w:p>
    <w:p w:rsidR="00C91A2E" w:rsidRPr="00C91A2E" w:rsidRDefault="00C91A2E" w:rsidP="00C91A2E">
      <w:pPr>
        <w:contextualSpacing/>
        <w:jc w:val="both"/>
        <w:rPr>
          <w:rFonts w:ascii="Courier New" w:eastAsia="Calibri" w:hAnsi="Courier New" w:cs="Courier New"/>
          <w:sz w:val="28"/>
          <w:lang w:val="es-NI"/>
        </w:rPr>
      </w:pPr>
    </w:p>
    <w:p w:rsid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balance de los precios internacionales ha conllevado a una mejora en los términos de intercambio, indicando que los precios de las importaciones han caído en mayor medida que los de las exportaciones. Lo anterior ha resultado en un mayor ingreso disponible para los agentes económicos, lo que ha dinamizado el consumo. En este sentido, se espera un leve aumento del déficit de cuenta corriente al cierre del año, producto de mayores volúmenes de importación.</w:t>
      </w:r>
    </w:p>
    <w:p w:rsidR="006367D9" w:rsidRPr="00C91A2E" w:rsidRDefault="006367D9"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desempeño del sector exportador estuvo dominado por los efectos de menores precios de los principales productos de exportación, así como por una menor demanda externa. En el período enero-</w:t>
      </w:r>
      <w:r w:rsidR="00144E93">
        <w:rPr>
          <w:rFonts w:ascii="Courier New" w:eastAsia="Calibri" w:hAnsi="Courier New" w:cs="Courier New"/>
          <w:sz w:val="28"/>
          <w:lang w:val="es-NI"/>
        </w:rPr>
        <w:t>diciembre 2015</w:t>
      </w:r>
      <w:r w:rsidRPr="00C91A2E">
        <w:rPr>
          <w:rFonts w:ascii="Courier New" w:eastAsia="Calibri" w:hAnsi="Courier New" w:cs="Courier New"/>
          <w:sz w:val="28"/>
          <w:lang w:val="es-NI"/>
        </w:rPr>
        <w:t>, las exportaciones totales ascendieron a US$4,</w:t>
      </w:r>
      <w:r w:rsidR="00144E93">
        <w:rPr>
          <w:rFonts w:ascii="Courier New" w:eastAsia="Calibri" w:hAnsi="Courier New" w:cs="Courier New"/>
          <w:sz w:val="28"/>
          <w:lang w:val="es-NI"/>
        </w:rPr>
        <w:t>894.6</w:t>
      </w:r>
      <w:r w:rsidRPr="00C91A2E">
        <w:rPr>
          <w:rFonts w:ascii="Courier New" w:eastAsia="Calibri" w:hAnsi="Courier New" w:cs="Courier New"/>
          <w:sz w:val="28"/>
          <w:lang w:val="es-NI"/>
        </w:rPr>
        <w:t xml:space="preserve"> millones, lo que represen</w:t>
      </w:r>
      <w:r w:rsidR="00144E93">
        <w:rPr>
          <w:rFonts w:ascii="Courier New" w:eastAsia="Calibri" w:hAnsi="Courier New" w:cs="Courier New"/>
          <w:sz w:val="28"/>
          <w:lang w:val="es-NI"/>
        </w:rPr>
        <w:t>tó una disminución de 4.8</w:t>
      </w:r>
      <w:r w:rsidRPr="00C91A2E">
        <w:rPr>
          <w:rFonts w:ascii="Courier New" w:eastAsia="Calibri" w:hAnsi="Courier New" w:cs="Courier New"/>
          <w:sz w:val="28"/>
          <w:lang w:val="es-NI"/>
        </w:rPr>
        <w:t xml:space="preserve">% con relación al acumulado a </w:t>
      </w:r>
      <w:r w:rsidR="00144E93">
        <w:rPr>
          <w:rFonts w:ascii="Courier New" w:eastAsia="Calibri" w:hAnsi="Courier New" w:cs="Courier New"/>
          <w:sz w:val="28"/>
          <w:lang w:val="es-NI"/>
        </w:rPr>
        <w:t>diciembre</w:t>
      </w:r>
      <w:r w:rsidRPr="00C91A2E">
        <w:rPr>
          <w:rFonts w:ascii="Courier New" w:eastAsia="Calibri" w:hAnsi="Courier New" w:cs="Courier New"/>
          <w:sz w:val="28"/>
          <w:lang w:val="es-NI"/>
        </w:rPr>
        <w:t xml:space="preserve"> 2014. Del total observado a </w:t>
      </w:r>
      <w:r w:rsidR="00144E93">
        <w:rPr>
          <w:rFonts w:ascii="Courier New" w:eastAsia="Calibri" w:hAnsi="Courier New" w:cs="Courier New"/>
          <w:sz w:val="28"/>
          <w:lang w:val="es-NI"/>
        </w:rPr>
        <w:t>diciembre</w:t>
      </w:r>
      <w:r w:rsidRPr="00C91A2E">
        <w:rPr>
          <w:rFonts w:ascii="Courier New" w:eastAsia="Calibri" w:hAnsi="Courier New" w:cs="Courier New"/>
          <w:sz w:val="28"/>
          <w:lang w:val="es-NI"/>
        </w:rPr>
        <w:t>, US</w:t>
      </w:r>
      <w:r w:rsidR="00144E93">
        <w:rPr>
          <w:rFonts w:ascii="Courier New" w:eastAsia="Calibri" w:hAnsi="Courier New" w:cs="Courier New"/>
          <w:sz w:val="28"/>
          <w:lang w:val="es-NI"/>
        </w:rPr>
        <w:t xml:space="preserve"> $2,</w:t>
      </w:r>
      <w:r w:rsidRPr="00C91A2E">
        <w:rPr>
          <w:rFonts w:ascii="Courier New" w:eastAsia="Calibri" w:hAnsi="Courier New" w:cs="Courier New"/>
          <w:sz w:val="28"/>
          <w:lang w:val="es-NI"/>
        </w:rPr>
        <w:t>4</w:t>
      </w:r>
      <w:r w:rsidR="00144E93">
        <w:rPr>
          <w:rFonts w:ascii="Courier New" w:eastAsia="Calibri" w:hAnsi="Courier New" w:cs="Courier New"/>
          <w:sz w:val="28"/>
          <w:lang w:val="es-NI"/>
        </w:rPr>
        <w:t>19.4</w:t>
      </w:r>
      <w:r w:rsidRPr="00C91A2E">
        <w:rPr>
          <w:rFonts w:ascii="Courier New" w:eastAsia="Calibri" w:hAnsi="Courier New" w:cs="Courier New"/>
          <w:sz w:val="28"/>
          <w:lang w:val="es-NI"/>
        </w:rPr>
        <w:t xml:space="preserve"> millones fueron mercancías (-</w:t>
      </w:r>
      <w:r w:rsidR="00144E93">
        <w:rPr>
          <w:rFonts w:ascii="Courier New" w:eastAsia="Calibri" w:hAnsi="Courier New" w:cs="Courier New"/>
          <w:sz w:val="28"/>
          <w:lang w:val="es-NI"/>
        </w:rPr>
        <w:t>8.1</w:t>
      </w:r>
      <w:r w:rsidRPr="00C91A2E">
        <w:rPr>
          <w:rFonts w:ascii="Courier New" w:eastAsia="Calibri" w:hAnsi="Courier New" w:cs="Courier New"/>
          <w:sz w:val="28"/>
          <w:lang w:val="es-NI"/>
        </w:rPr>
        <w:t>% interanual) y US</w:t>
      </w:r>
      <w:r w:rsidR="00144E93">
        <w:rPr>
          <w:rFonts w:ascii="Courier New" w:eastAsia="Calibri" w:hAnsi="Courier New" w:cs="Courier New"/>
          <w:sz w:val="28"/>
          <w:lang w:val="es-NI"/>
        </w:rPr>
        <w:t xml:space="preserve"> </w:t>
      </w:r>
      <w:r w:rsidRPr="00C91A2E">
        <w:rPr>
          <w:rFonts w:ascii="Courier New" w:eastAsia="Calibri" w:hAnsi="Courier New" w:cs="Courier New"/>
          <w:sz w:val="28"/>
          <w:lang w:val="es-NI"/>
        </w:rPr>
        <w:t>$2,</w:t>
      </w:r>
      <w:r w:rsidR="00144E93">
        <w:rPr>
          <w:rFonts w:ascii="Courier New" w:eastAsia="Calibri" w:hAnsi="Courier New" w:cs="Courier New"/>
          <w:sz w:val="28"/>
          <w:lang w:val="es-NI"/>
        </w:rPr>
        <w:t>475.3</w:t>
      </w:r>
      <w:r w:rsidRPr="00C91A2E">
        <w:rPr>
          <w:rFonts w:ascii="Courier New" w:eastAsia="Calibri" w:hAnsi="Courier New" w:cs="Courier New"/>
          <w:sz w:val="28"/>
          <w:lang w:val="es-NI"/>
        </w:rPr>
        <w:t xml:space="preserve"> millones correspondieron a ex</w:t>
      </w:r>
      <w:r w:rsidR="00144E93">
        <w:rPr>
          <w:rFonts w:ascii="Courier New" w:eastAsia="Calibri" w:hAnsi="Courier New" w:cs="Courier New"/>
          <w:sz w:val="28"/>
          <w:lang w:val="es-NI"/>
        </w:rPr>
        <w:t>portaciones de Zonas Francas (-1.4</w:t>
      </w:r>
      <w:r w:rsidRPr="00C91A2E">
        <w:rPr>
          <w:rFonts w:ascii="Courier New" w:eastAsia="Calibri" w:hAnsi="Courier New" w:cs="Courier New"/>
          <w:sz w:val="28"/>
          <w:lang w:val="es-NI"/>
        </w:rPr>
        <w:t>% interanual).</w:t>
      </w:r>
      <w:r w:rsidR="00144E93">
        <w:rPr>
          <w:rFonts w:ascii="Courier New" w:eastAsia="Calibri" w:hAnsi="Courier New" w:cs="Courier New"/>
          <w:sz w:val="28"/>
          <w:lang w:val="es-NI"/>
        </w:rPr>
        <w:t xml:space="preserve"> Las exportaciones totales representaron 2.5 veces las exportaciones del año 2006.</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Las imp</w:t>
      </w:r>
      <w:r w:rsidR="00144E93">
        <w:rPr>
          <w:rFonts w:ascii="Courier New" w:eastAsia="Calibri" w:hAnsi="Courier New" w:cs="Courier New"/>
          <w:sz w:val="28"/>
          <w:lang w:val="es-NI"/>
        </w:rPr>
        <w:t>ortaciones CIF, acumuladas a</w:t>
      </w:r>
      <w:r w:rsidRPr="00C91A2E">
        <w:rPr>
          <w:rFonts w:ascii="Courier New" w:eastAsia="Calibri" w:hAnsi="Courier New" w:cs="Courier New"/>
          <w:sz w:val="28"/>
          <w:lang w:val="es-NI"/>
        </w:rPr>
        <w:t xml:space="preserve"> </w:t>
      </w:r>
      <w:r w:rsidR="00144E93">
        <w:rPr>
          <w:rFonts w:ascii="Courier New" w:eastAsia="Calibri" w:hAnsi="Courier New" w:cs="Courier New"/>
          <w:sz w:val="28"/>
          <w:lang w:val="es-NI"/>
        </w:rPr>
        <w:t>diciembre</w:t>
      </w:r>
      <w:r w:rsidRPr="00C91A2E">
        <w:rPr>
          <w:rFonts w:ascii="Courier New" w:eastAsia="Calibri" w:hAnsi="Courier New" w:cs="Courier New"/>
          <w:sz w:val="28"/>
          <w:lang w:val="es-NI"/>
        </w:rPr>
        <w:t>, totalizaron US</w:t>
      </w:r>
      <w:r w:rsidR="00144E93">
        <w:rPr>
          <w:rFonts w:ascii="Courier New" w:eastAsia="Calibri" w:hAnsi="Courier New" w:cs="Courier New"/>
          <w:sz w:val="28"/>
          <w:lang w:val="es-NI"/>
        </w:rPr>
        <w:t xml:space="preserve"> </w:t>
      </w:r>
      <w:r w:rsidRPr="00C91A2E">
        <w:rPr>
          <w:rFonts w:ascii="Courier New" w:eastAsia="Calibri" w:hAnsi="Courier New" w:cs="Courier New"/>
          <w:sz w:val="28"/>
          <w:lang w:val="es-NI"/>
        </w:rPr>
        <w:t>$5,</w:t>
      </w:r>
      <w:r w:rsidR="00144E93">
        <w:rPr>
          <w:rFonts w:ascii="Courier New" w:eastAsia="Calibri" w:hAnsi="Courier New" w:cs="Courier New"/>
          <w:sz w:val="28"/>
          <w:lang w:val="es-NI"/>
        </w:rPr>
        <w:t>901.9</w:t>
      </w:r>
      <w:r w:rsidRPr="00C91A2E">
        <w:rPr>
          <w:rFonts w:ascii="Courier New" w:eastAsia="Calibri" w:hAnsi="Courier New" w:cs="Courier New"/>
          <w:sz w:val="28"/>
          <w:lang w:val="es-NI"/>
        </w:rPr>
        <w:t xml:space="preserve"> millones y registraron un crecimiento de </w:t>
      </w:r>
      <w:r w:rsidR="00144E93">
        <w:rPr>
          <w:rFonts w:ascii="Courier New" w:eastAsia="Calibri" w:hAnsi="Courier New" w:cs="Courier New"/>
          <w:sz w:val="28"/>
          <w:lang w:val="es-NI"/>
        </w:rPr>
        <w:t>0.4%</w:t>
      </w:r>
      <w:r w:rsidRPr="00C91A2E">
        <w:rPr>
          <w:rFonts w:ascii="Courier New" w:eastAsia="Calibri" w:hAnsi="Courier New" w:cs="Courier New"/>
          <w:sz w:val="28"/>
          <w:lang w:val="es-NI"/>
        </w:rPr>
        <w:t xml:space="preserve"> respecto al mismo período 2014. Excluyendo la factura petrolera, </w:t>
      </w:r>
      <w:r w:rsidR="00144E93">
        <w:rPr>
          <w:rFonts w:ascii="Courier New" w:eastAsia="Calibri" w:hAnsi="Courier New" w:cs="Courier New"/>
          <w:sz w:val="28"/>
          <w:lang w:val="es-NI"/>
        </w:rPr>
        <w:t xml:space="preserve">la que </w:t>
      </w:r>
      <w:r w:rsidRPr="00C91A2E">
        <w:rPr>
          <w:rFonts w:ascii="Courier New" w:eastAsia="Calibri" w:hAnsi="Courier New" w:cs="Courier New"/>
          <w:sz w:val="28"/>
          <w:lang w:val="es-NI"/>
        </w:rPr>
        <w:t>registr</w:t>
      </w:r>
      <w:r w:rsidR="00144E93">
        <w:rPr>
          <w:rFonts w:ascii="Courier New" w:eastAsia="Calibri" w:hAnsi="Courier New" w:cs="Courier New"/>
          <w:sz w:val="28"/>
          <w:lang w:val="es-NI"/>
        </w:rPr>
        <w:t>ó</w:t>
      </w:r>
      <w:r w:rsidRPr="00C91A2E">
        <w:rPr>
          <w:rFonts w:ascii="Courier New" w:eastAsia="Calibri" w:hAnsi="Courier New" w:cs="Courier New"/>
          <w:sz w:val="28"/>
          <w:lang w:val="es-NI"/>
        </w:rPr>
        <w:t xml:space="preserve"> una tasa de crecimiento interanual de </w:t>
      </w:r>
      <w:r w:rsidR="00144E93">
        <w:rPr>
          <w:rFonts w:ascii="Courier New" w:eastAsia="Calibri" w:hAnsi="Courier New" w:cs="Courier New"/>
          <w:sz w:val="28"/>
          <w:lang w:val="es-NI"/>
        </w:rPr>
        <w:t>8.4%</w:t>
      </w:r>
      <w:r w:rsidRPr="00C91A2E">
        <w:rPr>
          <w:rFonts w:ascii="Courier New" w:eastAsia="Calibri" w:hAnsi="Courier New" w:cs="Courier New"/>
          <w:sz w:val="28"/>
          <w:lang w:val="es-NI"/>
        </w:rPr>
        <w:t>.</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144E93" w:rsidP="00C91A2E">
      <w:pPr>
        <w:contextualSpacing/>
        <w:jc w:val="both"/>
        <w:rPr>
          <w:rFonts w:ascii="Courier New" w:eastAsia="Calibri" w:hAnsi="Courier New" w:cs="Courier New"/>
          <w:sz w:val="28"/>
          <w:lang w:val="es-NI"/>
        </w:rPr>
      </w:pPr>
      <w:r>
        <w:rPr>
          <w:rFonts w:ascii="Courier New" w:eastAsia="Calibri" w:hAnsi="Courier New" w:cs="Courier New"/>
          <w:sz w:val="28"/>
          <w:lang w:val="es-NI"/>
        </w:rPr>
        <w:t>L</w:t>
      </w:r>
      <w:r w:rsidR="00C91A2E" w:rsidRPr="00C91A2E">
        <w:rPr>
          <w:rFonts w:ascii="Courier New" w:eastAsia="Calibri" w:hAnsi="Courier New" w:cs="Courier New"/>
          <w:sz w:val="28"/>
          <w:lang w:val="es-NI"/>
        </w:rPr>
        <w:t>as imp</w:t>
      </w:r>
      <w:r>
        <w:rPr>
          <w:rFonts w:ascii="Courier New" w:eastAsia="Calibri" w:hAnsi="Courier New" w:cs="Courier New"/>
          <w:sz w:val="28"/>
          <w:lang w:val="es-NI"/>
        </w:rPr>
        <w:t>ortaciones de bienes de consumo</w:t>
      </w:r>
      <w:r w:rsidR="00C91A2E" w:rsidRPr="00C91A2E">
        <w:rPr>
          <w:rFonts w:ascii="Courier New" w:eastAsia="Calibri" w:hAnsi="Courier New" w:cs="Courier New"/>
          <w:sz w:val="28"/>
          <w:lang w:val="es-NI"/>
        </w:rPr>
        <w:t xml:space="preserve"> totalizaron US</w:t>
      </w:r>
      <w:r>
        <w:rPr>
          <w:rFonts w:ascii="Courier New" w:eastAsia="Calibri" w:hAnsi="Courier New" w:cs="Courier New"/>
          <w:sz w:val="28"/>
          <w:lang w:val="es-NI"/>
        </w:rPr>
        <w:t xml:space="preserve"> </w:t>
      </w:r>
      <w:r w:rsidR="00C91A2E" w:rsidRPr="00C91A2E">
        <w:rPr>
          <w:rFonts w:ascii="Courier New" w:eastAsia="Calibri" w:hAnsi="Courier New" w:cs="Courier New"/>
          <w:sz w:val="28"/>
          <w:lang w:val="es-NI"/>
        </w:rPr>
        <w:t>$</w:t>
      </w:r>
      <w:r>
        <w:rPr>
          <w:rFonts w:ascii="Courier New" w:eastAsia="Calibri" w:hAnsi="Courier New" w:cs="Courier New"/>
          <w:sz w:val="28"/>
          <w:lang w:val="es-NI"/>
        </w:rPr>
        <w:t>2,130.0</w:t>
      </w:r>
      <w:r w:rsidR="00C91A2E" w:rsidRPr="00C91A2E">
        <w:rPr>
          <w:rFonts w:ascii="Courier New" w:eastAsia="Calibri" w:hAnsi="Courier New" w:cs="Courier New"/>
          <w:sz w:val="28"/>
          <w:lang w:val="es-NI"/>
        </w:rPr>
        <w:t xml:space="preserve"> millones, con una tasa de crecimiento interanual de </w:t>
      </w:r>
      <w:r>
        <w:rPr>
          <w:rFonts w:ascii="Courier New" w:eastAsia="Calibri" w:hAnsi="Courier New" w:cs="Courier New"/>
          <w:sz w:val="28"/>
          <w:lang w:val="es-NI"/>
        </w:rPr>
        <w:t>8.9</w:t>
      </w:r>
      <w:r w:rsidR="00C91A2E" w:rsidRPr="00C91A2E">
        <w:rPr>
          <w:rFonts w:ascii="Courier New" w:eastAsia="Calibri" w:hAnsi="Courier New" w:cs="Courier New"/>
          <w:sz w:val="28"/>
          <w:lang w:val="es-NI"/>
        </w:rPr>
        <w:t xml:space="preserve">%. El comportamiento observado provino del aumento en las compras de bienes no duraderos, las </w:t>
      </w:r>
      <w:r>
        <w:rPr>
          <w:rFonts w:ascii="Courier New" w:eastAsia="Calibri" w:hAnsi="Courier New" w:cs="Courier New"/>
          <w:sz w:val="28"/>
          <w:lang w:val="es-NI"/>
        </w:rPr>
        <w:t xml:space="preserve">que </w:t>
      </w:r>
      <w:r w:rsidR="00C91A2E" w:rsidRPr="00C91A2E">
        <w:rPr>
          <w:rFonts w:ascii="Courier New" w:eastAsia="Calibri" w:hAnsi="Courier New" w:cs="Courier New"/>
          <w:sz w:val="28"/>
          <w:lang w:val="es-NI"/>
        </w:rPr>
        <w:t>totalizaron US$1,</w:t>
      </w:r>
      <w:r>
        <w:rPr>
          <w:rFonts w:ascii="Courier New" w:eastAsia="Calibri" w:hAnsi="Courier New" w:cs="Courier New"/>
          <w:sz w:val="28"/>
          <w:lang w:val="es-NI"/>
        </w:rPr>
        <w:t>707.1</w:t>
      </w:r>
      <w:r w:rsidR="00C91A2E" w:rsidRPr="00C91A2E">
        <w:rPr>
          <w:rFonts w:ascii="Courier New" w:eastAsia="Calibri" w:hAnsi="Courier New" w:cs="Courier New"/>
          <w:sz w:val="28"/>
          <w:lang w:val="es-NI"/>
        </w:rPr>
        <w:t xml:space="preserve"> millones, derivadas de mayores compras en medicinas y productos farmacéuticos, y productos alimenticios.</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Las importaciones de bienes intermedios ascendieron a US$1,</w:t>
      </w:r>
      <w:r w:rsidR="00144E93">
        <w:rPr>
          <w:rFonts w:ascii="Courier New" w:eastAsia="Calibri" w:hAnsi="Courier New" w:cs="Courier New"/>
          <w:sz w:val="28"/>
          <w:lang w:val="es-NI"/>
        </w:rPr>
        <w:t>623.8 millones y crecieron 6.5</w:t>
      </w:r>
      <w:r w:rsidRPr="00C91A2E">
        <w:rPr>
          <w:rFonts w:ascii="Courier New" w:eastAsia="Calibri" w:hAnsi="Courier New" w:cs="Courier New"/>
          <w:sz w:val="28"/>
          <w:lang w:val="es-NI"/>
        </w:rPr>
        <w:t>% interanual. Estas importaciones fueron impulsadas por mayores compras de materiales para construcción, las cuales en términos interanuales re</w:t>
      </w:r>
      <w:r w:rsidR="00144E93">
        <w:rPr>
          <w:rFonts w:ascii="Courier New" w:eastAsia="Calibri" w:hAnsi="Courier New" w:cs="Courier New"/>
          <w:sz w:val="28"/>
          <w:lang w:val="es-NI"/>
        </w:rPr>
        <w:t>gistraron un crecimiento de 18.0</w:t>
      </w:r>
      <w:r w:rsidRPr="00C91A2E">
        <w:rPr>
          <w:rFonts w:ascii="Courier New" w:eastAsia="Calibri" w:hAnsi="Courier New" w:cs="Courier New"/>
          <w:sz w:val="28"/>
          <w:lang w:val="es-NI"/>
        </w:rPr>
        <w:t>%. De igual manera, las compras de bienes para la agricultura fueron superiores en US</w:t>
      </w:r>
      <w:r w:rsidR="00457485">
        <w:rPr>
          <w:rFonts w:ascii="Courier New" w:eastAsia="Calibri" w:hAnsi="Courier New" w:cs="Courier New"/>
          <w:sz w:val="28"/>
          <w:lang w:val="es-NI"/>
        </w:rPr>
        <w:t xml:space="preserve"> $38.2</w:t>
      </w:r>
      <w:r w:rsidRPr="00C91A2E">
        <w:rPr>
          <w:rFonts w:ascii="Courier New" w:eastAsia="Calibri" w:hAnsi="Courier New" w:cs="Courier New"/>
          <w:sz w:val="28"/>
          <w:lang w:val="es-NI"/>
        </w:rPr>
        <w:t xml:space="preserve"> millones, equivalente a una t</w:t>
      </w:r>
      <w:r w:rsidR="00457485">
        <w:rPr>
          <w:rFonts w:ascii="Courier New" w:eastAsia="Calibri" w:hAnsi="Courier New" w:cs="Courier New"/>
          <w:sz w:val="28"/>
          <w:lang w:val="es-NI"/>
        </w:rPr>
        <w:t>asa de crecimiento de 12.3</w:t>
      </w:r>
      <w:r w:rsidRPr="00C91A2E">
        <w:rPr>
          <w:rFonts w:ascii="Courier New" w:eastAsia="Calibri" w:hAnsi="Courier New" w:cs="Courier New"/>
          <w:sz w:val="28"/>
          <w:lang w:val="es-NI"/>
        </w:rPr>
        <w:t>% interanual, impulsadas por mayores compras de fertilizantes y agroquímicos.</w:t>
      </w:r>
    </w:p>
    <w:p w:rsidR="00457485" w:rsidRDefault="00457485"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Las importaciones de bienes de capital finalizaron con un valor de US</w:t>
      </w:r>
      <w:r w:rsidR="00457485">
        <w:rPr>
          <w:rFonts w:ascii="Courier New" w:eastAsia="Calibri" w:hAnsi="Courier New" w:cs="Courier New"/>
          <w:sz w:val="28"/>
          <w:lang w:val="es-NI"/>
        </w:rPr>
        <w:t xml:space="preserve"> </w:t>
      </w:r>
      <w:r w:rsidRPr="00C91A2E">
        <w:rPr>
          <w:rFonts w:ascii="Courier New" w:eastAsia="Calibri" w:hAnsi="Courier New" w:cs="Courier New"/>
          <w:sz w:val="28"/>
          <w:lang w:val="es-NI"/>
        </w:rPr>
        <w:t>$1,</w:t>
      </w:r>
      <w:r w:rsidR="00457485">
        <w:rPr>
          <w:rFonts w:ascii="Courier New" w:eastAsia="Calibri" w:hAnsi="Courier New" w:cs="Courier New"/>
          <w:sz w:val="28"/>
          <w:lang w:val="es-NI"/>
        </w:rPr>
        <w:t>366.2</w:t>
      </w:r>
      <w:r w:rsidRPr="00C91A2E">
        <w:rPr>
          <w:rFonts w:ascii="Courier New" w:eastAsia="Calibri" w:hAnsi="Courier New" w:cs="Courier New"/>
          <w:sz w:val="28"/>
          <w:lang w:val="es-NI"/>
        </w:rPr>
        <w:t xml:space="preserve"> millones, equivalente a una ta</w:t>
      </w:r>
      <w:r w:rsidR="006959EA">
        <w:rPr>
          <w:rFonts w:ascii="Courier New" w:eastAsia="Calibri" w:hAnsi="Courier New" w:cs="Courier New"/>
          <w:sz w:val="28"/>
          <w:lang w:val="es-NI"/>
        </w:rPr>
        <w:t>sa de crecimiento de 10</w:t>
      </w:r>
      <w:r w:rsidRPr="00C91A2E">
        <w:rPr>
          <w:rFonts w:ascii="Courier New" w:eastAsia="Calibri" w:hAnsi="Courier New" w:cs="Courier New"/>
          <w:sz w:val="28"/>
          <w:lang w:val="es-NI"/>
        </w:rPr>
        <w:t>.</w:t>
      </w:r>
      <w:r w:rsidR="006959EA">
        <w:rPr>
          <w:rFonts w:ascii="Courier New" w:eastAsia="Calibri" w:hAnsi="Courier New" w:cs="Courier New"/>
          <w:sz w:val="28"/>
          <w:lang w:val="es-NI"/>
        </w:rPr>
        <w:t>0</w:t>
      </w:r>
      <w:r w:rsidRPr="00C91A2E">
        <w:rPr>
          <w:rFonts w:ascii="Courier New" w:eastAsia="Calibri" w:hAnsi="Courier New" w:cs="Courier New"/>
          <w:sz w:val="28"/>
          <w:lang w:val="es-NI"/>
        </w:rPr>
        <w:t xml:space="preserve">% interanual. El aumento fue inducido principalmente por una mayor introducción de bienes para la industria, los </w:t>
      </w:r>
      <w:r w:rsidR="006959EA">
        <w:rPr>
          <w:rFonts w:ascii="Courier New" w:eastAsia="Calibri" w:hAnsi="Courier New" w:cs="Courier New"/>
          <w:sz w:val="28"/>
          <w:lang w:val="es-NI"/>
        </w:rPr>
        <w:t xml:space="preserve">que </w:t>
      </w:r>
      <w:r w:rsidRPr="00C91A2E">
        <w:rPr>
          <w:rFonts w:ascii="Courier New" w:eastAsia="Calibri" w:hAnsi="Courier New" w:cs="Courier New"/>
          <w:sz w:val="28"/>
          <w:lang w:val="es-NI"/>
        </w:rPr>
        <w:t>alcanzaron US</w:t>
      </w:r>
      <w:r w:rsidR="006959EA">
        <w:rPr>
          <w:rFonts w:ascii="Courier New" w:eastAsia="Calibri" w:hAnsi="Courier New" w:cs="Courier New"/>
          <w:sz w:val="28"/>
          <w:lang w:val="es-NI"/>
        </w:rPr>
        <w:t xml:space="preserve"> </w:t>
      </w:r>
      <w:r w:rsidRPr="00C91A2E">
        <w:rPr>
          <w:rFonts w:ascii="Courier New" w:eastAsia="Calibri" w:hAnsi="Courier New" w:cs="Courier New"/>
          <w:sz w:val="28"/>
          <w:lang w:val="es-NI"/>
        </w:rPr>
        <w:t>$</w:t>
      </w:r>
      <w:r w:rsidR="006959EA">
        <w:rPr>
          <w:rFonts w:ascii="Courier New" w:eastAsia="Calibri" w:hAnsi="Courier New" w:cs="Courier New"/>
          <w:sz w:val="28"/>
          <w:lang w:val="es-NI"/>
        </w:rPr>
        <w:t>772.9</w:t>
      </w:r>
      <w:r w:rsidRPr="00C91A2E">
        <w:rPr>
          <w:rFonts w:ascii="Courier New" w:eastAsia="Calibri" w:hAnsi="Courier New" w:cs="Courier New"/>
          <w:sz w:val="28"/>
          <w:lang w:val="es-NI"/>
        </w:rPr>
        <w:t xml:space="preserve"> millones. </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Por su parte, la factura petrolera registró </w:t>
      </w:r>
      <w:r w:rsidR="006959EA">
        <w:rPr>
          <w:rFonts w:ascii="Courier New" w:eastAsia="Calibri" w:hAnsi="Courier New" w:cs="Courier New"/>
          <w:sz w:val="28"/>
          <w:lang w:val="es-NI"/>
        </w:rPr>
        <w:t xml:space="preserve">a diciembre </w:t>
      </w:r>
      <w:r w:rsidRPr="00C91A2E">
        <w:rPr>
          <w:rFonts w:ascii="Courier New" w:eastAsia="Calibri" w:hAnsi="Courier New" w:cs="Courier New"/>
          <w:sz w:val="28"/>
          <w:lang w:val="es-NI"/>
        </w:rPr>
        <w:t>una reduc</w:t>
      </w:r>
      <w:r w:rsidR="006959EA">
        <w:rPr>
          <w:rFonts w:ascii="Courier New" w:eastAsia="Calibri" w:hAnsi="Courier New" w:cs="Courier New"/>
          <w:sz w:val="28"/>
          <w:lang w:val="es-NI"/>
        </w:rPr>
        <w:t>ción de 32.5</w:t>
      </w:r>
      <w:r w:rsidRPr="00C91A2E">
        <w:rPr>
          <w:rFonts w:ascii="Courier New" w:eastAsia="Calibri" w:hAnsi="Courier New" w:cs="Courier New"/>
          <w:sz w:val="28"/>
          <w:lang w:val="es-NI"/>
        </w:rPr>
        <w:t>% respecto al mismo período 2014, producto de los menores precios internacionales del petróleo.</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5A1497" w:rsidP="00C91A2E">
      <w:pPr>
        <w:contextualSpacing/>
        <w:jc w:val="both"/>
        <w:rPr>
          <w:rFonts w:ascii="Courier New" w:eastAsia="Calibri" w:hAnsi="Courier New" w:cs="Courier New"/>
          <w:sz w:val="28"/>
          <w:lang w:val="es-NI"/>
        </w:rPr>
      </w:pPr>
      <w:r>
        <w:rPr>
          <w:rFonts w:ascii="Courier New" w:eastAsia="Calibri" w:hAnsi="Courier New" w:cs="Courier New"/>
          <w:sz w:val="28"/>
          <w:lang w:val="es-NI"/>
        </w:rPr>
        <w:t>L</w:t>
      </w:r>
      <w:r w:rsidR="00C91A2E" w:rsidRPr="00C91A2E">
        <w:rPr>
          <w:rFonts w:ascii="Courier New" w:eastAsia="Calibri" w:hAnsi="Courier New" w:cs="Courier New"/>
          <w:sz w:val="28"/>
          <w:lang w:val="es-NI"/>
        </w:rPr>
        <w:t xml:space="preserve">as remesas totalizaron </w:t>
      </w:r>
      <w:r>
        <w:rPr>
          <w:rFonts w:ascii="Courier New" w:eastAsia="Calibri" w:hAnsi="Courier New" w:cs="Courier New"/>
          <w:sz w:val="28"/>
          <w:lang w:val="es-NI"/>
        </w:rPr>
        <w:t xml:space="preserve">en </w:t>
      </w:r>
      <w:r w:rsidR="006959EA">
        <w:rPr>
          <w:rFonts w:ascii="Courier New" w:eastAsia="Calibri" w:hAnsi="Courier New" w:cs="Courier New"/>
          <w:sz w:val="28"/>
          <w:lang w:val="es-NI"/>
        </w:rPr>
        <w:t xml:space="preserve">2015 </w:t>
      </w:r>
      <w:r w:rsidR="00C91A2E" w:rsidRPr="00C91A2E">
        <w:rPr>
          <w:rFonts w:ascii="Courier New" w:eastAsia="Calibri" w:hAnsi="Courier New" w:cs="Courier New"/>
          <w:sz w:val="28"/>
          <w:lang w:val="es-NI"/>
        </w:rPr>
        <w:t>US</w:t>
      </w:r>
      <w:r w:rsidR="006959EA">
        <w:rPr>
          <w:rFonts w:ascii="Courier New" w:eastAsia="Calibri" w:hAnsi="Courier New" w:cs="Courier New"/>
          <w:sz w:val="28"/>
          <w:lang w:val="es-NI"/>
        </w:rPr>
        <w:t xml:space="preserve"> </w:t>
      </w:r>
      <w:r w:rsidRPr="005A1497">
        <w:rPr>
          <w:rFonts w:ascii="Courier New" w:eastAsia="Calibri" w:hAnsi="Courier New" w:cs="Courier New"/>
          <w:sz w:val="28"/>
          <w:lang w:val="es-NI"/>
        </w:rPr>
        <w:t xml:space="preserve">$1,193.4 millones y reflejaron un crecimiento de 5.0% </w:t>
      </w:r>
      <w:r>
        <w:rPr>
          <w:rFonts w:ascii="Courier New" w:eastAsia="Calibri" w:hAnsi="Courier New" w:cs="Courier New"/>
          <w:sz w:val="28"/>
          <w:lang w:val="es-NI"/>
        </w:rPr>
        <w:t>respecto a</w:t>
      </w:r>
      <w:r w:rsidRPr="005A1497">
        <w:rPr>
          <w:rFonts w:ascii="Courier New" w:eastAsia="Calibri" w:hAnsi="Courier New" w:cs="Courier New"/>
          <w:sz w:val="28"/>
          <w:lang w:val="es-NI"/>
        </w:rPr>
        <w:t xml:space="preserve"> 2014. Este crecimiento, que compensó parcialmente los menores ingresos por exportación, se explica por la mejora en los flujos provenientes de España y Costa Rica, los cuales compensaron el débil crecimiento de los envíos de Estados Unidos (0.1%). Los envíos desde Estados Unidos representaron 55.8% del total de las remesas y sumaron US $666.5 millones</w:t>
      </w:r>
      <w:r w:rsidR="00C91A2E" w:rsidRPr="00C91A2E">
        <w:rPr>
          <w:rFonts w:ascii="Courier New" w:eastAsia="Calibri" w:hAnsi="Courier New" w:cs="Courier New"/>
          <w:sz w:val="28"/>
          <w:lang w:val="es-NI"/>
        </w:rPr>
        <w:t>.</w:t>
      </w:r>
    </w:p>
    <w:p w:rsidR="00C91A2E" w:rsidRDefault="00C91A2E" w:rsidP="00C91A2E">
      <w:pPr>
        <w:contextualSpacing/>
        <w:jc w:val="both"/>
        <w:rPr>
          <w:rFonts w:ascii="Courier New" w:eastAsia="Calibri" w:hAnsi="Courier New" w:cs="Courier New"/>
          <w:sz w:val="28"/>
          <w:lang w:val="es-NI"/>
        </w:rPr>
      </w:pPr>
    </w:p>
    <w:p w:rsidR="00BE7E73" w:rsidRPr="00C91A2E" w:rsidRDefault="00BE7E73" w:rsidP="007F3C46">
      <w:pPr>
        <w:rPr>
          <w:rFonts w:ascii="Courier New" w:eastAsia="Calibri" w:hAnsi="Courier New" w:cs="Courier New"/>
          <w:b/>
          <w:bCs/>
          <w:sz w:val="28"/>
          <w:lang w:val="es-NI"/>
        </w:rPr>
      </w:pPr>
      <w:r w:rsidRPr="00DA0D3C">
        <w:rPr>
          <w:rFonts w:ascii="Courier New" w:eastAsia="Calibri" w:hAnsi="Courier New" w:cs="Courier New"/>
          <w:b/>
          <w:bCs/>
          <w:sz w:val="28"/>
          <w:lang w:val="es-NI"/>
        </w:rPr>
        <w:t>PROMOCIÓN Y FACILITACIÓN DE INVERSIONES</w:t>
      </w:r>
    </w:p>
    <w:p w:rsidR="00BE7E73" w:rsidRPr="00C91A2E" w:rsidRDefault="00BE7E73" w:rsidP="00BE7E73">
      <w:pPr>
        <w:contextualSpacing/>
        <w:jc w:val="both"/>
        <w:rPr>
          <w:rFonts w:ascii="Courier New" w:eastAsia="Calibri" w:hAnsi="Courier New" w:cs="Courier New"/>
          <w:sz w:val="28"/>
          <w:lang w:val="es-NI"/>
        </w:rPr>
      </w:pPr>
    </w:p>
    <w:p w:rsidR="00BE7E73" w:rsidRPr="00C91A2E" w:rsidRDefault="00BE7E73" w:rsidP="00BE7E73">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En Nicaragua existe un marco institucional destinado a propiciar y facilitar la inversión en el país. La Agencia oficial de Promoción de Inversiones y Exportaciones (PRONicaragua), ofrece al inversionista información sobre las oportunidades de negocio del país, asistencia durante el proceso de inversión, asesoría para inversiones conjuntas, identificación de proveedores y alianzas empresariales, asistencia en la identificación de bienes raíces, servicios posteriores al establecimiento de la empresa, entre otros.</w:t>
      </w:r>
    </w:p>
    <w:p w:rsidR="00BE7E73" w:rsidRPr="00C91A2E" w:rsidRDefault="00BE7E73" w:rsidP="00BE7E73">
      <w:pPr>
        <w:contextualSpacing/>
        <w:jc w:val="both"/>
        <w:rPr>
          <w:rFonts w:ascii="Courier New" w:eastAsia="Calibri" w:hAnsi="Courier New" w:cs="Courier New"/>
          <w:b/>
          <w:sz w:val="28"/>
          <w:lang w:val="es-NI"/>
        </w:rPr>
      </w:pPr>
    </w:p>
    <w:p w:rsidR="00BE7E73" w:rsidRPr="00C91A2E" w:rsidRDefault="00BE7E73" w:rsidP="00BE7E73">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Por otra parte, el Ministerio de Fomento, Industria y Comercio (MIFIC), promueve el acceso a mercados externos,</w:t>
      </w:r>
      <w:r w:rsidRPr="00C91A2E">
        <w:rPr>
          <w:rFonts w:ascii="Courier New" w:eastAsia="Calibri" w:hAnsi="Courier New" w:cs="Courier New"/>
          <w:sz w:val="28"/>
          <w:lang w:val="es-ES"/>
        </w:rPr>
        <w:t xml:space="preserve"> administra convenciones internacionales, especialmente en el ámbito del comercio y la inversión, apoya al sector privado en el aprovechamiento de los mercados internacionales, promueve y facilita la inversión en el país; para ello, </w:t>
      </w:r>
      <w:r w:rsidRPr="00C91A2E">
        <w:rPr>
          <w:rFonts w:ascii="Courier New" w:eastAsia="Calibri" w:hAnsi="Courier New" w:cs="Courier New"/>
          <w:sz w:val="28"/>
          <w:lang w:val="es-NI"/>
        </w:rPr>
        <w:t>ha creado una Ventanilla Única de Inversiones (VUI), permitiendo la atención centralizada para instalar su empresa en el país.</w:t>
      </w:r>
    </w:p>
    <w:p w:rsidR="00BE7E73" w:rsidRPr="00C91A2E" w:rsidRDefault="00BE7E73" w:rsidP="00BE7E73">
      <w:pPr>
        <w:contextualSpacing/>
        <w:jc w:val="both"/>
        <w:rPr>
          <w:rFonts w:ascii="Courier New" w:eastAsia="Calibri" w:hAnsi="Courier New" w:cs="Courier New"/>
          <w:sz w:val="28"/>
          <w:lang w:val="es-ES"/>
        </w:rPr>
      </w:pPr>
      <w:r w:rsidRPr="00C91A2E">
        <w:rPr>
          <w:rFonts w:ascii="Courier New" w:eastAsia="Calibri" w:hAnsi="Courier New" w:cs="Courier New"/>
          <w:sz w:val="28"/>
          <w:lang w:val="es-ES"/>
        </w:rPr>
        <w:t>Existen otras instituciones que brindan servicios que facilitan el desarrollo de la inversión en el país, entre estas destacan el Centro de Trámites de las Exportaciones (CETREX), la Corte Suprema de Justicia a través del Registro Público de la Propiedad Inmueble y Mercantil, la Dirección General de Ingresos (DGI), las Alcaldías Municipales, el Ministerio del Trabajo y el Instituto de Seguridad Social (INSS).</w:t>
      </w:r>
    </w:p>
    <w:p w:rsidR="00E72E37" w:rsidRDefault="00E72E37">
      <w:pPr>
        <w:rPr>
          <w:rFonts w:ascii="Courier New" w:eastAsia="Calibri" w:hAnsi="Courier New" w:cs="Courier New"/>
          <w:b/>
          <w:sz w:val="28"/>
          <w:lang w:val="es-MX"/>
        </w:rPr>
      </w:pPr>
    </w:p>
    <w:p w:rsidR="00BE7E73" w:rsidRPr="00DA0D3C" w:rsidRDefault="00BE7E73" w:rsidP="00BE7E73">
      <w:pPr>
        <w:contextualSpacing/>
        <w:jc w:val="both"/>
        <w:rPr>
          <w:rFonts w:ascii="Courier New" w:eastAsia="Calibri" w:hAnsi="Courier New" w:cs="Courier New"/>
          <w:b/>
          <w:i/>
          <w:sz w:val="28"/>
          <w:lang w:val="es-NI"/>
        </w:rPr>
      </w:pPr>
      <w:r w:rsidRPr="00DA0D3C">
        <w:rPr>
          <w:rFonts w:ascii="Courier New" w:eastAsia="Calibri" w:hAnsi="Courier New" w:cs="Courier New"/>
          <w:b/>
          <w:i/>
          <w:sz w:val="28"/>
          <w:lang w:val="es-NI"/>
        </w:rPr>
        <w:t>EL MARCO JURÍDICO VIGENTE</w:t>
      </w:r>
    </w:p>
    <w:p w:rsidR="00BE7E73" w:rsidRPr="00C91A2E" w:rsidRDefault="00BE7E73" w:rsidP="00BE7E73">
      <w:pPr>
        <w:contextualSpacing/>
        <w:jc w:val="both"/>
        <w:rPr>
          <w:rFonts w:ascii="Courier New" w:eastAsia="Calibri" w:hAnsi="Courier New" w:cs="Courier New"/>
          <w:sz w:val="28"/>
          <w:lang w:val="es-NI"/>
        </w:rPr>
      </w:pPr>
    </w:p>
    <w:p w:rsidR="00BE7E73" w:rsidRPr="00C91A2E" w:rsidRDefault="00BE7E73" w:rsidP="00BE7E73">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Nicaragua se ha convertido en uno de los mejores destinos para invertir en Centroamérica. Con un marco jurídico completo, un sólido Estado de Derecho, instituciones nacionales y regionales consolidadas y al servicio de la inversión,  atractivos incentivos fiscales, sumado a la seguridad del país, el clima de negocios es propicio para invertir en las distintas actividades comerciales que Nicaragua ofrece.</w:t>
      </w:r>
    </w:p>
    <w:p w:rsidR="00BE7E73" w:rsidRPr="00C91A2E" w:rsidRDefault="00BE7E73" w:rsidP="00BE7E73">
      <w:pPr>
        <w:contextualSpacing/>
        <w:jc w:val="both"/>
        <w:rPr>
          <w:rFonts w:ascii="Courier New" w:eastAsia="Calibri" w:hAnsi="Courier New" w:cs="Courier New"/>
          <w:sz w:val="28"/>
          <w:lang w:val="es-NI"/>
        </w:rPr>
      </w:pPr>
    </w:p>
    <w:p w:rsidR="00BE7E73" w:rsidRPr="00C91A2E" w:rsidRDefault="00BE7E73" w:rsidP="00BE7E73">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Dentro del marco legal vigente se encuentran diferentes normas jurídicas que regulan las inversiones en el país, entre éstas, cabe destacar el Código Civil y Código de Comercio, la Ley 344 “Ley de Promoción de inversiones Extranjeras”, la cual establece que los inversionistas extranjeros gozarán de los mismos derechos y medios para ejercerlos en igualdad de condiciones con los inversionistas nacionales. Asimismo, se reconoce al inversionista extranjero el pleno ejercicio del derecho sobre el disfrute, uso, goce y dominio de la propiedad relacionada a su inversión.</w:t>
      </w:r>
    </w:p>
    <w:p w:rsidR="00BE7E73" w:rsidRPr="00C91A2E" w:rsidRDefault="00BE7E73" w:rsidP="00BE7E73">
      <w:pPr>
        <w:contextualSpacing/>
        <w:jc w:val="both"/>
        <w:rPr>
          <w:rFonts w:ascii="Courier New" w:eastAsia="Calibri" w:hAnsi="Courier New" w:cs="Courier New"/>
          <w:b/>
          <w:sz w:val="28"/>
          <w:lang w:val="es-NI"/>
        </w:rPr>
      </w:pPr>
    </w:p>
    <w:p w:rsidR="00941910" w:rsidRDefault="00941910">
      <w:pPr>
        <w:rPr>
          <w:rFonts w:ascii="Courier New" w:eastAsia="Calibri" w:hAnsi="Courier New" w:cs="Courier New"/>
          <w:b/>
          <w:i/>
          <w:sz w:val="28"/>
          <w:lang w:val="es-NI"/>
        </w:rPr>
      </w:pPr>
      <w:r>
        <w:rPr>
          <w:rFonts w:ascii="Courier New" w:eastAsia="Calibri" w:hAnsi="Courier New" w:cs="Courier New"/>
          <w:b/>
          <w:i/>
          <w:sz w:val="28"/>
          <w:lang w:val="es-NI"/>
        </w:rPr>
        <w:br w:type="page"/>
      </w:r>
    </w:p>
    <w:p w:rsidR="00BE7E73" w:rsidRPr="009C2323" w:rsidRDefault="00BE7E73" w:rsidP="00BE7E73">
      <w:pPr>
        <w:contextualSpacing/>
        <w:jc w:val="both"/>
        <w:rPr>
          <w:rFonts w:ascii="Courier New" w:eastAsia="Calibri" w:hAnsi="Courier New" w:cs="Courier New"/>
          <w:b/>
          <w:i/>
          <w:sz w:val="28"/>
          <w:lang w:val="es-NI"/>
        </w:rPr>
      </w:pPr>
      <w:r w:rsidRPr="009C2323">
        <w:rPr>
          <w:rFonts w:ascii="Courier New" w:eastAsia="Calibri" w:hAnsi="Courier New" w:cs="Courier New"/>
          <w:b/>
          <w:i/>
          <w:sz w:val="28"/>
          <w:lang w:val="es-NI"/>
        </w:rPr>
        <w:t>LEYES SECTORIALES QUE PROPORCIONAN INCENTIVOS GENEROSOS</w:t>
      </w:r>
    </w:p>
    <w:p w:rsidR="00BE7E73" w:rsidRPr="00C91A2E" w:rsidRDefault="00BE7E73" w:rsidP="00BE7E73">
      <w:pPr>
        <w:contextualSpacing/>
        <w:jc w:val="both"/>
        <w:rPr>
          <w:rFonts w:ascii="Courier New" w:eastAsia="Calibri" w:hAnsi="Courier New" w:cs="Courier New"/>
          <w:sz w:val="28"/>
          <w:lang w:val="es-NI"/>
        </w:rPr>
      </w:pPr>
    </w:p>
    <w:p w:rsidR="00BE7E73" w:rsidRPr="00C91A2E" w:rsidRDefault="00BE7E73" w:rsidP="00BE7E73">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Ley de Incentivos Turísticos de Nicaragua ofrece varios incentivos fiscales para inversiones en este sector y es considerado el más generoso y competitivo de la región. Este marco jurídico proporciona incentivos y beneficios para la inversión en alojamiento, alimentos y bebidas, agencias de viajes, transporte turístico, líneas aéreas, entre otros. Los incentivos son:</w:t>
      </w:r>
    </w:p>
    <w:p w:rsidR="00BE7E73" w:rsidRPr="00C91A2E" w:rsidRDefault="00BE7E73" w:rsidP="00BE7E73">
      <w:pPr>
        <w:contextualSpacing/>
        <w:jc w:val="both"/>
        <w:rPr>
          <w:rFonts w:ascii="Courier New" w:eastAsia="Calibri" w:hAnsi="Courier New" w:cs="Courier New"/>
          <w:sz w:val="28"/>
          <w:lang w:val="es-NI"/>
        </w:rPr>
      </w:pPr>
    </w:p>
    <w:p w:rsidR="00BE7E73" w:rsidRPr="00C91A2E" w:rsidRDefault="00BE7E73" w:rsidP="008511E1">
      <w:pPr>
        <w:numPr>
          <w:ilvl w:val="0"/>
          <w:numId w:val="9"/>
        </w:numPr>
        <w:contextualSpacing/>
        <w:jc w:val="both"/>
        <w:rPr>
          <w:rFonts w:ascii="Courier New" w:eastAsia="Calibri" w:hAnsi="Courier New" w:cs="Courier New"/>
          <w:sz w:val="28"/>
          <w:lang w:val="es-ES"/>
        </w:rPr>
      </w:pPr>
      <w:r w:rsidRPr="00C91A2E">
        <w:rPr>
          <w:rFonts w:ascii="Courier New" w:eastAsia="Calibri" w:hAnsi="Courier New" w:cs="Courier New"/>
          <w:sz w:val="28"/>
          <w:lang w:val="es-ES"/>
        </w:rPr>
        <w:t>De 80% al 100% de exención del Impuesto Sobre la Renta (IR), por el término de diez años.</w:t>
      </w:r>
    </w:p>
    <w:p w:rsidR="00E72E37" w:rsidRDefault="00E72E37" w:rsidP="00E72E37">
      <w:pPr>
        <w:ind w:left="360"/>
        <w:contextualSpacing/>
        <w:jc w:val="both"/>
        <w:rPr>
          <w:rFonts w:ascii="Courier New" w:eastAsia="Calibri" w:hAnsi="Courier New" w:cs="Courier New"/>
          <w:sz w:val="28"/>
          <w:lang w:val="es-ES"/>
        </w:rPr>
      </w:pPr>
    </w:p>
    <w:p w:rsidR="00BE7E73" w:rsidRDefault="00BE7E73" w:rsidP="008511E1">
      <w:pPr>
        <w:numPr>
          <w:ilvl w:val="0"/>
          <w:numId w:val="9"/>
        </w:numPr>
        <w:contextualSpacing/>
        <w:jc w:val="both"/>
        <w:rPr>
          <w:rFonts w:ascii="Courier New" w:eastAsia="Calibri" w:hAnsi="Courier New" w:cs="Courier New"/>
          <w:sz w:val="28"/>
          <w:lang w:val="es-ES"/>
        </w:rPr>
      </w:pPr>
      <w:r w:rsidRPr="00C91A2E">
        <w:rPr>
          <w:rFonts w:ascii="Courier New" w:eastAsia="Calibri" w:hAnsi="Courier New" w:cs="Courier New"/>
          <w:sz w:val="28"/>
          <w:lang w:val="es-ES"/>
        </w:rPr>
        <w:t>Exoneración del Impuesto sobre Bienes Inmuebles (IBI), por diez años.</w:t>
      </w:r>
    </w:p>
    <w:p w:rsidR="009C2323" w:rsidRPr="00C91A2E" w:rsidRDefault="009C2323" w:rsidP="009C2323">
      <w:pPr>
        <w:ind w:left="360"/>
        <w:contextualSpacing/>
        <w:jc w:val="both"/>
        <w:rPr>
          <w:rFonts w:ascii="Courier New" w:eastAsia="Calibri" w:hAnsi="Courier New" w:cs="Courier New"/>
          <w:sz w:val="28"/>
          <w:lang w:val="es-ES"/>
        </w:rPr>
      </w:pPr>
    </w:p>
    <w:p w:rsidR="00BE7E73" w:rsidRPr="00C91A2E" w:rsidRDefault="00BE7E73" w:rsidP="008511E1">
      <w:pPr>
        <w:numPr>
          <w:ilvl w:val="0"/>
          <w:numId w:val="9"/>
        </w:numPr>
        <w:contextualSpacing/>
        <w:jc w:val="both"/>
        <w:rPr>
          <w:rFonts w:ascii="Courier New" w:eastAsia="Calibri" w:hAnsi="Courier New" w:cs="Courier New"/>
          <w:sz w:val="28"/>
          <w:lang w:val="es-ES"/>
        </w:rPr>
      </w:pPr>
      <w:r w:rsidRPr="00C91A2E">
        <w:rPr>
          <w:rFonts w:ascii="Courier New" w:eastAsia="Calibri" w:hAnsi="Courier New" w:cs="Courier New"/>
          <w:sz w:val="28"/>
          <w:lang w:val="es-ES"/>
        </w:rPr>
        <w:t>Exoneración de derechos e impuestos de importación y/o del Impuesto al Valor Agregado (IVA) en la compra local de enseres, muebles, equipos, naves, vehículos automotores de doce (12) pasajeros o más, y de carga, que sean declarados por el INTUR necesarios para establecer y operar la actividad turística, y en la compra de equipos que contribuyan al ahorro de agua y energía, y de aquellos necesarios para la seguridad del proyecto, entre otros.</w:t>
      </w:r>
    </w:p>
    <w:p w:rsidR="00BE7E73" w:rsidRPr="00C91A2E" w:rsidRDefault="00BE7E73" w:rsidP="00BE7E73">
      <w:pPr>
        <w:contextualSpacing/>
        <w:jc w:val="both"/>
        <w:rPr>
          <w:rFonts w:ascii="Courier New" w:eastAsia="Calibri" w:hAnsi="Courier New" w:cs="Courier New"/>
          <w:sz w:val="28"/>
          <w:lang w:val="es-NI"/>
        </w:rPr>
      </w:pPr>
    </w:p>
    <w:p w:rsidR="00BE7E73" w:rsidRPr="00C91A2E" w:rsidRDefault="00BE7E73" w:rsidP="00BE7E73">
      <w:pPr>
        <w:contextualSpacing/>
        <w:jc w:val="both"/>
        <w:rPr>
          <w:rFonts w:ascii="Courier New" w:eastAsia="Calibri" w:hAnsi="Courier New" w:cs="Courier New"/>
          <w:sz w:val="28"/>
          <w:lang w:val="es-MX"/>
        </w:rPr>
      </w:pPr>
      <w:r w:rsidRPr="00C91A2E">
        <w:rPr>
          <w:rFonts w:ascii="Courier New" w:eastAsia="Calibri" w:hAnsi="Courier New" w:cs="Courier New"/>
          <w:sz w:val="28"/>
          <w:lang w:val="es-NI"/>
        </w:rPr>
        <w:t>En el marco de la Ley No. 306: Ley de incentivos para la industria turística, se aprobó exoneraciones fiscales para 55</w:t>
      </w:r>
      <w:r w:rsidRPr="00C91A2E">
        <w:rPr>
          <w:rFonts w:ascii="Courier New" w:eastAsia="Calibri" w:hAnsi="Courier New" w:cs="Courier New"/>
          <w:sz w:val="28"/>
          <w:lang w:val="es-MX"/>
        </w:rPr>
        <w:t xml:space="preserve"> proyectos de inversión privada, por un monto estimado en US$107.09 millones.</w:t>
      </w:r>
    </w:p>
    <w:p w:rsidR="00BE7E73" w:rsidRPr="00C91A2E" w:rsidRDefault="00BE7E73" w:rsidP="00BE7E73">
      <w:pPr>
        <w:contextualSpacing/>
        <w:jc w:val="both"/>
        <w:rPr>
          <w:rFonts w:ascii="Courier New" w:eastAsia="Calibri" w:hAnsi="Courier New" w:cs="Courier New"/>
          <w:sz w:val="28"/>
          <w:lang w:val="es-NI"/>
        </w:rPr>
      </w:pPr>
    </w:p>
    <w:p w:rsidR="00BE7E73" w:rsidRPr="00C91A2E" w:rsidRDefault="00BE7E73" w:rsidP="00BE7E73">
      <w:pPr>
        <w:contextualSpacing/>
        <w:jc w:val="both"/>
        <w:rPr>
          <w:rFonts w:ascii="Courier New" w:eastAsia="Calibri" w:hAnsi="Courier New" w:cs="Courier New"/>
          <w:sz w:val="28"/>
          <w:lang w:val="es-MX"/>
        </w:rPr>
      </w:pPr>
      <w:r w:rsidRPr="00C91A2E">
        <w:rPr>
          <w:rFonts w:ascii="Courier New" w:eastAsia="Calibri" w:hAnsi="Courier New" w:cs="Courier New"/>
          <w:sz w:val="28"/>
          <w:lang w:val="es-MX"/>
        </w:rPr>
        <w:t>Por otro lado, para facilitar los trámites para la inversión vienen operando las Ventanillas Únicas de Inversiones (VUI) y de atención al público. Las VUI cuentan con el apoyo de diversas instituciones públicas, que intervienen en la formación de empresas, tales como la inscripción de empresas en el Registro Público Mercantil de Managua, el registro como contribuyente en la Dirección General de Ingresos (DGI) y en la Alcaldía de Managua (ALMA). Existe también una Ventanilla Única de la Construcción (VUC), que tiene como objetivo simplificar la aprobación de proyectos y permisos para el proceso de construcción.</w:t>
      </w:r>
    </w:p>
    <w:p w:rsidR="00BE7E73" w:rsidRPr="00C91A2E" w:rsidRDefault="00BE7E73" w:rsidP="00BE7E73">
      <w:pPr>
        <w:contextualSpacing/>
        <w:jc w:val="both"/>
        <w:rPr>
          <w:rFonts w:ascii="Courier New" w:eastAsia="Calibri" w:hAnsi="Courier New" w:cs="Courier New"/>
          <w:sz w:val="28"/>
          <w:lang w:val="es-MX"/>
        </w:rPr>
      </w:pPr>
    </w:p>
    <w:p w:rsidR="00BE7E73" w:rsidRPr="00C91A2E" w:rsidRDefault="00BE7E73" w:rsidP="00BE7E73">
      <w:pPr>
        <w:contextualSpacing/>
        <w:jc w:val="both"/>
        <w:rPr>
          <w:rFonts w:ascii="Courier New" w:eastAsia="Calibri" w:hAnsi="Courier New" w:cs="Courier New"/>
          <w:sz w:val="28"/>
          <w:lang w:val="es-MX"/>
        </w:rPr>
      </w:pPr>
      <w:r w:rsidRPr="00C91A2E">
        <w:rPr>
          <w:rFonts w:ascii="Courier New" w:eastAsia="Calibri" w:hAnsi="Courier New" w:cs="Courier New"/>
          <w:sz w:val="28"/>
          <w:lang w:val="es-MX"/>
        </w:rPr>
        <w:t>El Ministerio de Fomento, Industria y Comercio (MIFIC), a través de la Ventanilla Única de Inversiones (VUI), en coordinación con el Registro Público de la Propiedad, DGI y Alcaldía, ha promovido la agilización y simplificación de trámites, reduciendo los tiempos a 15 días; beneficiando a 937 empresas.</w:t>
      </w:r>
    </w:p>
    <w:p w:rsidR="00BE7E73" w:rsidRDefault="00BE7E73" w:rsidP="00BE7E73">
      <w:pPr>
        <w:contextualSpacing/>
        <w:jc w:val="both"/>
        <w:rPr>
          <w:rFonts w:ascii="Courier New" w:eastAsia="Calibri" w:hAnsi="Courier New" w:cs="Courier New"/>
          <w:sz w:val="28"/>
          <w:lang w:val="es-MX"/>
        </w:rPr>
      </w:pPr>
    </w:p>
    <w:p w:rsidR="00BE7E73" w:rsidRPr="00C91A2E" w:rsidRDefault="00BE7E73" w:rsidP="00BE7E73">
      <w:pPr>
        <w:contextualSpacing/>
        <w:jc w:val="both"/>
        <w:rPr>
          <w:rFonts w:ascii="Courier New" w:eastAsia="Calibri" w:hAnsi="Courier New" w:cs="Courier New"/>
          <w:sz w:val="28"/>
          <w:lang w:val="es-MX"/>
        </w:rPr>
      </w:pPr>
      <w:r w:rsidRPr="00C91A2E">
        <w:rPr>
          <w:rFonts w:ascii="Courier New" w:eastAsia="Calibri" w:hAnsi="Courier New" w:cs="Courier New"/>
          <w:sz w:val="28"/>
          <w:lang w:val="es-MX"/>
        </w:rPr>
        <w:t>Se calcula que las MIPYMES contribuyen aproximadamente al 42% del PIB y a un 39% de la recaudación tributaria.  Se estima que un 35% de los productos que se exportan son producidos por MIPYMES.</w:t>
      </w:r>
    </w:p>
    <w:p w:rsidR="00BE7E73" w:rsidRPr="00C91A2E" w:rsidRDefault="00BE7E73" w:rsidP="00BE7E73">
      <w:pPr>
        <w:contextualSpacing/>
        <w:jc w:val="both"/>
        <w:rPr>
          <w:rFonts w:ascii="Courier New" w:eastAsia="Calibri" w:hAnsi="Courier New" w:cs="Courier New"/>
          <w:sz w:val="28"/>
          <w:lang w:val="es-MX"/>
        </w:rPr>
      </w:pPr>
    </w:p>
    <w:p w:rsidR="00BE7E73" w:rsidRPr="00C91A2E" w:rsidRDefault="00BE7E73" w:rsidP="00BE7E73">
      <w:pPr>
        <w:contextualSpacing/>
        <w:jc w:val="both"/>
        <w:rPr>
          <w:rFonts w:ascii="Courier New" w:eastAsia="Calibri" w:hAnsi="Courier New" w:cs="Courier New"/>
          <w:sz w:val="28"/>
          <w:lang w:val="es-MX"/>
        </w:rPr>
      </w:pPr>
      <w:r w:rsidRPr="00C91A2E">
        <w:rPr>
          <w:rFonts w:ascii="Courier New" w:eastAsia="Calibri" w:hAnsi="Courier New" w:cs="Courier New"/>
          <w:sz w:val="28"/>
          <w:lang w:val="es-MX"/>
        </w:rPr>
        <w:t xml:space="preserve">Nuestro gobierno a través del MIFIC sigue fortaleciendo a las micro, pequeña y mediana a través de las exoneraciones, emitiendo este año </w:t>
      </w:r>
      <w:r w:rsidRPr="00C91A2E">
        <w:rPr>
          <w:rFonts w:ascii="Courier New" w:eastAsia="Calibri" w:hAnsi="Courier New" w:cs="Courier New"/>
          <w:sz w:val="28"/>
          <w:lang w:val="es-NI"/>
        </w:rPr>
        <w:t>7,398 Avales de Exoneración por compras locales por un monto total exonerado en córdobas de 18,578,687.72. Los sectores atendidos fueron: Textil Vestuario, Cuero Calzado, Panificación, Madera Mueble, Metal Mecánica, Agroindustria</w:t>
      </w:r>
      <w:r w:rsidRPr="00C91A2E">
        <w:rPr>
          <w:rFonts w:ascii="Courier New" w:eastAsia="Calibri" w:hAnsi="Courier New" w:cs="Courier New"/>
          <w:sz w:val="28"/>
          <w:lang w:val="es-MX"/>
        </w:rPr>
        <w:t>.</w:t>
      </w:r>
    </w:p>
    <w:p w:rsidR="00BE7E73" w:rsidRPr="00C91A2E" w:rsidRDefault="00BE7E73" w:rsidP="00BE7E73">
      <w:pPr>
        <w:contextualSpacing/>
        <w:jc w:val="both"/>
        <w:rPr>
          <w:rFonts w:ascii="Courier New" w:eastAsia="Calibri" w:hAnsi="Courier New" w:cs="Courier New"/>
          <w:sz w:val="28"/>
          <w:lang w:val="es-MX"/>
        </w:rPr>
      </w:pPr>
    </w:p>
    <w:p w:rsidR="00941910" w:rsidRDefault="00941910">
      <w:pPr>
        <w:rPr>
          <w:rFonts w:ascii="Courier New" w:eastAsia="Calibri" w:hAnsi="Courier New" w:cs="Courier New"/>
          <w:b/>
          <w:sz w:val="28"/>
          <w:lang w:val="es-NI"/>
        </w:rPr>
      </w:pPr>
      <w:r>
        <w:rPr>
          <w:rFonts w:ascii="Courier New" w:eastAsia="Calibri" w:hAnsi="Courier New" w:cs="Courier New"/>
          <w:b/>
          <w:sz w:val="28"/>
          <w:lang w:val="es-NI"/>
        </w:rPr>
        <w:br w:type="page"/>
      </w:r>
    </w:p>
    <w:p w:rsidR="00BE7E73" w:rsidRPr="00C91A2E" w:rsidRDefault="00BE7E73" w:rsidP="00BE7E73">
      <w:pPr>
        <w:contextualSpacing/>
        <w:jc w:val="both"/>
        <w:rPr>
          <w:rFonts w:ascii="Courier New" w:eastAsia="Calibri" w:hAnsi="Courier New" w:cs="Courier New"/>
          <w:b/>
          <w:bCs/>
          <w:sz w:val="28"/>
          <w:lang w:val="es-ES"/>
        </w:rPr>
      </w:pPr>
      <w:r w:rsidRPr="00C91A2E">
        <w:rPr>
          <w:rFonts w:ascii="Courier New" w:eastAsia="Calibri" w:hAnsi="Courier New" w:cs="Courier New"/>
          <w:b/>
          <w:sz w:val="28"/>
          <w:lang w:val="es-NI"/>
        </w:rPr>
        <w:t>IN</w:t>
      </w:r>
      <w:r w:rsidR="009C2323">
        <w:rPr>
          <w:rFonts w:ascii="Courier New" w:eastAsia="Calibri" w:hAnsi="Courier New" w:cs="Courier New"/>
          <w:b/>
          <w:sz w:val="28"/>
          <w:lang w:val="es-NI"/>
        </w:rPr>
        <w:t>VERSIONES EXTRANJERAS DIRECTAS</w:t>
      </w:r>
    </w:p>
    <w:p w:rsidR="00BE7E73" w:rsidRPr="00C91A2E" w:rsidRDefault="00BE7E73" w:rsidP="00BE7E73">
      <w:pPr>
        <w:contextualSpacing/>
        <w:jc w:val="both"/>
        <w:rPr>
          <w:rFonts w:ascii="Courier New" w:eastAsia="Calibri" w:hAnsi="Courier New" w:cs="Courier New"/>
          <w:sz w:val="28"/>
          <w:lang w:val="es-ES"/>
        </w:rPr>
      </w:pPr>
    </w:p>
    <w:p w:rsidR="00BE7E73" w:rsidRPr="00C91A2E" w:rsidRDefault="00BE7E73" w:rsidP="00BE7E73">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Nicaragua ha experimentado un crecimiento económico sostenido como resultado del manejo disciplinado de sus políticas fiscales, financieras, monetarias y cambiarias.</w:t>
      </w:r>
    </w:p>
    <w:p w:rsidR="00BE7E73" w:rsidRPr="00C91A2E" w:rsidRDefault="00BE7E73" w:rsidP="00BE7E73">
      <w:pPr>
        <w:contextualSpacing/>
        <w:jc w:val="both"/>
        <w:rPr>
          <w:rFonts w:ascii="Courier New" w:eastAsia="Calibri" w:hAnsi="Courier New" w:cs="Courier New"/>
          <w:sz w:val="28"/>
          <w:lang w:val="es-NI"/>
        </w:rPr>
      </w:pPr>
    </w:p>
    <w:p w:rsidR="00BE7E73" w:rsidRPr="00C91A2E" w:rsidRDefault="00BE7E73" w:rsidP="00BE7E73">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legislación y procedimientos administrativos relacionados a negocios han contribuido a un fuerte ingreso de inversión extranjera en los últimos años.</w:t>
      </w:r>
    </w:p>
    <w:p w:rsidR="00BE7E73" w:rsidRPr="00C91A2E" w:rsidRDefault="00BE7E73" w:rsidP="00BE7E73">
      <w:pPr>
        <w:contextualSpacing/>
        <w:jc w:val="both"/>
        <w:rPr>
          <w:rFonts w:ascii="Courier New" w:eastAsia="Calibri" w:hAnsi="Courier New" w:cs="Courier New"/>
          <w:sz w:val="28"/>
          <w:lang w:val="es-ES"/>
        </w:rPr>
      </w:pPr>
    </w:p>
    <w:p w:rsidR="00BE7E73" w:rsidRDefault="00BE7E73" w:rsidP="00BE7E73">
      <w:pPr>
        <w:contextualSpacing/>
        <w:jc w:val="both"/>
        <w:rPr>
          <w:rFonts w:ascii="Courier New" w:eastAsia="Calibri" w:hAnsi="Courier New" w:cs="Courier New"/>
          <w:sz w:val="28"/>
          <w:lang w:val="es-NI"/>
        </w:rPr>
      </w:pPr>
      <w:r w:rsidRPr="00C91A2E">
        <w:rPr>
          <w:rFonts w:ascii="Courier New" w:eastAsia="Calibri" w:hAnsi="Courier New" w:cs="Courier New"/>
          <w:sz w:val="28"/>
          <w:lang w:val="es-ES"/>
        </w:rPr>
        <w:t>Durante el año 2015, los ingresos de inversión extranjera se estima alcanzarán una cifra record de US</w:t>
      </w:r>
      <w:r>
        <w:rPr>
          <w:rFonts w:ascii="Courier New" w:eastAsia="Calibri" w:hAnsi="Courier New" w:cs="Courier New"/>
          <w:sz w:val="28"/>
          <w:lang w:val="es-ES"/>
        </w:rPr>
        <w:t xml:space="preserve"> </w:t>
      </w:r>
      <w:r w:rsidRPr="00C91A2E">
        <w:rPr>
          <w:rFonts w:ascii="Courier New" w:eastAsia="Calibri" w:hAnsi="Courier New" w:cs="Courier New"/>
          <w:sz w:val="28"/>
          <w:lang w:val="es-ES"/>
        </w:rPr>
        <w:t xml:space="preserve">$1,500.0 millones, lo </w:t>
      </w:r>
      <w:r>
        <w:rPr>
          <w:rFonts w:ascii="Courier New" w:eastAsia="Calibri" w:hAnsi="Courier New" w:cs="Courier New"/>
          <w:sz w:val="28"/>
          <w:lang w:val="es-ES"/>
        </w:rPr>
        <w:t xml:space="preserve">que </w:t>
      </w:r>
      <w:r w:rsidRPr="00C91A2E">
        <w:rPr>
          <w:rFonts w:ascii="Courier New" w:eastAsia="Calibri" w:hAnsi="Courier New" w:cs="Courier New"/>
          <w:sz w:val="28"/>
          <w:lang w:val="es-ES"/>
        </w:rPr>
        <w:t xml:space="preserve">representa un incremento del 3.7% </w:t>
      </w:r>
      <w:r>
        <w:rPr>
          <w:rFonts w:ascii="Courier New" w:eastAsia="Calibri" w:hAnsi="Courier New" w:cs="Courier New"/>
          <w:sz w:val="28"/>
          <w:lang w:val="es-ES"/>
        </w:rPr>
        <w:t>respecto a</w:t>
      </w:r>
      <w:r w:rsidRPr="00C91A2E">
        <w:rPr>
          <w:rFonts w:ascii="Courier New" w:eastAsia="Calibri" w:hAnsi="Courier New" w:cs="Courier New"/>
          <w:sz w:val="28"/>
          <w:lang w:val="es-ES"/>
        </w:rPr>
        <w:t xml:space="preserve"> 2014 (US</w:t>
      </w:r>
      <w:r>
        <w:rPr>
          <w:rFonts w:ascii="Courier New" w:eastAsia="Calibri" w:hAnsi="Courier New" w:cs="Courier New"/>
          <w:sz w:val="28"/>
          <w:lang w:val="es-ES"/>
        </w:rPr>
        <w:t xml:space="preserve"> </w:t>
      </w:r>
      <w:r w:rsidRPr="00C91A2E">
        <w:rPr>
          <w:rFonts w:ascii="Courier New" w:eastAsia="Calibri" w:hAnsi="Courier New" w:cs="Courier New"/>
          <w:sz w:val="28"/>
          <w:lang w:val="es-ES"/>
        </w:rPr>
        <w:t>$1,446.8 millones</w:t>
      </w:r>
      <w:r w:rsidRPr="00C91A2E">
        <w:rPr>
          <w:rFonts w:ascii="Courier New" w:eastAsia="Calibri" w:hAnsi="Courier New" w:cs="Courier New"/>
          <w:sz w:val="28"/>
          <w:lang w:val="es-NI"/>
        </w:rPr>
        <w:t>)</w:t>
      </w:r>
      <w:r w:rsidRPr="00C91A2E">
        <w:rPr>
          <w:rFonts w:ascii="Courier New" w:eastAsia="Calibri" w:hAnsi="Courier New" w:cs="Courier New"/>
          <w:sz w:val="28"/>
          <w:lang w:val="es-ES"/>
        </w:rPr>
        <w:t xml:space="preserve"> y 8%</w:t>
      </w:r>
      <w:r w:rsidRPr="00C91A2E">
        <w:rPr>
          <w:rFonts w:ascii="Courier New" w:eastAsia="Calibri" w:hAnsi="Courier New" w:cs="Courier New"/>
          <w:sz w:val="28"/>
          <w:lang w:val="es-NI"/>
        </w:rPr>
        <w:t xml:space="preserve"> </w:t>
      </w:r>
      <w:r>
        <w:rPr>
          <w:rFonts w:ascii="Courier New" w:eastAsia="Calibri" w:hAnsi="Courier New" w:cs="Courier New"/>
          <w:sz w:val="28"/>
          <w:lang w:val="es-NI"/>
        </w:rPr>
        <w:t xml:space="preserve">respecto a </w:t>
      </w:r>
      <w:r w:rsidRPr="00C91A2E">
        <w:rPr>
          <w:rFonts w:ascii="Courier New" w:eastAsia="Calibri" w:hAnsi="Courier New" w:cs="Courier New"/>
          <w:sz w:val="28"/>
          <w:lang w:val="es-NI"/>
        </w:rPr>
        <w:t>2013. Los flujos de inversión extranjera hacia Nicaragua registraron una tasa de crecimiento promedio anual de 26% durante el periodo 2005-2015. Estos resultados reflejan la existencia de un clima de estabilidad y seguridad, respaldado por un sólido marco jurídico.</w:t>
      </w:r>
    </w:p>
    <w:p w:rsidR="007F3C46" w:rsidRDefault="007F3C46" w:rsidP="00BE7E73">
      <w:pPr>
        <w:contextualSpacing/>
        <w:jc w:val="both"/>
        <w:rPr>
          <w:rFonts w:ascii="Courier New" w:eastAsia="Calibri" w:hAnsi="Courier New" w:cs="Courier New"/>
          <w:sz w:val="28"/>
          <w:lang w:val="es-NI"/>
        </w:rPr>
      </w:pPr>
    </w:p>
    <w:p w:rsidR="00BE7E73" w:rsidRPr="00C91A2E" w:rsidRDefault="00BE7E73" w:rsidP="00BE7E73">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legislación vigente,</w:t>
      </w:r>
      <w:r w:rsidRPr="00C91A2E">
        <w:rPr>
          <w:rFonts w:ascii="Courier New" w:eastAsia="Calibri" w:hAnsi="Courier New" w:cs="Courier New"/>
          <w:sz w:val="28"/>
          <w:lang w:val="es-MX"/>
        </w:rPr>
        <w:t xml:space="preserve"> la seguridad ciudadana y jurídica, se han convertido en grandes oportunidades para la inversión extranjera y nacional en los últimos años.</w:t>
      </w:r>
    </w:p>
    <w:p w:rsidR="00BE7E73" w:rsidRPr="00C91A2E" w:rsidRDefault="00BE7E73" w:rsidP="00BE7E73">
      <w:pPr>
        <w:contextualSpacing/>
        <w:jc w:val="both"/>
        <w:rPr>
          <w:rFonts w:ascii="Courier New" w:eastAsia="Calibri" w:hAnsi="Courier New" w:cs="Courier New"/>
          <w:b/>
          <w:bCs/>
          <w:sz w:val="28"/>
          <w:lang w:val="es-NI"/>
        </w:rPr>
      </w:pPr>
    </w:p>
    <w:p w:rsidR="00BE7E73" w:rsidRPr="009C2323" w:rsidRDefault="00BE7E73" w:rsidP="00BE7E73">
      <w:pPr>
        <w:contextualSpacing/>
        <w:jc w:val="both"/>
        <w:rPr>
          <w:rFonts w:ascii="Courier New" w:eastAsia="Calibri" w:hAnsi="Courier New" w:cs="Courier New"/>
          <w:b/>
          <w:i/>
          <w:sz w:val="28"/>
          <w:lang w:val="es-NI"/>
        </w:rPr>
      </w:pPr>
      <w:r w:rsidRPr="009C2323">
        <w:rPr>
          <w:rFonts w:ascii="Courier New" w:eastAsia="Calibri" w:hAnsi="Courier New" w:cs="Courier New"/>
          <w:b/>
          <w:i/>
          <w:sz w:val="28"/>
          <w:lang w:val="es-NI"/>
        </w:rPr>
        <w:t>INVERSIONES DESTACADAS EN 2015</w:t>
      </w:r>
    </w:p>
    <w:p w:rsidR="00BE7E73" w:rsidRPr="00C91A2E" w:rsidRDefault="00BE7E73" w:rsidP="00BE7E73">
      <w:pPr>
        <w:contextualSpacing/>
        <w:jc w:val="both"/>
        <w:rPr>
          <w:rFonts w:ascii="Courier New" w:eastAsia="Calibri" w:hAnsi="Courier New" w:cs="Courier New"/>
          <w:bCs/>
          <w:sz w:val="28"/>
          <w:lang w:val="es-NI"/>
        </w:rPr>
      </w:pPr>
    </w:p>
    <w:p w:rsidR="00BE7E73" w:rsidRPr="00C91A2E" w:rsidRDefault="00BE7E73" w:rsidP="00BE7E73">
      <w:pPr>
        <w:contextualSpacing/>
        <w:jc w:val="both"/>
        <w:rPr>
          <w:rFonts w:ascii="Courier New" w:eastAsia="Calibri" w:hAnsi="Courier New" w:cs="Courier New"/>
          <w:bCs/>
          <w:sz w:val="28"/>
          <w:lang w:val="es-NI"/>
        </w:rPr>
      </w:pPr>
      <w:r w:rsidRPr="00C91A2E">
        <w:rPr>
          <w:rFonts w:ascii="Courier New" w:eastAsia="Calibri" w:hAnsi="Courier New" w:cs="Courier New"/>
          <w:bCs/>
          <w:sz w:val="28"/>
          <w:lang w:val="es-NI"/>
        </w:rPr>
        <w:t>Entre las inversiones realizadas en el 2015, atraídas por el modelo de diálogo y consenso entre el gobierno, los trabajadores y la empresa privada, se destacan:</w:t>
      </w:r>
    </w:p>
    <w:p w:rsidR="00BE7E73" w:rsidRPr="00C91A2E" w:rsidRDefault="00BE7E73" w:rsidP="00BE7E73">
      <w:pPr>
        <w:contextualSpacing/>
        <w:jc w:val="both"/>
        <w:rPr>
          <w:rFonts w:ascii="Courier New" w:eastAsia="Calibri" w:hAnsi="Courier New" w:cs="Courier New"/>
          <w:bCs/>
          <w:sz w:val="28"/>
          <w:lang w:val="es-NI"/>
        </w:rPr>
      </w:pPr>
    </w:p>
    <w:p w:rsidR="00BE7E73" w:rsidRPr="00C91A2E" w:rsidRDefault="00BE7E73" w:rsidP="008511E1">
      <w:pPr>
        <w:numPr>
          <w:ilvl w:val="0"/>
          <w:numId w:val="39"/>
        </w:numPr>
        <w:contextualSpacing/>
        <w:jc w:val="both"/>
        <w:rPr>
          <w:rFonts w:ascii="Courier New" w:eastAsia="Calibri" w:hAnsi="Courier New" w:cs="Courier New"/>
          <w:bCs/>
          <w:sz w:val="28"/>
          <w:lang w:val="es-ES"/>
        </w:rPr>
      </w:pPr>
      <w:r w:rsidRPr="00C91A2E">
        <w:rPr>
          <w:rFonts w:ascii="Courier New" w:eastAsia="Calibri" w:hAnsi="Courier New" w:cs="Courier New"/>
          <w:bCs/>
          <w:sz w:val="28"/>
          <w:lang w:val="es-ES"/>
        </w:rPr>
        <w:t>El complejo SuKarne invirtió en Nicaragua US$115 millones, generando 500 empleos directos, con una capacidad de engorde para 50 mil cabezas de ganado, producirá anualmente 132 mil cabezas, y podrá procesar en un futuro cercano hasta 180 mil cabezas anuales, parte de producción propia y parte adquiridas a engordadores de la región. La producción de la nueva planta se destinará a abastecer el mercado local de Nicaragua y para exportar a otros países de Centroamérica, los Estados Unidos, México, Japón, China, Rusia y, a futuro, a la Unión Europea.</w:t>
      </w:r>
    </w:p>
    <w:p w:rsidR="00BE7E73" w:rsidRPr="00C91A2E" w:rsidRDefault="00BE7E73" w:rsidP="00BE7E73">
      <w:pPr>
        <w:contextualSpacing/>
        <w:jc w:val="both"/>
        <w:rPr>
          <w:rFonts w:ascii="Courier New" w:eastAsia="Calibri" w:hAnsi="Courier New" w:cs="Courier New"/>
          <w:bCs/>
          <w:sz w:val="28"/>
          <w:lang w:val="es-ES"/>
        </w:rPr>
      </w:pPr>
    </w:p>
    <w:p w:rsidR="00BE7E73" w:rsidRPr="00C91A2E" w:rsidRDefault="00BE7E73" w:rsidP="008511E1">
      <w:pPr>
        <w:numPr>
          <w:ilvl w:val="0"/>
          <w:numId w:val="39"/>
        </w:numPr>
        <w:contextualSpacing/>
        <w:jc w:val="both"/>
        <w:rPr>
          <w:rFonts w:ascii="Courier New" w:eastAsia="Calibri" w:hAnsi="Courier New" w:cs="Courier New"/>
          <w:bCs/>
          <w:sz w:val="28"/>
          <w:lang w:val="es-ES"/>
        </w:rPr>
      </w:pPr>
      <w:r w:rsidRPr="00C91A2E">
        <w:rPr>
          <w:rFonts w:ascii="Courier New" w:eastAsia="Calibri" w:hAnsi="Courier New" w:cs="Courier New"/>
          <w:bCs/>
          <w:sz w:val="28"/>
          <w:lang w:val="es-ES"/>
        </w:rPr>
        <w:t>La empresa Cargill de Nicaragua construyó un complejo de Bodegas Refrigeradas y Centro de Distribución especializado cuya inversión supera los US$50 millones. Cabe destacar que la empresa invertirá US$100 millones más en los próximos tres años.</w:t>
      </w:r>
    </w:p>
    <w:p w:rsidR="00BE7E73" w:rsidRPr="00C91A2E" w:rsidRDefault="00BE7E73" w:rsidP="00BE7E73">
      <w:pPr>
        <w:contextualSpacing/>
        <w:jc w:val="both"/>
        <w:rPr>
          <w:rFonts w:ascii="Courier New" w:eastAsia="Calibri" w:hAnsi="Courier New" w:cs="Courier New"/>
          <w:bCs/>
          <w:sz w:val="28"/>
          <w:lang w:val="es-ES"/>
        </w:rPr>
      </w:pPr>
    </w:p>
    <w:p w:rsidR="00BE7E73" w:rsidRPr="00C91A2E" w:rsidRDefault="00BE7E73" w:rsidP="008511E1">
      <w:pPr>
        <w:numPr>
          <w:ilvl w:val="0"/>
          <w:numId w:val="39"/>
        </w:numPr>
        <w:contextualSpacing/>
        <w:jc w:val="both"/>
        <w:rPr>
          <w:rFonts w:ascii="Courier New" w:eastAsia="Calibri" w:hAnsi="Courier New" w:cs="Courier New"/>
          <w:bCs/>
          <w:sz w:val="28"/>
          <w:lang w:val="es-ES"/>
        </w:rPr>
      </w:pPr>
      <w:r w:rsidRPr="00C91A2E">
        <w:rPr>
          <w:rFonts w:ascii="Courier New" w:eastAsia="Calibri" w:hAnsi="Courier New" w:cs="Courier New"/>
          <w:bCs/>
          <w:sz w:val="28"/>
          <w:lang w:val="es-ES"/>
        </w:rPr>
        <w:t>La inversión realizada por el Grupo LALA de capital mexicano, asciende a US$50 millones, generando más de mil empleos directos en el país. La empresa está apoyando a 1,800 pequeños productores de leche que tienen problemas acceso a caminos de todo tiempo y carreteras.</w:t>
      </w:r>
    </w:p>
    <w:p w:rsidR="00BE7E73" w:rsidRPr="00C91A2E" w:rsidRDefault="00BE7E73" w:rsidP="00BE7E73">
      <w:pPr>
        <w:contextualSpacing/>
        <w:jc w:val="both"/>
        <w:rPr>
          <w:rFonts w:ascii="Courier New" w:eastAsia="Calibri" w:hAnsi="Courier New" w:cs="Courier New"/>
          <w:bCs/>
          <w:sz w:val="28"/>
          <w:lang w:val="es-ES"/>
        </w:rPr>
      </w:pPr>
    </w:p>
    <w:p w:rsidR="00BE7E73" w:rsidRPr="00C91A2E" w:rsidRDefault="00BE7E73" w:rsidP="008511E1">
      <w:pPr>
        <w:numPr>
          <w:ilvl w:val="0"/>
          <w:numId w:val="39"/>
        </w:numPr>
        <w:contextualSpacing/>
        <w:jc w:val="both"/>
        <w:rPr>
          <w:rFonts w:ascii="Courier New" w:eastAsia="Calibri" w:hAnsi="Courier New" w:cs="Courier New"/>
          <w:bCs/>
          <w:sz w:val="28"/>
          <w:lang w:val="es-ES"/>
        </w:rPr>
      </w:pPr>
      <w:r w:rsidRPr="00C91A2E">
        <w:rPr>
          <w:rFonts w:ascii="Courier New" w:eastAsia="Calibri" w:hAnsi="Courier New" w:cs="Courier New"/>
          <w:bCs/>
          <w:sz w:val="28"/>
          <w:lang w:val="es-ES"/>
        </w:rPr>
        <w:t>La cadena minorista Walmart de México y Centroamérica, subsidiaria de la estadounidense Walmart Stores, invirtió US$46.7 millones en Nicaragua.</w:t>
      </w:r>
    </w:p>
    <w:p w:rsidR="00BE7E73" w:rsidRPr="00C91A2E" w:rsidRDefault="00BE7E73" w:rsidP="00BE7E73">
      <w:pPr>
        <w:contextualSpacing/>
        <w:jc w:val="both"/>
        <w:rPr>
          <w:rFonts w:ascii="Courier New" w:eastAsia="Calibri" w:hAnsi="Courier New" w:cs="Courier New"/>
          <w:bCs/>
          <w:sz w:val="28"/>
          <w:lang w:val="es-ES"/>
        </w:rPr>
      </w:pPr>
    </w:p>
    <w:p w:rsidR="00BE7E73" w:rsidRPr="00C91A2E" w:rsidRDefault="00BE7E73" w:rsidP="008511E1">
      <w:pPr>
        <w:numPr>
          <w:ilvl w:val="0"/>
          <w:numId w:val="39"/>
        </w:numPr>
        <w:contextualSpacing/>
        <w:jc w:val="both"/>
        <w:rPr>
          <w:rFonts w:ascii="Courier New" w:eastAsia="Calibri" w:hAnsi="Courier New" w:cs="Courier New"/>
          <w:bCs/>
          <w:sz w:val="28"/>
          <w:lang w:val="es-ES"/>
        </w:rPr>
      </w:pPr>
      <w:r w:rsidRPr="00C91A2E">
        <w:rPr>
          <w:rFonts w:ascii="Courier New" w:eastAsia="Calibri" w:hAnsi="Courier New" w:cs="Courier New"/>
          <w:bCs/>
          <w:sz w:val="28"/>
          <w:lang w:val="es-ES"/>
        </w:rPr>
        <w:t>Centro comercial Multicentro Las Brisas, ubicado sobre la pista a la Refinería, cuya inversión asciende a US$15 millones, generando 370 nuevas plazas laborales directas y 1,500 empleos indirectos durante los 12 meses de construcción.</w:t>
      </w:r>
    </w:p>
    <w:p w:rsidR="00BE7E73" w:rsidRPr="00C91A2E" w:rsidRDefault="00BE7E73" w:rsidP="00BE7E73">
      <w:pPr>
        <w:contextualSpacing/>
        <w:jc w:val="both"/>
        <w:rPr>
          <w:rFonts w:ascii="Courier New" w:eastAsia="Calibri" w:hAnsi="Courier New" w:cs="Courier New"/>
          <w:bCs/>
          <w:sz w:val="28"/>
          <w:lang w:val="es-NI"/>
        </w:rPr>
      </w:pPr>
    </w:p>
    <w:p w:rsidR="00BE7E73" w:rsidRPr="009C2323" w:rsidRDefault="00BE7E73" w:rsidP="00BE7E73">
      <w:pPr>
        <w:contextualSpacing/>
        <w:jc w:val="both"/>
        <w:rPr>
          <w:rFonts w:ascii="Courier New" w:eastAsia="Calibri" w:hAnsi="Courier New" w:cs="Courier New"/>
          <w:b/>
          <w:i/>
          <w:sz w:val="28"/>
          <w:lang w:val="es-NI"/>
        </w:rPr>
      </w:pPr>
      <w:r w:rsidRPr="009C2323">
        <w:rPr>
          <w:rFonts w:ascii="Courier New" w:eastAsia="Calibri" w:hAnsi="Courier New" w:cs="Courier New"/>
          <w:b/>
          <w:i/>
          <w:sz w:val="28"/>
          <w:lang w:val="es-NI"/>
        </w:rPr>
        <w:t>FUERZA LABORAL</w:t>
      </w:r>
    </w:p>
    <w:p w:rsidR="00BE7E73" w:rsidRPr="00C91A2E" w:rsidRDefault="00BE7E73" w:rsidP="00BE7E73">
      <w:pPr>
        <w:contextualSpacing/>
        <w:jc w:val="both"/>
        <w:rPr>
          <w:rFonts w:ascii="Courier New" w:eastAsia="Calibri" w:hAnsi="Courier New" w:cs="Courier New"/>
          <w:sz w:val="28"/>
          <w:lang w:val="es-NI"/>
        </w:rPr>
      </w:pPr>
    </w:p>
    <w:p w:rsidR="00BE7E73" w:rsidRPr="00C91A2E" w:rsidRDefault="00BE7E73" w:rsidP="00BE7E73">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población de Nicaragua se caracteriza por ser flexible, con buenos hábitos laborales, con una curva de aprendizaje rápida y bajas tasas de ausentismo y rotación. Estas cualificaciones han permitido que Nicaragua se posicione como una de las más competitivas y productivas de la región en términos de capital humano.</w:t>
      </w:r>
    </w:p>
    <w:p w:rsidR="00BE7E73" w:rsidRDefault="00BE7E73" w:rsidP="00BE7E73">
      <w:pPr>
        <w:contextualSpacing/>
        <w:jc w:val="both"/>
        <w:rPr>
          <w:rFonts w:ascii="Courier New" w:eastAsia="Calibri" w:hAnsi="Courier New" w:cs="Courier New"/>
          <w:sz w:val="28"/>
          <w:lang w:val="es-NI"/>
        </w:rPr>
      </w:pPr>
    </w:p>
    <w:p w:rsidR="00BE7E73" w:rsidRPr="00C91A2E" w:rsidRDefault="00BE7E73" w:rsidP="00BE7E73">
      <w:pPr>
        <w:contextualSpacing/>
        <w:jc w:val="both"/>
        <w:rPr>
          <w:rFonts w:ascii="Courier New" w:eastAsia="Calibri" w:hAnsi="Courier New" w:cs="Courier New"/>
          <w:b/>
          <w:sz w:val="28"/>
          <w:lang w:val="es-NI"/>
        </w:rPr>
      </w:pPr>
      <w:r w:rsidRPr="00C91A2E">
        <w:rPr>
          <w:rFonts w:ascii="Courier New" w:eastAsia="Calibri" w:hAnsi="Courier New" w:cs="Courier New"/>
          <w:b/>
          <w:sz w:val="28"/>
          <w:lang w:val="es-NI"/>
        </w:rPr>
        <w:t>PRIORIDADES EN LA PROMOCIÓN DE IED</w:t>
      </w:r>
    </w:p>
    <w:p w:rsidR="00BE7E73" w:rsidRPr="009C2323" w:rsidRDefault="00BE7E73" w:rsidP="00BE7E73">
      <w:pPr>
        <w:contextualSpacing/>
        <w:jc w:val="both"/>
        <w:rPr>
          <w:rFonts w:ascii="Courier New" w:eastAsia="Calibri" w:hAnsi="Courier New" w:cs="Courier New"/>
          <w:b/>
          <w:bCs/>
          <w:sz w:val="28"/>
          <w:lang w:val="es-NI"/>
        </w:rPr>
      </w:pPr>
    </w:p>
    <w:p w:rsidR="00BE7E73" w:rsidRPr="00C91A2E" w:rsidRDefault="00BE7E73" w:rsidP="008511E1">
      <w:pPr>
        <w:numPr>
          <w:ilvl w:val="0"/>
          <w:numId w:val="8"/>
        </w:numPr>
        <w:contextualSpacing/>
        <w:jc w:val="both"/>
        <w:rPr>
          <w:rFonts w:ascii="Courier New" w:eastAsia="Calibri" w:hAnsi="Courier New" w:cs="Courier New"/>
          <w:bCs/>
          <w:sz w:val="28"/>
          <w:lang w:val="es-MX"/>
        </w:rPr>
      </w:pPr>
      <w:r w:rsidRPr="00C91A2E">
        <w:rPr>
          <w:rFonts w:ascii="Courier New" w:eastAsia="Calibri" w:hAnsi="Courier New" w:cs="Courier New"/>
          <w:bCs/>
          <w:sz w:val="28"/>
          <w:lang w:val="es-MX"/>
        </w:rPr>
        <w:t>Proyectos asociados al Gran Canal Interoceánico: el canal, puertos, aeropuertos, zonas francas y turismo.</w:t>
      </w:r>
    </w:p>
    <w:p w:rsidR="00BE7E73" w:rsidRPr="00C91A2E" w:rsidRDefault="00BE7E73" w:rsidP="00BE7E73">
      <w:pPr>
        <w:contextualSpacing/>
        <w:jc w:val="both"/>
        <w:rPr>
          <w:rFonts w:ascii="Courier New" w:eastAsia="Calibri" w:hAnsi="Courier New" w:cs="Courier New"/>
          <w:bCs/>
          <w:sz w:val="28"/>
          <w:lang w:val="es-MX"/>
        </w:rPr>
      </w:pPr>
    </w:p>
    <w:p w:rsidR="00BE7E73" w:rsidRPr="00C91A2E" w:rsidRDefault="00BE7E73" w:rsidP="008511E1">
      <w:pPr>
        <w:numPr>
          <w:ilvl w:val="0"/>
          <w:numId w:val="8"/>
        </w:numPr>
        <w:contextualSpacing/>
        <w:jc w:val="both"/>
        <w:rPr>
          <w:rFonts w:ascii="Courier New" w:eastAsia="Calibri" w:hAnsi="Courier New" w:cs="Courier New"/>
          <w:bCs/>
          <w:sz w:val="28"/>
          <w:lang w:val="es-MX"/>
        </w:rPr>
      </w:pPr>
      <w:r w:rsidRPr="00C91A2E">
        <w:rPr>
          <w:rFonts w:ascii="Courier New" w:eastAsia="Calibri" w:hAnsi="Courier New" w:cs="Courier New"/>
          <w:bCs/>
          <w:sz w:val="28"/>
          <w:lang w:val="es-MX"/>
        </w:rPr>
        <w:t>Proyectos coligados al Complejo Industrial Supremo Sueño de Bolívar: Refinería, Industria Petroquímica, Planta de Distribución de Miramar, Oleoducto Puerto Águila – Miramar y Gas Licuado de Petróleo (GLP).</w:t>
      </w:r>
    </w:p>
    <w:p w:rsidR="00BE7E73" w:rsidRPr="00C91A2E" w:rsidRDefault="00BE7E73" w:rsidP="00BE7E73">
      <w:pPr>
        <w:contextualSpacing/>
        <w:jc w:val="both"/>
        <w:rPr>
          <w:rFonts w:ascii="Courier New" w:eastAsia="Calibri" w:hAnsi="Courier New" w:cs="Courier New"/>
          <w:bCs/>
          <w:sz w:val="28"/>
          <w:lang w:val="es-MX"/>
        </w:rPr>
      </w:pPr>
    </w:p>
    <w:p w:rsidR="00BE7E73" w:rsidRPr="00C91A2E" w:rsidRDefault="00BE7E73" w:rsidP="008511E1">
      <w:pPr>
        <w:numPr>
          <w:ilvl w:val="0"/>
          <w:numId w:val="8"/>
        </w:numPr>
        <w:contextualSpacing/>
        <w:jc w:val="both"/>
        <w:rPr>
          <w:rFonts w:ascii="Courier New" w:eastAsia="Calibri" w:hAnsi="Courier New" w:cs="Courier New"/>
          <w:bCs/>
          <w:sz w:val="28"/>
          <w:lang w:val="es-MX"/>
        </w:rPr>
      </w:pPr>
      <w:r w:rsidRPr="00C91A2E">
        <w:rPr>
          <w:rFonts w:ascii="Courier New" w:eastAsia="Calibri" w:hAnsi="Courier New" w:cs="Courier New"/>
          <w:bCs/>
          <w:sz w:val="28"/>
          <w:lang w:val="es-MX"/>
        </w:rPr>
        <w:t>Proyectos de generación eléctrica: Centrales hidroeléctricas Tumarín, Boboké, Aguas El Carmen, Copalar Bajo y Piedra Fina.</w:t>
      </w:r>
    </w:p>
    <w:p w:rsidR="00BE7E73" w:rsidRPr="00C91A2E" w:rsidRDefault="00BE7E73" w:rsidP="00BE7E73">
      <w:pPr>
        <w:contextualSpacing/>
        <w:jc w:val="both"/>
        <w:rPr>
          <w:rFonts w:ascii="Courier New" w:eastAsia="Calibri" w:hAnsi="Courier New" w:cs="Courier New"/>
          <w:bCs/>
          <w:sz w:val="28"/>
          <w:lang w:val="es-MX"/>
        </w:rPr>
      </w:pPr>
    </w:p>
    <w:p w:rsidR="00BE7E73" w:rsidRPr="00C91A2E" w:rsidRDefault="00BE7E73" w:rsidP="008511E1">
      <w:pPr>
        <w:numPr>
          <w:ilvl w:val="0"/>
          <w:numId w:val="8"/>
        </w:numPr>
        <w:contextualSpacing/>
        <w:jc w:val="both"/>
        <w:rPr>
          <w:rFonts w:ascii="Courier New" w:eastAsia="Calibri" w:hAnsi="Courier New" w:cs="Courier New"/>
          <w:bCs/>
          <w:sz w:val="28"/>
          <w:lang w:val="es-MX"/>
        </w:rPr>
      </w:pPr>
      <w:r w:rsidRPr="00C91A2E">
        <w:rPr>
          <w:rFonts w:ascii="Courier New" w:eastAsia="Calibri" w:hAnsi="Courier New" w:cs="Courier New"/>
          <w:bCs/>
          <w:sz w:val="28"/>
          <w:lang w:val="es-MX"/>
        </w:rPr>
        <w:t>Proyectos de exploración petrolera, que permitan inversiones en el desarrollo petrolero del país.</w:t>
      </w:r>
    </w:p>
    <w:p w:rsidR="00BE7E73" w:rsidRPr="00C91A2E" w:rsidRDefault="00BE7E73" w:rsidP="00BE7E73">
      <w:pPr>
        <w:contextualSpacing/>
        <w:jc w:val="both"/>
        <w:rPr>
          <w:rFonts w:ascii="Courier New" w:eastAsia="Calibri" w:hAnsi="Courier New" w:cs="Courier New"/>
          <w:bCs/>
          <w:sz w:val="28"/>
          <w:lang w:val="es-MX"/>
        </w:rPr>
      </w:pPr>
    </w:p>
    <w:p w:rsidR="00BE7E73" w:rsidRPr="00C91A2E" w:rsidRDefault="00BE7E73" w:rsidP="008511E1">
      <w:pPr>
        <w:numPr>
          <w:ilvl w:val="0"/>
          <w:numId w:val="8"/>
        </w:numPr>
        <w:contextualSpacing/>
        <w:jc w:val="both"/>
        <w:rPr>
          <w:rFonts w:ascii="Courier New" w:eastAsia="Calibri" w:hAnsi="Courier New" w:cs="Courier New"/>
          <w:bCs/>
          <w:sz w:val="28"/>
          <w:lang w:val="es-MX"/>
        </w:rPr>
      </w:pPr>
      <w:r w:rsidRPr="00C91A2E">
        <w:rPr>
          <w:rFonts w:ascii="Courier New" w:eastAsia="Calibri" w:hAnsi="Courier New" w:cs="Courier New"/>
          <w:bCs/>
          <w:sz w:val="28"/>
          <w:lang w:val="es-MX"/>
        </w:rPr>
        <w:t>Zonas Francas de Exportación, en especial las de mayor generación de empleos (Arneses Automotrices, Calzados, Textiles, entre otros), de mayor valor agregado y las de mayor integración con el uso de las materias primas nacionales.</w:t>
      </w:r>
    </w:p>
    <w:p w:rsidR="00BE7E73" w:rsidRPr="00C91A2E" w:rsidRDefault="00BE7E73" w:rsidP="00BE7E73">
      <w:pPr>
        <w:contextualSpacing/>
        <w:jc w:val="both"/>
        <w:rPr>
          <w:rFonts w:ascii="Courier New" w:eastAsia="Calibri" w:hAnsi="Courier New" w:cs="Courier New"/>
          <w:sz w:val="28"/>
          <w:lang w:val="es-MX"/>
        </w:rPr>
      </w:pPr>
    </w:p>
    <w:p w:rsidR="00BE7E73" w:rsidRPr="00C91A2E" w:rsidRDefault="00BE7E73" w:rsidP="008511E1">
      <w:pPr>
        <w:numPr>
          <w:ilvl w:val="0"/>
          <w:numId w:val="8"/>
        </w:numPr>
        <w:contextualSpacing/>
        <w:jc w:val="both"/>
        <w:rPr>
          <w:rFonts w:ascii="Courier New" w:eastAsia="Calibri" w:hAnsi="Courier New" w:cs="Courier New"/>
          <w:bCs/>
          <w:sz w:val="28"/>
          <w:lang w:val="es-MX"/>
        </w:rPr>
      </w:pPr>
      <w:r w:rsidRPr="00C91A2E">
        <w:rPr>
          <w:rFonts w:ascii="Courier New" w:eastAsia="Calibri" w:hAnsi="Courier New" w:cs="Courier New"/>
          <w:bCs/>
          <w:sz w:val="28"/>
          <w:lang w:val="es-MX"/>
        </w:rPr>
        <w:t>Desarrollo de la manufactura ligera, la agroindustria y el sector forestal,</w:t>
      </w:r>
      <w:r w:rsidRPr="00C91A2E">
        <w:rPr>
          <w:rFonts w:ascii="Courier New" w:eastAsia="Calibri" w:hAnsi="Courier New" w:cs="Courier New"/>
          <w:b/>
          <w:bCs/>
          <w:sz w:val="28"/>
          <w:lang w:val="es-MX"/>
        </w:rPr>
        <w:t xml:space="preserve"> </w:t>
      </w:r>
      <w:r w:rsidRPr="00C91A2E">
        <w:rPr>
          <w:rFonts w:ascii="Courier New" w:eastAsia="Calibri" w:hAnsi="Courier New" w:cs="Courier New"/>
          <w:sz w:val="28"/>
          <w:lang w:val="es-MX"/>
        </w:rPr>
        <w:t xml:space="preserve">para la diversificación de la industria manufacturera hacia </w:t>
      </w:r>
      <w:r w:rsidRPr="00C91A2E">
        <w:rPr>
          <w:rFonts w:ascii="Courier New" w:eastAsia="Calibri" w:hAnsi="Courier New" w:cs="Courier New"/>
          <w:bCs/>
          <w:sz w:val="28"/>
          <w:lang w:val="es-MX"/>
        </w:rPr>
        <w:t>operaciones</w:t>
      </w:r>
      <w:r w:rsidRPr="00C91A2E">
        <w:rPr>
          <w:rFonts w:ascii="Courier New" w:eastAsia="Calibri" w:hAnsi="Courier New" w:cs="Courier New"/>
          <w:sz w:val="28"/>
          <w:lang w:val="es-MX"/>
        </w:rPr>
        <w:t xml:space="preserve"> intensivas en mano de obra y de productos de mayor valor agregado, como textiles, calzado y autopartes; el desarrollo de la agroindustria basada en el procesamiento de </w:t>
      </w:r>
      <w:r w:rsidRPr="00C91A2E">
        <w:rPr>
          <w:rFonts w:ascii="Courier New" w:eastAsia="Calibri" w:hAnsi="Courier New" w:cs="Courier New"/>
          <w:bCs/>
          <w:sz w:val="28"/>
          <w:lang w:val="es-MX"/>
        </w:rPr>
        <w:t>nuestras materias primas; y el fomento de plantaciones agroforestales.</w:t>
      </w:r>
    </w:p>
    <w:p w:rsidR="00BE7E73" w:rsidRPr="00C91A2E" w:rsidRDefault="00BE7E73" w:rsidP="00BE7E73">
      <w:pPr>
        <w:contextualSpacing/>
        <w:jc w:val="both"/>
        <w:rPr>
          <w:rFonts w:ascii="Courier New" w:eastAsia="Calibri" w:hAnsi="Courier New" w:cs="Courier New"/>
          <w:bCs/>
          <w:sz w:val="28"/>
          <w:lang w:val="es-MX"/>
        </w:rPr>
      </w:pPr>
    </w:p>
    <w:p w:rsidR="00BE7E73" w:rsidRPr="00C91A2E" w:rsidRDefault="00BE7E73" w:rsidP="008511E1">
      <w:pPr>
        <w:numPr>
          <w:ilvl w:val="0"/>
          <w:numId w:val="8"/>
        </w:numPr>
        <w:contextualSpacing/>
        <w:jc w:val="both"/>
        <w:rPr>
          <w:rFonts w:ascii="Courier New" w:eastAsia="Calibri" w:hAnsi="Courier New" w:cs="Courier New"/>
          <w:bCs/>
          <w:sz w:val="28"/>
          <w:lang w:val="es-MX"/>
        </w:rPr>
      </w:pPr>
      <w:r w:rsidRPr="00C91A2E">
        <w:rPr>
          <w:rFonts w:ascii="Courier New" w:eastAsia="Calibri" w:hAnsi="Courier New" w:cs="Courier New"/>
          <w:bCs/>
          <w:sz w:val="28"/>
          <w:lang w:val="es-MX"/>
        </w:rPr>
        <w:t>Telecomunicaciones, especialmente la telefonía celular e internet como factor importante en la modernización del país. Nicaragua dispondrá en 2016 del primer satélite propio, que le permitirá dar un salto importante en telecomunicaciones.</w:t>
      </w:r>
    </w:p>
    <w:p w:rsidR="00BE7E73" w:rsidRPr="00C91A2E" w:rsidRDefault="00BE7E73" w:rsidP="00BE7E73">
      <w:pPr>
        <w:contextualSpacing/>
        <w:jc w:val="both"/>
        <w:rPr>
          <w:rFonts w:ascii="Courier New" w:eastAsia="Calibri" w:hAnsi="Courier New" w:cs="Courier New"/>
          <w:bCs/>
          <w:sz w:val="28"/>
          <w:lang w:val="es-MX"/>
        </w:rPr>
      </w:pPr>
    </w:p>
    <w:p w:rsidR="00BE7E73" w:rsidRPr="00C91A2E" w:rsidRDefault="00BE7E73" w:rsidP="008511E1">
      <w:pPr>
        <w:numPr>
          <w:ilvl w:val="0"/>
          <w:numId w:val="8"/>
        </w:numPr>
        <w:contextualSpacing/>
        <w:jc w:val="both"/>
        <w:rPr>
          <w:rFonts w:ascii="Courier New" w:eastAsia="Calibri" w:hAnsi="Courier New" w:cs="Courier New"/>
          <w:bCs/>
          <w:sz w:val="28"/>
          <w:lang w:val="es-MX"/>
        </w:rPr>
      </w:pPr>
      <w:r w:rsidRPr="00C91A2E">
        <w:rPr>
          <w:rFonts w:ascii="Courier New" w:eastAsia="Calibri" w:hAnsi="Courier New" w:cs="Courier New"/>
          <w:bCs/>
          <w:sz w:val="28"/>
          <w:lang w:val="es-MX"/>
        </w:rPr>
        <w:t>Turismo, mediante generosos incentivos fiscales a las inversiones turísticas, favoreciendo el desarrollo de las MIPYME´s turísticas como grandes generadoras de empleo.</w:t>
      </w:r>
    </w:p>
    <w:p w:rsidR="00BE7E73" w:rsidRPr="00C91A2E" w:rsidRDefault="00BE7E73" w:rsidP="00BE7E73">
      <w:pPr>
        <w:contextualSpacing/>
        <w:jc w:val="both"/>
        <w:rPr>
          <w:rFonts w:ascii="Courier New" w:eastAsia="Calibri" w:hAnsi="Courier New" w:cs="Courier New"/>
          <w:bCs/>
          <w:sz w:val="28"/>
          <w:lang w:val="es-MX"/>
        </w:rPr>
      </w:pPr>
    </w:p>
    <w:p w:rsidR="00BE7E73" w:rsidRPr="00C91A2E" w:rsidRDefault="00BE7E73" w:rsidP="008511E1">
      <w:pPr>
        <w:numPr>
          <w:ilvl w:val="0"/>
          <w:numId w:val="8"/>
        </w:numPr>
        <w:contextualSpacing/>
        <w:jc w:val="both"/>
        <w:rPr>
          <w:rFonts w:ascii="Courier New" w:eastAsia="Calibri" w:hAnsi="Courier New" w:cs="Courier New"/>
          <w:bCs/>
          <w:sz w:val="28"/>
          <w:lang w:val="es-MX"/>
        </w:rPr>
      </w:pPr>
      <w:r w:rsidRPr="00C91A2E">
        <w:rPr>
          <w:rFonts w:ascii="Courier New" w:eastAsia="Calibri" w:hAnsi="Courier New" w:cs="Courier New"/>
          <w:bCs/>
          <w:sz w:val="28"/>
          <w:lang w:val="es-MX"/>
        </w:rPr>
        <w:t>Desarrollo Pesquero, que permita el aprovechamiento de los mares recuperados.</w:t>
      </w:r>
    </w:p>
    <w:p w:rsidR="00BE7E73" w:rsidRPr="00C91A2E" w:rsidRDefault="00BE7E73" w:rsidP="00BE7E73">
      <w:pPr>
        <w:contextualSpacing/>
        <w:jc w:val="both"/>
        <w:rPr>
          <w:rFonts w:ascii="Courier New" w:eastAsia="Calibri" w:hAnsi="Courier New" w:cs="Courier New"/>
          <w:bCs/>
          <w:sz w:val="28"/>
          <w:lang w:val="es-MX"/>
        </w:rPr>
      </w:pPr>
    </w:p>
    <w:p w:rsidR="00BE7E73" w:rsidRPr="00C91A2E" w:rsidRDefault="00BE7E73" w:rsidP="008511E1">
      <w:pPr>
        <w:numPr>
          <w:ilvl w:val="0"/>
          <w:numId w:val="8"/>
        </w:numPr>
        <w:contextualSpacing/>
        <w:jc w:val="both"/>
        <w:rPr>
          <w:rFonts w:ascii="Courier New" w:eastAsia="Calibri" w:hAnsi="Courier New" w:cs="Courier New"/>
          <w:b/>
          <w:bCs/>
          <w:sz w:val="28"/>
          <w:lang w:val="es-MX"/>
        </w:rPr>
      </w:pPr>
      <w:r w:rsidRPr="00C91A2E">
        <w:rPr>
          <w:rFonts w:ascii="Courier New" w:eastAsia="Calibri" w:hAnsi="Courier New" w:cs="Courier New"/>
          <w:bCs/>
          <w:sz w:val="28"/>
          <w:lang w:val="es-MX"/>
        </w:rPr>
        <w:t>Desarrollo Minero,</w:t>
      </w:r>
      <w:r w:rsidRPr="00C91A2E">
        <w:rPr>
          <w:rFonts w:ascii="Courier New" w:eastAsia="Calibri" w:hAnsi="Courier New" w:cs="Courier New"/>
          <w:b/>
          <w:bCs/>
          <w:sz w:val="28"/>
          <w:lang w:val="es-MX"/>
        </w:rPr>
        <w:t xml:space="preserve"> </w:t>
      </w:r>
      <w:r w:rsidRPr="00C91A2E">
        <w:rPr>
          <w:rFonts w:ascii="Courier New" w:eastAsia="Calibri" w:hAnsi="Courier New" w:cs="Courier New"/>
          <w:bCs/>
          <w:sz w:val="28"/>
          <w:lang w:val="es-MX"/>
        </w:rPr>
        <w:t>las fuertes inversiones mineras han permitido que el oro siga siendo de los principales productos de exportación del país en el 2015.</w:t>
      </w:r>
    </w:p>
    <w:p w:rsidR="00BE7E73" w:rsidRPr="00C91A2E" w:rsidRDefault="00BE7E73" w:rsidP="00BE7E73">
      <w:pPr>
        <w:contextualSpacing/>
        <w:jc w:val="both"/>
        <w:rPr>
          <w:rFonts w:ascii="Courier New" w:eastAsia="Calibri" w:hAnsi="Courier New" w:cs="Courier New"/>
          <w:sz w:val="28"/>
          <w:lang w:val="es-ES"/>
        </w:rPr>
      </w:pPr>
    </w:p>
    <w:p w:rsidR="00C91A2E" w:rsidRPr="00C91A2E" w:rsidRDefault="00DA0D3C" w:rsidP="00BE7E73">
      <w:pPr>
        <w:pStyle w:val="Ttulo2"/>
        <w:ind w:left="0"/>
        <w:rPr>
          <w:lang w:val="es-NI"/>
        </w:rPr>
      </w:pPr>
      <w:bookmarkStart w:id="138" w:name="_Toc442866653"/>
      <w:r w:rsidRPr="00C91A2E">
        <w:rPr>
          <w:lang w:val="es-NI"/>
        </w:rPr>
        <w:t>POLÍTICA MONETARIA</w:t>
      </w:r>
      <w:bookmarkEnd w:id="138"/>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política monetaria en conjunto con la política fiscal continuaron siendo los pilares fundamentales del PEF del Gobierno. Dicha coordinación suministró el marco macroeconómico fundamental para la lucha contra la pobreza, según lo establecido en el P</w:t>
      </w:r>
      <w:r w:rsidR="008D424B">
        <w:rPr>
          <w:rFonts w:ascii="Courier New" w:eastAsia="Calibri" w:hAnsi="Courier New" w:cs="Courier New"/>
          <w:sz w:val="28"/>
          <w:lang w:val="es-NI"/>
        </w:rPr>
        <w:t>lan Nacional de Desarrollo Humano (P</w:t>
      </w:r>
      <w:r w:rsidRPr="00C91A2E">
        <w:rPr>
          <w:rFonts w:ascii="Courier New" w:eastAsia="Calibri" w:hAnsi="Courier New" w:cs="Courier New"/>
          <w:sz w:val="28"/>
          <w:lang w:val="es-NI"/>
        </w:rPr>
        <w:t>NDH</w:t>
      </w:r>
      <w:r w:rsidR="008D424B">
        <w:rPr>
          <w:rFonts w:ascii="Courier New" w:eastAsia="Calibri" w:hAnsi="Courier New" w:cs="Courier New"/>
          <w:sz w:val="28"/>
          <w:lang w:val="es-NI"/>
        </w:rPr>
        <w:t>)</w:t>
      </w:r>
      <w:r w:rsidRPr="00C91A2E">
        <w:rPr>
          <w:rFonts w:ascii="Courier New" w:eastAsia="Calibri" w:hAnsi="Courier New" w:cs="Courier New"/>
          <w:sz w:val="28"/>
          <w:lang w:val="es-NI"/>
        </w:rPr>
        <w:t xml:space="preserve">. </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conducción de la política monetaria se orientó a garantizar la convertibilidad de la moneda al tipo de cambio preestablecido por la política cambiaria. Esta política mantuvo en 2015 una tasa de deslizamiento de 5% anual, coadyuvando así a la estabilidad de precios.</w:t>
      </w:r>
    </w:p>
    <w:p w:rsidR="008D424B" w:rsidRDefault="008D424B" w:rsidP="00C91A2E">
      <w:pPr>
        <w:contextualSpacing/>
        <w:jc w:val="both"/>
        <w:rPr>
          <w:rFonts w:ascii="Courier New" w:eastAsia="Calibri" w:hAnsi="Courier New" w:cs="Courier New"/>
          <w:sz w:val="28"/>
          <w:lang w:val="es-NI"/>
        </w:rPr>
      </w:pPr>
      <w:r>
        <w:rPr>
          <w:rFonts w:ascii="Courier New" w:eastAsia="Calibri" w:hAnsi="Courier New" w:cs="Courier New"/>
          <w:sz w:val="28"/>
          <w:lang w:val="es-NI"/>
        </w:rPr>
        <w:t>El Consejo Directivo del Banco Central de Nicaragua (BCN), en resolución CD-BCN-LIII-1-14, aprobó en diciembre 2014 el Programa Monetario para 2015 (PM 2015), y sus principales lineamientos, incluyendo una meta de acumulación de Reservas Internacionales Netas Ajustadas (RINA), de US $60.0 millones.</w:t>
      </w:r>
    </w:p>
    <w:p w:rsidR="008D424B" w:rsidRDefault="008D424B" w:rsidP="00C91A2E">
      <w:pPr>
        <w:contextualSpacing/>
        <w:jc w:val="both"/>
        <w:rPr>
          <w:rFonts w:ascii="Courier New" w:eastAsia="Calibri" w:hAnsi="Courier New" w:cs="Courier New"/>
          <w:sz w:val="28"/>
          <w:lang w:val="es-NI"/>
        </w:rPr>
      </w:pPr>
    </w:p>
    <w:p w:rsidR="008D424B" w:rsidRDefault="008D424B" w:rsidP="00C91A2E">
      <w:pPr>
        <w:contextualSpacing/>
        <w:jc w:val="both"/>
        <w:rPr>
          <w:rFonts w:ascii="Courier New" w:eastAsia="Calibri" w:hAnsi="Courier New" w:cs="Courier New"/>
          <w:sz w:val="28"/>
          <w:lang w:val="es-NI"/>
        </w:rPr>
      </w:pPr>
      <w:r>
        <w:rPr>
          <w:rFonts w:ascii="Courier New" w:eastAsia="Calibri" w:hAnsi="Courier New" w:cs="Courier New"/>
          <w:sz w:val="28"/>
          <w:lang w:val="es-NI"/>
        </w:rPr>
        <w:t>Sobre la base de los resultados observados a agosto 2015 y las proyecciones de los flujos monetarios para el periodo septiembre-diciembre, se revisaron las principales proyecciones y se aprobó una reforma al PM 2015, a través de la resolución CD-BCN-XLI-2-15. Los principales componentes de la reforma consistieron en la revisión del alza del piso de acumulación de RINA, proyectando una acumulación de US $140.0 millones al cierre 2015.</w:t>
      </w:r>
    </w:p>
    <w:p w:rsidR="008D424B" w:rsidRDefault="008D424B" w:rsidP="00C91A2E">
      <w:pPr>
        <w:contextualSpacing/>
        <w:jc w:val="both"/>
        <w:rPr>
          <w:rFonts w:ascii="Courier New" w:eastAsia="Calibri" w:hAnsi="Courier New" w:cs="Courier New"/>
          <w:sz w:val="28"/>
          <w:lang w:val="es-NI"/>
        </w:rPr>
      </w:pPr>
    </w:p>
    <w:p w:rsidR="00C91A2E" w:rsidRPr="00C91A2E" w:rsidRDefault="008D424B" w:rsidP="00C91A2E">
      <w:pPr>
        <w:contextualSpacing/>
        <w:jc w:val="both"/>
        <w:rPr>
          <w:rFonts w:ascii="Courier New" w:eastAsia="Calibri" w:hAnsi="Courier New" w:cs="Courier New"/>
          <w:sz w:val="28"/>
          <w:lang w:val="es-NI"/>
        </w:rPr>
      </w:pPr>
      <w:r>
        <w:rPr>
          <w:rFonts w:ascii="Courier New" w:eastAsia="Calibri" w:hAnsi="Courier New" w:cs="Courier New"/>
          <w:sz w:val="28"/>
          <w:lang w:val="es-NI"/>
        </w:rPr>
        <w:t xml:space="preserve">El Programa Monetario </w:t>
      </w:r>
      <w:r w:rsidR="00C91A2E" w:rsidRPr="00C91A2E">
        <w:rPr>
          <w:rFonts w:ascii="Courier New" w:eastAsia="Calibri" w:hAnsi="Courier New" w:cs="Courier New"/>
          <w:sz w:val="28"/>
          <w:lang w:val="es-NI"/>
        </w:rPr>
        <w:t xml:space="preserve">se orientó a garantizar una instrumentalización de la política monetaria consistente con el objetivo fundamental del BCN de resguardar la estabilidad de la moneda nacional y el normal desenvolvimiento de los pagos internos y externos. </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En 2015 se logró cumplir con los principales lineamientos de política monetaria incorporados en </w:t>
      </w:r>
      <w:r w:rsidR="008D424B">
        <w:rPr>
          <w:rFonts w:ascii="Courier New" w:eastAsia="Calibri" w:hAnsi="Courier New" w:cs="Courier New"/>
          <w:sz w:val="28"/>
          <w:lang w:val="es-NI"/>
        </w:rPr>
        <w:t>el PM 2015</w:t>
      </w:r>
      <w:r w:rsidRPr="00C91A2E">
        <w:rPr>
          <w:rFonts w:ascii="Courier New" w:eastAsia="Calibri" w:hAnsi="Courier New" w:cs="Courier New"/>
          <w:sz w:val="28"/>
          <w:lang w:val="es-NI"/>
        </w:rPr>
        <w:t xml:space="preserve">, </w:t>
      </w:r>
      <w:r w:rsidR="008D424B">
        <w:rPr>
          <w:rFonts w:ascii="Courier New" w:eastAsia="Calibri" w:hAnsi="Courier New" w:cs="Courier New"/>
          <w:sz w:val="28"/>
          <w:lang w:val="es-NI"/>
        </w:rPr>
        <w:t>entre ellos</w:t>
      </w:r>
      <w:r w:rsidRPr="00C91A2E">
        <w:rPr>
          <w:rFonts w:ascii="Courier New" w:eastAsia="Calibri" w:hAnsi="Courier New" w:cs="Courier New"/>
          <w:sz w:val="28"/>
          <w:lang w:val="es-NI"/>
        </w:rPr>
        <w:t xml:space="preserve">: a) </w:t>
      </w:r>
      <w:r w:rsidR="008D424B">
        <w:rPr>
          <w:rFonts w:ascii="Courier New" w:eastAsia="Calibri" w:hAnsi="Courier New" w:cs="Courier New"/>
          <w:sz w:val="28"/>
          <w:lang w:val="es-NI"/>
        </w:rPr>
        <w:t>L</w:t>
      </w:r>
      <w:r w:rsidRPr="00C91A2E">
        <w:rPr>
          <w:rFonts w:ascii="Courier New" w:eastAsia="Calibri" w:hAnsi="Courier New" w:cs="Courier New"/>
          <w:sz w:val="28"/>
          <w:lang w:val="es-NI"/>
        </w:rPr>
        <w:t xml:space="preserve">a convertibilidad de la moneda al tipo de cambio preestablecido por la política cambiaria; b) </w:t>
      </w:r>
      <w:r w:rsidR="008D424B">
        <w:rPr>
          <w:rFonts w:ascii="Courier New" w:eastAsia="Calibri" w:hAnsi="Courier New" w:cs="Courier New"/>
          <w:sz w:val="28"/>
          <w:lang w:val="es-NI"/>
        </w:rPr>
        <w:t>S</w:t>
      </w:r>
      <w:r w:rsidRPr="00C91A2E">
        <w:rPr>
          <w:rFonts w:ascii="Courier New" w:eastAsia="Calibri" w:hAnsi="Courier New" w:cs="Courier New"/>
          <w:sz w:val="28"/>
          <w:lang w:val="es-NI"/>
        </w:rPr>
        <w:t xml:space="preserve">e mantuvo una cobertura adecuada de las </w:t>
      </w:r>
      <w:r w:rsidR="008D424B">
        <w:rPr>
          <w:rFonts w:ascii="Courier New" w:eastAsia="Calibri" w:hAnsi="Courier New" w:cs="Courier New"/>
          <w:sz w:val="28"/>
          <w:lang w:val="es-NI"/>
        </w:rPr>
        <w:t>R</w:t>
      </w:r>
      <w:r w:rsidRPr="00C91A2E">
        <w:rPr>
          <w:rFonts w:ascii="Courier New" w:eastAsia="Calibri" w:hAnsi="Courier New" w:cs="Courier New"/>
          <w:sz w:val="28"/>
          <w:lang w:val="es-NI"/>
        </w:rPr>
        <w:t xml:space="preserve">eservas </w:t>
      </w:r>
      <w:r w:rsidR="008D424B">
        <w:rPr>
          <w:rFonts w:ascii="Courier New" w:eastAsia="Calibri" w:hAnsi="Courier New" w:cs="Courier New"/>
          <w:sz w:val="28"/>
          <w:lang w:val="es-NI"/>
        </w:rPr>
        <w:t>I</w:t>
      </w:r>
      <w:r w:rsidRPr="00C91A2E">
        <w:rPr>
          <w:rFonts w:ascii="Courier New" w:eastAsia="Calibri" w:hAnsi="Courier New" w:cs="Courier New"/>
          <w:sz w:val="28"/>
          <w:lang w:val="es-NI"/>
        </w:rPr>
        <w:t>nternacionales</w:t>
      </w:r>
      <w:r w:rsidR="008D424B">
        <w:rPr>
          <w:rFonts w:ascii="Courier New" w:eastAsia="Calibri" w:hAnsi="Courier New" w:cs="Courier New"/>
          <w:sz w:val="28"/>
          <w:lang w:val="es-NI"/>
        </w:rPr>
        <w:t xml:space="preserve"> </w:t>
      </w:r>
      <w:r w:rsidRPr="00C91A2E">
        <w:rPr>
          <w:rFonts w:ascii="Courier New" w:eastAsia="Calibri" w:hAnsi="Courier New" w:cs="Courier New"/>
          <w:sz w:val="28"/>
          <w:lang w:val="es-NI"/>
        </w:rPr>
        <w:t>respecto a la base moneta</w:t>
      </w:r>
      <w:r w:rsidR="008D424B">
        <w:rPr>
          <w:rFonts w:ascii="Courier New" w:eastAsia="Calibri" w:hAnsi="Courier New" w:cs="Courier New"/>
          <w:sz w:val="28"/>
          <w:lang w:val="es-NI"/>
        </w:rPr>
        <w:t>ria</w:t>
      </w:r>
      <w:r w:rsidRPr="00C91A2E">
        <w:rPr>
          <w:rFonts w:ascii="Courier New" w:eastAsia="Calibri" w:hAnsi="Courier New" w:cs="Courier New"/>
          <w:sz w:val="28"/>
          <w:lang w:val="es-NI"/>
        </w:rPr>
        <w:t xml:space="preserve"> </w:t>
      </w:r>
      <w:r w:rsidR="008D424B">
        <w:rPr>
          <w:rFonts w:ascii="Courier New" w:eastAsia="Calibri" w:hAnsi="Courier New" w:cs="Courier New"/>
          <w:sz w:val="28"/>
          <w:lang w:val="es-NI"/>
        </w:rPr>
        <w:t>(</w:t>
      </w:r>
      <w:r w:rsidRPr="00C91A2E">
        <w:rPr>
          <w:rFonts w:ascii="Courier New" w:eastAsia="Calibri" w:hAnsi="Courier New" w:cs="Courier New"/>
          <w:sz w:val="28"/>
          <w:lang w:val="es-NI"/>
        </w:rPr>
        <w:t>RIB/BM</w:t>
      </w:r>
      <w:r w:rsidR="008D424B">
        <w:rPr>
          <w:rFonts w:ascii="Courier New" w:eastAsia="Calibri" w:hAnsi="Courier New" w:cs="Courier New"/>
          <w:sz w:val="28"/>
          <w:lang w:val="es-NI"/>
        </w:rPr>
        <w:t xml:space="preserve"> =</w:t>
      </w:r>
      <w:r w:rsidRPr="00C91A2E">
        <w:rPr>
          <w:rFonts w:ascii="Courier New" w:eastAsia="Calibri" w:hAnsi="Courier New" w:cs="Courier New"/>
          <w:sz w:val="28"/>
          <w:lang w:val="es-NI"/>
        </w:rPr>
        <w:t xml:space="preserve"> 2.66 en pro</w:t>
      </w:r>
      <w:r w:rsidR="008D424B">
        <w:rPr>
          <w:rFonts w:ascii="Courier New" w:eastAsia="Calibri" w:hAnsi="Courier New" w:cs="Courier New"/>
          <w:sz w:val="28"/>
          <w:lang w:val="es-NI"/>
        </w:rPr>
        <w:t>medio 2015; c) S</w:t>
      </w:r>
      <w:r w:rsidRPr="00C91A2E">
        <w:rPr>
          <w:rFonts w:ascii="Courier New" w:eastAsia="Calibri" w:hAnsi="Courier New" w:cs="Courier New"/>
          <w:sz w:val="28"/>
          <w:lang w:val="es-NI"/>
        </w:rPr>
        <w:t>e mantuvieron condiciones ordenadas de liquidez en el mercado moneta</w:t>
      </w:r>
      <w:r w:rsidR="008D424B">
        <w:rPr>
          <w:rFonts w:ascii="Courier New" w:eastAsia="Calibri" w:hAnsi="Courier New" w:cs="Courier New"/>
          <w:sz w:val="28"/>
          <w:lang w:val="es-NI"/>
        </w:rPr>
        <w:t>rio; y d) S</w:t>
      </w:r>
      <w:r w:rsidRPr="00C91A2E">
        <w:rPr>
          <w:rFonts w:ascii="Courier New" w:eastAsia="Calibri" w:hAnsi="Courier New" w:cs="Courier New"/>
          <w:sz w:val="28"/>
          <w:lang w:val="es-NI"/>
        </w:rPr>
        <w:t>e alcanzó una acumulación de RINA de US</w:t>
      </w:r>
      <w:r w:rsidR="009A027F">
        <w:rPr>
          <w:rFonts w:ascii="Courier New" w:eastAsia="Calibri" w:hAnsi="Courier New" w:cs="Courier New"/>
          <w:sz w:val="28"/>
          <w:lang w:val="es-NI"/>
        </w:rPr>
        <w:t xml:space="preserve"> </w:t>
      </w:r>
      <w:r w:rsidRPr="00C91A2E">
        <w:rPr>
          <w:rFonts w:ascii="Courier New" w:eastAsia="Calibri" w:hAnsi="Courier New" w:cs="Courier New"/>
          <w:sz w:val="28"/>
          <w:lang w:val="es-NI"/>
        </w:rPr>
        <w:t xml:space="preserve">$232 millones, superior a la establecida en el PM 2015. </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Las operaciones de mercado abierto continuaron siendo el principal instrumento de política del BCN. Así, el BCN colocó Letras por US</w:t>
      </w:r>
      <w:r w:rsidR="009A027F">
        <w:rPr>
          <w:rFonts w:ascii="Courier New" w:eastAsia="Calibri" w:hAnsi="Courier New" w:cs="Courier New"/>
          <w:sz w:val="28"/>
          <w:lang w:val="es-NI"/>
        </w:rPr>
        <w:t xml:space="preserve"> </w:t>
      </w:r>
      <w:r w:rsidRPr="00C91A2E">
        <w:rPr>
          <w:rFonts w:ascii="Courier New" w:eastAsia="Calibri" w:hAnsi="Courier New" w:cs="Courier New"/>
          <w:sz w:val="28"/>
          <w:lang w:val="es-NI"/>
        </w:rPr>
        <w:t>$532.3 millones (a valor facial)</w:t>
      </w:r>
      <w:r w:rsidR="009A027F">
        <w:rPr>
          <w:rFonts w:ascii="Courier New" w:eastAsia="Calibri" w:hAnsi="Courier New" w:cs="Courier New"/>
          <w:sz w:val="28"/>
          <w:lang w:val="es-NI"/>
        </w:rPr>
        <w:t>,</w:t>
      </w:r>
      <w:r w:rsidRPr="00C91A2E">
        <w:rPr>
          <w:rFonts w:ascii="Courier New" w:eastAsia="Calibri" w:hAnsi="Courier New" w:cs="Courier New"/>
          <w:sz w:val="28"/>
          <w:lang w:val="es-NI"/>
        </w:rPr>
        <w:t xml:space="preserve"> a una tasa promedio ponderada de 2.1%, y redimió US</w:t>
      </w:r>
      <w:r w:rsidR="009A027F">
        <w:rPr>
          <w:rFonts w:ascii="Courier New" w:eastAsia="Calibri" w:hAnsi="Courier New" w:cs="Courier New"/>
          <w:sz w:val="28"/>
          <w:lang w:val="es-NI"/>
        </w:rPr>
        <w:t xml:space="preserve"> </w:t>
      </w:r>
      <w:r w:rsidRPr="00C91A2E">
        <w:rPr>
          <w:rFonts w:ascii="Courier New" w:eastAsia="Calibri" w:hAnsi="Courier New" w:cs="Courier New"/>
          <w:sz w:val="28"/>
          <w:lang w:val="es-NI"/>
        </w:rPr>
        <w:t>$538.5 millones, registrando en el neto una redención.</w:t>
      </w:r>
    </w:p>
    <w:p w:rsidR="00E72E37" w:rsidRDefault="00E72E37"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Hay que destacar que a partir de octubre</w:t>
      </w:r>
      <w:r w:rsidR="009A027F">
        <w:rPr>
          <w:rFonts w:ascii="Courier New" w:eastAsia="Calibri" w:hAnsi="Courier New" w:cs="Courier New"/>
          <w:sz w:val="28"/>
          <w:lang w:val="es-NI"/>
        </w:rPr>
        <w:t xml:space="preserve"> 2015</w:t>
      </w:r>
      <w:r w:rsidRPr="00C91A2E">
        <w:rPr>
          <w:rFonts w:ascii="Courier New" w:eastAsia="Calibri" w:hAnsi="Courier New" w:cs="Courier New"/>
          <w:sz w:val="28"/>
          <w:lang w:val="es-NI"/>
        </w:rPr>
        <w:t>, el BCN introdujo operaciones monetarias con plazos de 7 y 14 días, a fin de promover un manejo más eficiente de la liquidez del sistema financiero.</w:t>
      </w:r>
    </w:p>
    <w:p w:rsidR="009A027F" w:rsidRDefault="009A027F"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conducción exitosa de la política monetaria, el buen desempeño de la economía y la implementación de políticas económicas prudentes propiciaron que las Reservas Internacionales Brutas (RIB) del BCN continuaran fortaleciéndose. Durante 2015 se observó una tendencia creciente en los niveles de reservas, con registros de máximos históricos superiores a los US</w:t>
      </w:r>
      <w:r w:rsidR="009A027F">
        <w:rPr>
          <w:rFonts w:ascii="Courier New" w:eastAsia="Calibri" w:hAnsi="Courier New" w:cs="Courier New"/>
          <w:sz w:val="28"/>
          <w:lang w:val="es-NI"/>
        </w:rPr>
        <w:t xml:space="preserve"> </w:t>
      </w:r>
      <w:r w:rsidRPr="00C91A2E">
        <w:rPr>
          <w:rFonts w:ascii="Courier New" w:eastAsia="Calibri" w:hAnsi="Courier New" w:cs="Courier New"/>
          <w:sz w:val="28"/>
          <w:lang w:val="es-NI"/>
        </w:rPr>
        <w:t>$2,500 millones.</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Al finalizar el año, las RIB totalizaron US</w:t>
      </w:r>
      <w:r w:rsidR="009A027F">
        <w:rPr>
          <w:rFonts w:ascii="Courier New" w:eastAsia="Calibri" w:hAnsi="Courier New" w:cs="Courier New"/>
          <w:sz w:val="28"/>
          <w:lang w:val="es-NI"/>
        </w:rPr>
        <w:t xml:space="preserve"> </w:t>
      </w:r>
      <w:r w:rsidRPr="00C91A2E">
        <w:rPr>
          <w:rFonts w:ascii="Courier New" w:eastAsia="Calibri" w:hAnsi="Courier New" w:cs="Courier New"/>
          <w:sz w:val="28"/>
          <w:lang w:val="es-NI"/>
        </w:rPr>
        <w:t>$2,492.3 millones, lo que representó un incremento de US</w:t>
      </w:r>
      <w:r w:rsidR="009A027F">
        <w:rPr>
          <w:rFonts w:ascii="Courier New" w:eastAsia="Calibri" w:hAnsi="Courier New" w:cs="Courier New"/>
          <w:sz w:val="28"/>
          <w:lang w:val="es-NI"/>
        </w:rPr>
        <w:t xml:space="preserve"> </w:t>
      </w:r>
      <w:r w:rsidRPr="00C91A2E">
        <w:rPr>
          <w:rFonts w:ascii="Courier New" w:eastAsia="Calibri" w:hAnsi="Courier New" w:cs="Courier New"/>
          <w:sz w:val="28"/>
          <w:lang w:val="es-NI"/>
        </w:rPr>
        <w:t>$216.1 millones respecto al cierre 2014 (US</w:t>
      </w:r>
      <w:r w:rsidR="009A027F">
        <w:rPr>
          <w:rFonts w:ascii="Courier New" w:eastAsia="Calibri" w:hAnsi="Courier New" w:cs="Courier New"/>
          <w:sz w:val="28"/>
          <w:lang w:val="es-NI"/>
        </w:rPr>
        <w:t xml:space="preserve"> </w:t>
      </w:r>
      <w:r w:rsidRPr="00C91A2E">
        <w:rPr>
          <w:rFonts w:ascii="Courier New" w:eastAsia="Calibri" w:hAnsi="Courier New" w:cs="Courier New"/>
          <w:sz w:val="28"/>
          <w:lang w:val="es-NI"/>
        </w:rPr>
        <w:t>$2,276.2 millones). Lo anterior permitió una cobertura de RIB a base monetaria de 2.35 veces y de 5.1 meses de importaciones, resguardando la credibilidad y solidez del régimen cambiario vigente.</w:t>
      </w:r>
    </w:p>
    <w:p w:rsidR="00C91A2E" w:rsidRPr="00C91A2E" w:rsidRDefault="00C91A2E" w:rsidP="00C91A2E">
      <w:pPr>
        <w:contextualSpacing/>
        <w:jc w:val="both"/>
        <w:rPr>
          <w:rFonts w:ascii="Courier New" w:eastAsia="Calibri" w:hAnsi="Courier New" w:cs="Courier New"/>
          <w:sz w:val="28"/>
          <w:lang w:val="es-NI"/>
        </w:rPr>
      </w:pPr>
    </w:p>
    <w:p w:rsidR="00941910" w:rsidRDefault="00941910">
      <w:pPr>
        <w:rPr>
          <w:rFonts w:ascii="Courier New" w:eastAsia="Calibri" w:hAnsi="Courier New" w:cs="Courier New"/>
          <w:b/>
          <w:sz w:val="28"/>
          <w:lang w:val="es-NI"/>
        </w:rPr>
      </w:pPr>
      <w:r>
        <w:rPr>
          <w:rFonts w:ascii="Courier New" w:eastAsia="Calibri" w:hAnsi="Courier New" w:cs="Courier New"/>
          <w:b/>
          <w:sz w:val="28"/>
          <w:lang w:val="es-NI"/>
        </w:rPr>
        <w:br w:type="page"/>
      </w:r>
    </w:p>
    <w:p w:rsidR="00C91A2E" w:rsidRPr="00C91A2E" w:rsidRDefault="00DA0D3C" w:rsidP="00C91A2E">
      <w:pPr>
        <w:contextualSpacing/>
        <w:jc w:val="both"/>
        <w:rPr>
          <w:rFonts w:ascii="Courier New" w:eastAsia="Calibri" w:hAnsi="Courier New" w:cs="Courier New"/>
          <w:b/>
          <w:sz w:val="28"/>
          <w:lang w:val="es-NI"/>
        </w:rPr>
      </w:pPr>
      <w:r w:rsidRPr="00C91A2E">
        <w:rPr>
          <w:rFonts w:ascii="Courier New" w:eastAsia="Calibri" w:hAnsi="Courier New" w:cs="Courier New"/>
          <w:b/>
          <w:sz w:val="28"/>
          <w:lang w:val="es-NI"/>
        </w:rPr>
        <w:t>SISTEMA FINANCIERO</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El Gobierno ha orientado sus esfuerzos en resguardar la estabilidad del sistema financiero, a través de una adecuada regulación y del fortalecimiento de la vigilancia macroprudencial. </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A </w:t>
      </w:r>
      <w:r w:rsidR="009A027F">
        <w:rPr>
          <w:rFonts w:ascii="Courier New" w:eastAsia="Calibri" w:hAnsi="Courier New" w:cs="Courier New"/>
          <w:sz w:val="28"/>
          <w:lang w:val="es-NI"/>
        </w:rPr>
        <w:t xml:space="preserve">diciembre </w:t>
      </w:r>
      <w:r w:rsidRPr="00C91A2E">
        <w:rPr>
          <w:rFonts w:ascii="Courier New" w:eastAsia="Calibri" w:hAnsi="Courier New" w:cs="Courier New"/>
          <w:sz w:val="28"/>
          <w:lang w:val="es-NI"/>
        </w:rPr>
        <w:t>2015, la mayoría de indicadores del sistema financiero reflejaron un desempeño favorable. La cartera de crédito bruta y los depósitos totales continuaron mostrando dinamismo, al crecer en términos in</w:t>
      </w:r>
      <w:r w:rsidR="009D3E97">
        <w:rPr>
          <w:rFonts w:ascii="Courier New" w:eastAsia="Calibri" w:hAnsi="Courier New" w:cs="Courier New"/>
          <w:sz w:val="28"/>
          <w:lang w:val="es-NI"/>
        </w:rPr>
        <w:t>teranuales 23.0% y 13.9</w:t>
      </w:r>
      <w:r w:rsidRPr="00C91A2E">
        <w:rPr>
          <w:rFonts w:ascii="Courier New" w:eastAsia="Calibri" w:hAnsi="Courier New" w:cs="Courier New"/>
          <w:sz w:val="28"/>
          <w:lang w:val="es-NI"/>
        </w:rPr>
        <w:t>%, respectivamente. La liquidez del sistema financiero se mantuvo en niveles adecuados, mientras que los indicadores de solvencia se ubicaron por encima de los niveles requeridos.</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Los depósitos tot</w:t>
      </w:r>
      <w:r w:rsidR="009D3E97">
        <w:rPr>
          <w:rFonts w:ascii="Courier New" w:eastAsia="Calibri" w:hAnsi="Courier New" w:cs="Courier New"/>
          <w:sz w:val="28"/>
          <w:lang w:val="es-NI"/>
        </w:rPr>
        <w:t>ales del SFN ascendieron a C$133</w:t>
      </w:r>
      <w:r w:rsidRPr="00C91A2E">
        <w:rPr>
          <w:rFonts w:ascii="Courier New" w:eastAsia="Calibri" w:hAnsi="Courier New" w:cs="Courier New"/>
          <w:sz w:val="28"/>
          <w:lang w:val="es-NI"/>
        </w:rPr>
        <w:t>,</w:t>
      </w:r>
      <w:r w:rsidR="009D3E97">
        <w:rPr>
          <w:rFonts w:ascii="Courier New" w:eastAsia="Calibri" w:hAnsi="Courier New" w:cs="Courier New"/>
          <w:sz w:val="28"/>
          <w:lang w:val="es-NI"/>
        </w:rPr>
        <w:t>636.1</w:t>
      </w:r>
      <w:r w:rsidRPr="00C91A2E">
        <w:rPr>
          <w:rFonts w:ascii="Courier New" w:eastAsia="Calibri" w:hAnsi="Courier New" w:cs="Courier New"/>
          <w:sz w:val="28"/>
          <w:lang w:val="es-NI"/>
        </w:rPr>
        <w:t xml:space="preserve"> millones, lo que representó un crecimiento inter</w:t>
      </w:r>
      <w:r w:rsidR="009D3E97">
        <w:rPr>
          <w:rFonts w:ascii="Courier New" w:eastAsia="Calibri" w:hAnsi="Courier New" w:cs="Courier New"/>
          <w:sz w:val="28"/>
          <w:lang w:val="es-NI"/>
        </w:rPr>
        <w:t>anual de 13.9</w:t>
      </w:r>
      <w:r w:rsidRPr="00C91A2E">
        <w:rPr>
          <w:rFonts w:ascii="Courier New" w:eastAsia="Calibri" w:hAnsi="Courier New" w:cs="Courier New"/>
          <w:sz w:val="28"/>
          <w:lang w:val="es-NI"/>
        </w:rPr>
        <w:t>%. Este dinamismo se observó tanto en moneda extranjera (1</w:t>
      </w:r>
      <w:r w:rsidR="009D3E97">
        <w:rPr>
          <w:rFonts w:ascii="Courier New" w:eastAsia="Calibri" w:hAnsi="Courier New" w:cs="Courier New"/>
          <w:sz w:val="28"/>
          <w:lang w:val="es-NI"/>
        </w:rPr>
        <w:t>1.5</w:t>
      </w:r>
      <w:r w:rsidRPr="00C91A2E">
        <w:rPr>
          <w:rFonts w:ascii="Courier New" w:eastAsia="Calibri" w:hAnsi="Courier New" w:cs="Courier New"/>
          <w:sz w:val="28"/>
          <w:lang w:val="es-NI"/>
        </w:rPr>
        <w:t>%) como en moneda nacional (</w:t>
      </w:r>
      <w:r w:rsidR="009D3E97">
        <w:rPr>
          <w:rFonts w:ascii="Courier New" w:eastAsia="Calibri" w:hAnsi="Courier New" w:cs="Courier New"/>
          <w:sz w:val="28"/>
          <w:lang w:val="es-NI"/>
        </w:rPr>
        <w:t>21.4</w:t>
      </w:r>
      <w:r w:rsidRPr="00C91A2E">
        <w:rPr>
          <w:rFonts w:ascii="Courier New" w:eastAsia="Calibri" w:hAnsi="Courier New" w:cs="Courier New"/>
          <w:sz w:val="28"/>
          <w:lang w:val="es-NI"/>
        </w:rPr>
        <w:t>%).</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Por su parte, la cartera de crédito bruta mostró una participación creciente dentro de los a</w:t>
      </w:r>
      <w:r w:rsidR="009D3E97">
        <w:rPr>
          <w:rFonts w:ascii="Courier New" w:eastAsia="Calibri" w:hAnsi="Courier New" w:cs="Courier New"/>
          <w:sz w:val="28"/>
          <w:lang w:val="es-NI"/>
        </w:rPr>
        <w:t>ctivos totales, al pasar de 62.5</w:t>
      </w:r>
      <w:r w:rsidRPr="00C91A2E">
        <w:rPr>
          <w:rFonts w:ascii="Courier New" w:eastAsia="Calibri" w:hAnsi="Courier New" w:cs="Courier New"/>
          <w:sz w:val="28"/>
          <w:lang w:val="es-NI"/>
        </w:rPr>
        <w:t>% en el período enero-</w:t>
      </w:r>
      <w:r w:rsidR="009D3E97">
        <w:rPr>
          <w:rFonts w:ascii="Courier New" w:eastAsia="Calibri" w:hAnsi="Courier New" w:cs="Courier New"/>
          <w:sz w:val="28"/>
          <w:lang w:val="es-NI"/>
        </w:rPr>
        <w:t xml:space="preserve">diciembre </w:t>
      </w:r>
      <w:r w:rsidRPr="00C91A2E">
        <w:rPr>
          <w:rFonts w:ascii="Courier New" w:eastAsia="Calibri" w:hAnsi="Courier New" w:cs="Courier New"/>
          <w:sz w:val="28"/>
          <w:lang w:val="es-NI"/>
        </w:rPr>
        <w:t>2014 a 6</w:t>
      </w:r>
      <w:r w:rsidR="009D3E97">
        <w:rPr>
          <w:rFonts w:ascii="Courier New" w:eastAsia="Calibri" w:hAnsi="Courier New" w:cs="Courier New"/>
          <w:sz w:val="28"/>
          <w:lang w:val="es-NI"/>
        </w:rPr>
        <w:t>5.7</w:t>
      </w:r>
      <w:r w:rsidRPr="00C91A2E">
        <w:rPr>
          <w:rFonts w:ascii="Courier New" w:eastAsia="Calibri" w:hAnsi="Courier New" w:cs="Courier New"/>
          <w:sz w:val="28"/>
          <w:lang w:val="es-NI"/>
        </w:rPr>
        <w:t>% en el mismo período de 2015. El saldo bruto de la cartera de crédito tota</w:t>
      </w:r>
      <w:r w:rsidR="009D3E97">
        <w:rPr>
          <w:rFonts w:ascii="Courier New" w:eastAsia="Calibri" w:hAnsi="Courier New" w:cs="Courier New"/>
          <w:sz w:val="28"/>
          <w:lang w:val="es-NI"/>
        </w:rPr>
        <w:t>lizó C$122</w:t>
      </w:r>
      <w:r w:rsidRPr="00C91A2E">
        <w:rPr>
          <w:rFonts w:ascii="Courier New" w:eastAsia="Calibri" w:hAnsi="Courier New" w:cs="Courier New"/>
          <w:sz w:val="28"/>
          <w:lang w:val="es-NI"/>
        </w:rPr>
        <w:t>,</w:t>
      </w:r>
      <w:r w:rsidR="009D3E97">
        <w:rPr>
          <w:rFonts w:ascii="Courier New" w:eastAsia="Calibri" w:hAnsi="Courier New" w:cs="Courier New"/>
          <w:sz w:val="28"/>
          <w:lang w:val="es-NI"/>
        </w:rPr>
        <w:t>205</w:t>
      </w:r>
      <w:r w:rsidRPr="00C91A2E">
        <w:rPr>
          <w:rFonts w:ascii="Courier New" w:eastAsia="Calibri" w:hAnsi="Courier New" w:cs="Courier New"/>
          <w:sz w:val="28"/>
          <w:lang w:val="es-NI"/>
        </w:rPr>
        <w:t>.8 millones y creció 23.</w:t>
      </w:r>
      <w:r w:rsidR="009D3E97">
        <w:rPr>
          <w:rFonts w:ascii="Courier New" w:eastAsia="Calibri" w:hAnsi="Courier New" w:cs="Courier New"/>
          <w:sz w:val="28"/>
          <w:lang w:val="es-NI"/>
        </w:rPr>
        <w:t>0</w:t>
      </w:r>
      <w:r w:rsidRPr="00C91A2E">
        <w:rPr>
          <w:rFonts w:ascii="Courier New" w:eastAsia="Calibri" w:hAnsi="Courier New" w:cs="Courier New"/>
          <w:sz w:val="28"/>
          <w:lang w:val="es-NI"/>
        </w:rPr>
        <w:t>% interanual. La distribución de la cartera por sectores económicos se mantuvo estable, concentrándose en el sector comercial y consumo. El mayor dinamismo del crédito se presentó en la cartera industrial, ganadera y consumo.</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liquidez promedio del sistema financiero se mantuvo en niveles adecuados, ubicándose el ratio de cob</w:t>
      </w:r>
      <w:r w:rsidR="009D3E97">
        <w:rPr>
          <w:rFonts w:ascii="Courier New" w:eastAsia="Calibri" w:hAnsi="Courier New" w:cs="Courier New"/>
          <w:sz w:val="28"/>
          <w:lang w:val="es-NI"/>
        </w:rPr>
        <w:t>ertura de liquidez del SFN en 31.3%</w:t>
      </w:r>
      <w:r w:rsidRPr="00C91A2E">
        <w:rPr>
          <w:rFonts w:ascii="Courier New" w:eastAsia="Calibri" w:hAnsi="Courier New" w:cs="Courier New"/>
          <w:sz w:val="28"/>
          <w:lang w:val="es-NI"/>
        </w:rPr>
        <w:t xml:space="preserve">. Por moneda, el indicador de liquidez </w:t>
      </w:r>
      <w:r w:rsidR="009D3E97" w:rsidRPr="00C91A2E">
        <w:rPr>
          <w:rFonts w:ascii="Courier New" w:eastAsia="Calibri" w:hAnsi="Courier New" w:cs="Courier New"/>
          <w:sz w:val="28"/>
          <w:lang w:val="es-NI"/>
        </w:rPr>
        <w:t xml:space="preserve">en moneda nacional </w:t>
      </w:r>
      <w:r w:rsidRPr="00C91A2E">
        <w:rPr>
          <w:rFonts w:ascii="Courier New" w:eastAsia="Calibri" w:hAnsi="Courier New" w:cs="Courier New"/>
          <w:sz w:val="28"/>
          <w:lang w:val="es-NI"/>
        </w:rPr>
        <w:t xml:space="preserve">se ubicó en </w:t>
      </w:r>
      <w:r w:rsidR="009D3E97">
        <w:rPr>
          <w:rFonts w:ascii="Courier New" w:eastAsia="Calibri" w:hAnsi="Courier New" w:cs="Courier New"/>
          <w:sz w:val="28"/>
          <w:lang w:val="es-NI"/>
        </w:rPr>
        <w:t>43.0</w:t>
      </w:r>
      <w:r w:rsidRPr="00C91A2E">
        <w:rPr>
          <w:rFonts w:ascii="Courier New" w:eastAsia="Calibri" w:hAnsi="Courier New" w:cs="Courier New"/>
          <w:sz w:val="28"/>
          <w:lang w:val="es-NI"/>
        </w:rPr>
        <w:t xml:space="preserve">% </w:t>
      </w:r>
      <w:r w:rsidR="009D3E97">
        <w:rPr>
          <w:rFonts w:ascii="Courier New" w:eastAsia="Calibri" w:hAnsi="Courier New" w:cs="Courier New"/>
          <w:sz w:val="28"/>
          <w:lang w:val="es-NI"/>
        </w:rPr>
        <w:t>y 27.1</w:t>
      </w:r>
      <w:r w:rsidRPr="00C91A2E">
        <w:rPr>
          <w:rFonts w:ascii="Courier New" w:eastAsia="Calibri" w:hAnsi="Courier New" w:cs="Courier New"/>
          <w:sz w:val="28"/>
          <w:lang w:val="es-NI"/>
        </w:rPr>
        <w:t xml:space="preserve">% en moneda extranjera. </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9D3E97" w:rsidP="00C91A2E">
      <w:pPr>
        <w:contextualSpacing/>
        <w:jc w:val="both"/>
        <w:rPr>
          <w:rFonts w:ascii="Courier New" w:eastAsia="Calibri" w:hAnsi="Courier New" w:cs="Courier New"/>
          <w:sz w:val="28"/>
          <w:lang w:val="es-NI"/>
        </w:rPr>
      </w:pPr>
      <w:r>
        <w:rPr>
          <w:rFonts w:ascii="Courier New" w:eastAsia="Calibri" w:hAnsi="Courier New" w:cs="Courier New"/>
          <w:sz w:val="28"/>
          <w:lang w:val="es-NI"/>
        </w:rPr>
        <w:t>E</w:t>
      </w:r>
      <w:r w:rsidR="00C91A2E" w:rsidRPr="00C91A2E">
        <w:rPr>
          <w:rFonts w:ascii="Courier New" w:eastAsia="Calibri" w:hAnsi="Courier New" w:cs="Courier New"/>
          <w:sz w:val="28"/>
          <w:lang w:val="es-NI"/>
        </w:rPr>
        <w:t>l patrimonio de las instituciones financieras continuó con su tendencia positiva al registrar u</w:t>
      </w:r>
      <w:r>
        <w:rPr>
          <w:rFonts w:ascii="Courier New" w:eastAsia="Calibri" w:hAnsi="Courier New" w:cs="Courier New"/>
          <w:sz w:val="28"/>
          <w:lang w:val="es-NI"/>
        </w:rPr>
        <w:t>n crecimiento interanual de 20.8</w:t>
      </w:r>
      <w:r w:rsidR="00C91A2E" w:rsidRPr="00C91A2E">
        <w:rPr>
          <w:rFonts w:ascii="Courier New" w:eastAsia="Calibri" w:hAnsi="Courier New" w:cs="Courier New"/>
          <w:sz w:val="28"/>
          <w:lang w:val="es-NI"/>
        </w:rPr>
        <w:t xml:space="preserve">%. </w:t>
      </w:r>
      <w:r>
        <w:rPr>
          <w:rFonts w:ascii="Courier New" w:eastAsia="Calibri" w:hAnsi="Courier New" w:cs="Courier New"/>
          <w:sz w:val="28"/>
          <w:lang w:val="es-NI"/>
        </w:rPr>
        <w:t xml:space="preserve">Por su parte, </w:t>
      </w:r>
      <w:r w:rsidR="00C91A2E" w:rsidRPr="00C91A2E">
        <w:rPr>
          <w:rFonts w:ascii="Courier New" w:eastAsia="Calibri" w:hAnsi="Courier New" w:cs="Courier New"/>
          <w:sz w:val="28"/>
          <w:lang w:val="es-NI"/>
        </w:rPr>
        <w:t>la rentabilidad del sistema financiero se mantuvo estable, situándose el ratio rentabilidad a activos totales en 2.2%, mientras que la rentabilidad sobre el patrimo</w:t>
      </w:r>
      <w:r>
        <w:rPr>
          <w:rFonts w:ascii="Courier New" w:eastAsia="Calibri" w:hAnsi="Courier New" w:cs="Courier New"/>
          <w:sz w:val="28"/>
          <w:lang w:val="es-NI"/>
        </w:rPr>
        <w:t>nio se ubicó en 20.4</w:t>
      </w:r>
      <w:r w:rsidR="00C91A2E" w:rsidRPr="00C91A2E">
        <w:rPr>
          <w:rFonts w:ascii="Courier New" w:eastAsia="Calibri" w:hAnsi="Courier New" w:cs="Courier New"/>
          <w:sz w:val="28"/>
          <w:lang w:val="es-NI"/>
        </w:rPr>
        <w:t>%.</w:t>
      </w:r>
    </w:p>
    <w:p w:rsidR="00C91A2E" w:rsidRDefault="00C91A2E" w:rsidP="00C91A2E">
      <w:pPr>
        <w:contextualSpacing/>
        <w:jc w:val="both"/>
        <w:rPr>
          <w:rFonts w:ascii="Courier New" w:eastAsia="Calibri" w:hAnsi="Courier New" w:cs="Courier New"/>
          <w:sz w:val="28"/>
          <w:lang w:val="es-NI"/>
        </w:rPr>
      </w:pPr>
    </w:p>
    <w:p w:rsidR="00C91A2E" w:rsidRPr="00C91A2E" w:rsidRDefault="00B94222" w:rsidP="00BE7E73">
      <w:pPr>
        <w:pStyle w:val="Ttulo2"/>
        <w:ind w:left="0"/>
        <w:rPr>
          <w:lang w:val="es-NI"/>
        </w:rPr>
      </w:pPr>
      <w:bookmarkStart w:id="139" w:name="_Toc442866654"/>
      <w:r w:rsidRPr="00C91A2E">
        <w:rPr>
          <w:lang w:val="es-NI"/>
        </w:rPr>
        <w:t>POLÍTICA FISCAL Y PRESUPUESTARIA</w:t>
      </w:r>
      <w:bookmarkEnd w:id="139"/>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B94222" w:rsidP="00C91A2E">
      <w:pPr>
        <w:contextualSpacing/>
        <w:jc w:val="both"/>
        <w:rPr>
          <w:rFonts w:ascii="Courier New" w:eastAsia="Calibri" w:hAnsi="Courier New" w:cs="Courier New"/>
          <w:sz w:val="28"/>
          <w:lang w:val="es-NI"/>
        </w:rPr>
      </w:pPr>
      <w:r>
        <w:rPr>
          <w:rFonts w:ascii="Courier New" w:eastAsia="Calibri" w:hAnsi="Courier New" w:cs="Courier New"/>
          <w:sz w:val="28"/>
          <w:lang w:val="es-NI"/>
        </w:rPr>
        <w:t>Dando continuidad a una política iniciada en 2007, e</w:t>
      </w:r>
      <w:r w:rsidR="00C91A2E" w:rsidRPr="00C91A2E">
        <w:rPr>
          <w:rFonts w:ascii="Courier New" w:eastAsia="Calibri" w:hAnsi="Courier New" w:cs="Courier New"/>
          <w:sz w:val="28"/>
          <w:lang w:val="es-NI"/>
        </w:rPr>
        <w:t xml:space="preserve">n 2015 la </w:t>
      </w:r>
      <w:r>
        <w:rPr>
          <w:rFonts w:ascii="Courier New" w:eastAsia="Calibri" w:hAnsi="Courier New" w:cs="Courier New"/>
          <w:sz w:val="28"/>
          <w:lang w:val="es-NI"/>
        </w:rPr>
        <w:t>P</w:t>
      </w:r>
      <w:r w:rsidR="00C91A2E" w:rsidRPr="00C91A2E">
        <w:rPr>
          <w:rFonts w:ascii="Courier New" w:eastAsia="Calibri" w:hAnsi="Courier New" w:cs="Courier New"/>
          <w:sz w:val="28"/>
          <w:lang w:val="es-NI"/>
        </w:rPr>
        <w:t xml:space="preserve">olítica </w:t>
      </w:r>
      <w:r>
        <w:rPr>
          <w:rFonts w:ascii="Courier New" w:eastAsia="Calibri" w:hAnsi="Courier New" w:cs="Courier New"/>
          <w:sz w:val="28"/>
          <w:lang w:val="es-NI"/>
        </w:rPr>
        <w:t>F</w:t>
      </w:r>
      <w:r w:rsidR="00C91A2E" w:rsidRPr="00C91A2E">
        <w:rPr>
          <w:rFonts w:ascii="Courier New" w:eastAsia="Calibri" w:hAnsi="Courier New" w:cs="Courier New"/>
          <w:sz w:val="28"/>
          <w:lang w:val="es-NI"/>
        </w:rPr>
        <w:t>iscal estuvo dirigida a garantizar la estabilidad financiera del sector público como soporte fundamental del objetivo de estabilidad macroeconómica, garantizando el financiamiento de los programas y proyectos que contribuyen al crecimiento económico y a reducir los niveles de pobreza, así como mejorar la calidad y el nivel de la inversión en capital huma</w:t>
      </w:r>
      <w:r w:rsidR="007F3C46">
        <w:rPr>
          <w:rFonts w:ascii="Courier New" w:eastAsia="Calibri" w:hAnsi="Courier New" w:cs="Courier New"/>
          <w:sz w:val="28"/>
          <w:lang w:val="es-NI"/>
        </w:rPr>
        <w:t>n</w:t>
      </w:r>
      <w:r w:rsidR="00C91A2E" w:rsidRPr="00C91A2E">
        <w:rPr>
          <w:rFonts w:ascii="Courier New" w:eastAsia="Calibri" w:hAnsi="Courier New" w:cs="Courier New"/>
          <w:sz w:val="28"/>
          <w:lang w:val="es-NI"/>
        </w:rPr>
        <w:t>o e infraestructura productiva.</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Pese al frágil entorno económico internacional reflejado en la ralentización del crecimiento económico y de los precios de los principales productos de exportación, así como de un modesto desempeño de las economías de la región, el ejercicio de la gestión en las finanzas públicas se materializó al lograr su principal objetivo como es el déficit fiscal después de donaciones.</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A este resultado contribuyó significativamente la evolución creciente de los ingresos y un manejo prudente del gasto, asegurando la continuidad en la ejecución de los programas y proyectos que reducen la pobreza y mejoran la competitividad de la economía, asegurando el financiamiento requerido en un marco de sostenibilidad de la deuda pública.</w:t>
      </w: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 </w:t>
      </w: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política tributaria avanzó en los objetivos de suficiencia, eficiencia y progresividad del sistema tributario, al superar la meta de ingresos, como consecuencia de la evolución positiva de la actividad económica de los últimos años, el fortalecimiento y aplicación gradual de la Ley de Concertación Tributaria y a la implementación de medidas dirigidas a mejorar la gestión y modernización de la administración tributaria y aduanera.</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política de gasto estuvo enfocada en avanzar en los objetivos de eficiencia y redistribución en el uso de los recursos públicos, sobre la base de los principios de austeridad, disciplina financiera, racionalización y priorización, reflejando en el cumplimiento de las asignaciones en gasto de capital y gasto social, priorizando aquellos dirigidos a la lucha contra la pobreza, así como a responder a las necesidades derivadas de los desastres naturales y el cambio climático.</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En este contexto, la asignación del gasto social se concentró principalmente en mayores recursos ejecutados en educación, salud y transferencias a las alcaldías municipales. De la misma forma, el gasto de capital contribuyó a un mayor dinamismo de los sectores económicos y su consecuente impacto en la generación de empleo, al avanzar en la ejecución de proyectos que fortalecen la conectividad del país, al incrementar los recursos en infraestructura vial y transmisión eléctrica. Asimismo, se continuó asegurando los servicios de defensa, orden público y seguridad.</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En el ámbito de la gestión del financiamiento del gasto, se obtuvieron resultados positivos al garantizar la contratación de créditos concesionales con fuentes tradicionales y nuevas, incrementando la asignación de recursos a los programas y proyectos priorizados. Es relevante destacar la mejora en las perspectivas de gestión de nuevos recursos externos, tomando en cuenta la reclasificación de Nicaragua por el Banco Mundial en sus políticas de financiamiento, así como por la mejora en la calificación de riesgo crediticio soberano por las agencias privadas internacionales.</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desempeño de la gestión de las finanzas públicas también es resultado de la participación y reconocimiento, por parte de los trabajadores, agentes económicos y organismos internacionales, de los avances y metas alcanzadas derivadas de la implementación de las políticas sociales y económicas, en un modelo de búsqueda del consenso y la cohesión social impulsado por el GRUN.</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B94222" w:rsidP="00C91A2E">
      <w:pPr>
        <w:contextualSpacing/>
        <w:jc w:val="both"/>
        <w:rPr>
          <w:rFonts w:ascii="Courier New" w:eastAsia="Calibri" w:hAnsi="Courier New" w:cs="Courier New"/>
          <w:b/>
          <w:sz w:val="28"/>
          <w:lang w:val="es-NI"/>
        </w:rPr>
      </w:pPr>
      <w:r w:rsidRPr="00C91A2E">
        <w:rPr>
          <w:rFonts w:ascii="Courier New" w:eastAsia="Calibri" w:hAnsi="Courier New" w:cs="Courier New"/>
          <w:b/>
          <w:sz w:val="28"/>
          <w:lang w:val="es-NI"/>
        </w:rPr>
        <w:t>EJECUCIÓN PRESUPUESTARIA 2015</w:t>
      </w:r>
    </w:p>
    <w:p w:rsidR="00C91A2E" w:rsidRPr="00C91A2E" w:rsidRDefault="00C91A2E" w:rsidP="00C91A2E">
      <w:pPr>
        <w:contextualSpacing/>
        <w:jc w:val="both"/>
        <w:rPr>
          <w:rFonts w:ascii="Courier New" w:eastAsia="Calibri" w:hAnsi="Courier New" w:cs="Courier New"/>
          <w:b/>
          <w:sz w:val="28"/>
          <w:lang w:val="es-NI"/>
        </w:rPr>
      </w:pPr>
    </w:p>
    <w:p w:rsidR="00C91A2E" w:rsidRPr="00C91A2E" w:rsidRDefault="00C91A2E" w:rsidP="00C91A2E">
      <w:pPr>
        <w:contextualSpacing/>
        <w:jc w:val="both"/>
        <w:rPr>
          <w:rFonts w:ascii="Courier New" w:eastAsia="Calibri" w:hAnsi="Courier New" w:cs="Courier New"/>
          <w:b/>
          <w:sz w:val="28"/>
          <w:lang w:val="es-NI"/>
        </w:rPr>
      </w:pPr>
      <w:r w:rsidRPr="00C91A2E">
        <w:rPr>
          <w:rFonts w:ascii="Courier New" w:eastAsia="Calibri" w:hAnsi="Courier New" w:cs="Courier New"/>
          <w:b/>
          <w:sz w:val="28"/>
          <w:lang w:val="es-NI"/>
        </w:rPr>
        <w:t>Ingresos Totales</w:t>
      </w:r>
    </w:p>
    <w:p w:rsidR="00C91A2E" w:rsidRPr="00C91A2E" w:rsidRDefault="00C91A2E" w:rsidP="00C91A2E">
      <w:pPr>
        <w:contextualSpacing/>
        <w:jc w:val="both"/>
        <w:rPr>
          <w:rFonts w:ascii="Courier New" w:eastAsia="Calibri" w:hAnsi="Courier New" w:cs="Courier New"/>
          <w:b/>
          <w:sz w:val="28"/>
          <w:lang w:val="es-ES"/>
        </w:rPr>
      </w:pPr>
    </w:p>
    <w:p w:rsidR="00B94222"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En 2015, los ingresos totales fueron C$58,172.7 millones, de los cuales C$58,166.9 millones (99.99%) corresponden a ingresos corrientes y C$5.8 millones (0.01%) a ingresos de capital. Con respecto al monto establecido en la Reforma Presupuestaria, se observa una sobre recaudación de 0.8%, que se traduce en C$463.9 millones. </w:t>
      </w:r>
      <w:r w:rsidR="00B94222">
        <w:rPr>
          <w:rFonts w:ascii="Courier New" w:eastAsia="Calibri" w:hAnsi="Courier New" w:cs="Courier New"/>
          <w:sz w:val="28"/>
          <w:lang w:val="es-NI"/>
        </w:rPr>
        <w:t>R</w:t>
      </w:r>
      <w:r w:rsidRPr="00C91A2E">
        <w:rPr>
          <w:rFonts w:ascii="Courier New" w:eastAsia="Calibri" w:hAnsi="Courier New" w:cs="Courier New"/>
          <w:sz w:val="28"/>
          <w:lang w:val="es-NI"/>
        </w:rPr>
        <w:t>especto al PIB, los ingresos totales alcanzan 17.7%, lo que es mayor a lo registrado en 2014 de 16.5% (1.</w:t>
      </w:r>
      <w:r w:rsidR="00B94222">
        <w:rPr>
          <w:rFonts w:ascii="Courier New" w:eastAsia="Calibri" w:hAnsi="Courier New" w:cs="Courier New"/>
          <w:sz w:val="28"/>
          <w:lang w:val="es-NI"/>
        </w:rPr>
        <w:t>2 puntos porcentuales del PIB).</w:t>
      </w:r>
    </w:p>
    <w:p w:rsidR="00B94222" w:rsidRPr="00C91A2E" w:rsidRDefault="00B94222"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Los ingresos tributarios alcanzaron los C$54,133.8 millones (16.4% del PIB), que con respecto al monto establecido en el Presupuesto Reformado muestra una sobre recaudación de 0.9% y los no tributarios de C$4,033.1 millones con una sobre ejecución de 0.01%. De los ingresos corrientes, el 93.1% correspondió a ingresos tributarios, entre los cuales el Impuesto sobre la Renta (IR) es el que representa el mayor porcentaje con el 39.4%, seguido del Impuesto al Valor Agregado (IVA) con el 38.3% y los impuestos selectivos (ISC) y específicos (IEC) que en conjunto representan el 18.0%, que incluye el impuesto específico al consumo de combustibles, bienes importados y los de la industria fiscal.</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En relación a lo observado en 2014, el incremento de los ingresos totales es de 14.8%, equivalente a C$7,489.9 millones, de los cuales el 43.9% corresponde a IR, el 28.1% lo aporta el IVA, principalmente el importado, con el 16.5% contribuyen los impuestos selectivos y específicos al consumo, tanto sobre importaciones como por consumo interno.  El restante 11.4% se distribuye en los otros ingresos.</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La evolución creciente de ingresos es explicado principalmente por el comportamiento positivo de la actividad económica en general y la aplicación gradual de la Ley de Concertación Tributaria (LCT). Este resultado se observa en mayor medida por la recaudación del IR, que tuvo como base gravable principal los rendimientos empresariales y el aumento en el empleo formal. En este sentido, la recaudación del IR muestra un incremento con respecto al año anterior de 18.1% que se traduce en C$3,432.1 millones. </w:t>
      </w: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Por otro lado, la aplicación de medidas administrativas en la recaudación del IVA, fortalecieron su recaudación, tanto sobre compras internas como en importaciones, reflejando en conjunto una tasa de variación respecto a lo observado en 2014 del 11.3%, equivalente a C$2,106.6 millones.</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Además de estos ingresos netos, se destinó un monto de C$2,405.5 millones en devoluciones (C$641.9 millones más que en 2014), de los cuales C$1,914.1 corresponden al subsidio de energía eléctrica a los hogares que consumen menos de 150 kwh/mes, destinándose con este propósito en 2014 C$1,598.4 millones.</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A pesar que el monto de los ingresos por impuestos indirectos mantuvo su tendencia creciente, la proporción que estos representan de los ingresos tributarios totales continuó reduciéndose, esto en correspondencia al aumento registrado por los ingresos por impuestos directos, mostrándose un comportamiento hacia un sistema tributario menos regresivo, lo que representa una muestra de la eficiencia de la política fiscal implementada por el Gobierno.</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noProof/>
          <w:sz w:val="28"/>
          <w:lang w:val="es-NI" w:eastAsia="es-NI"/>
        </w:rPr>
        <w:drawing>
          <wp:inline distT="0" distB="0" distL="0" distR="0" wp14:anchorId="0E97D3CB" wp14:editId="71A4DE59">
            <wp:extent cx="5934075" cy="11906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1146" cy="1194050"/>
                    </a:xfrm>
                    <a:prstGeom prst="rect">
                      <a:avLst/>
                    </a:prstGeom>
                    <a:noFill/>
                    <a:ln>
                      <a:noFill/>
                    </a:ln>
                  </pic:spPr>
                </pic:pic>
              </a:graphicData>
            </a:graphic>
          </wp:inline>
        </w:drawing>
      </w:r>
    </w:p>
    <w:p w:rsidR="00C91A2E" w:rsidRPr="00C91A2E" w:rsidRDefault="00C91A2E" w:rsidP="00C91A2E">
      <w:pPr>
        <w:contextualSpacing/>
        <w:jc w:val="both"/>
        <w:rPr>
          <w:rFonts w:ascii="Courier New" w:eastAsia="Calibri" w:hAnsi="Courier New" w:cs="Courier New"/>
          <w:sz w:val="28"/>
          <w:lang w:val="es-NI"/>
        </w:rPr>
      </w:pPr>
    </w:p>
    <w:p w:rsidR="00941910" w:rsidRDefault="00941910">
      <w:pPr>
        <w:rPr>
          <w:rFonts w:ascii="Courier New" w:eastAsia="Calibri" w:hAnsi="Courier New" w:cs="Courier New"/>
          <w:b/>
          <w:sz w:val="28"/>
          <w:lang w:val="es-NI"/>
        </w:rPr>
      </w:pPr>
      <w:r>
        <w:rPr>
          <w:rFonts w:ascii="Courier New" w:eastAsia="Calibri" w:hAnsi="Courier New" w:cs="Courier New"/>
          <w:b/>
          <w:sz w:val="28"/>
          <w:lang w:val="es-NI"/>
        </w:rPr>
        <w:br w:type="page"/>
      </w:r>
    </w:p>
    <w:p w:rsidR="00C91A2E" w:rsidRPr="00B94222" w:rsidRDefault="00C91A2E" w:rsidP="00C91A2E">
      <w:pPr>
        <w:contextualSpacing/>
        <w:jc w:val="both"/>
        <w:rPr>
          <w:rFonts w:ascii="Courier New" w:eastAsia="Calibri" w:hAnsi="Courier New" w:cs="Courier New"/>
          <w:b/>
          <w:sz w:val="28"/>
          <w:lang w:val="es-NI"/>
        </w:rPr>
      </w:pPr>
      <w:r w:rsidRPr="00B94222">
        <w:rPr>
          <w:rFonts w:ascii="Courier New" w:eastAsia="Calibri" w:hAnsi="Courier New" w:cs="Courier New"/>
          <w:b/>
          <w:sz w:val="28"/>
          <w:lang w:val="es-NI"/>
        </w:rPr>
        <w:t>Gasto Total</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ejecución del gasto alcanzó el monto de C$63,590.4 millones, para una ejecución de 98.3% en relación al Presupuesto Actualizado, mayor a lo observado en el 2014 que fue de 97.0% y con una tasa de crecimiento de 16.4% (C$8,951.3 millones), respectivamente. Cabe señalar que en relación al Presupuesto Aprobado original, el nivel de desempeño fue de 104.2%.</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ejecución del gasto corriente muestra un alto  desempeño, impulsado por los gastos financiados con fuentes internas y los provenientes de préstamos. El monto ejecutado es de C$46,012.3 millones, equivalente a 98.4% del presupuesto anual actualizado (97.9% en 2014), con incremento de 13.1% respecto a lo observado en 2014.</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gasto corriente ejecutado contiene la aplicación del reajuste salarial del 8.0% para el Ministerio de Salud, el 9% al Ministerio de Educación y 5.0% para el resto de las instituciones, así como el pago del Bono Cristiano, Socialista y Solidario y la incorporación de nuevo personal producto de la absorción gradual de nóminas transitorias/internas, en Ministerio de Educación, Ministerio de Salud y Policía Nacional, principalmente.</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Restitución de derechos de 97,086 servidores públicos con la entrega del Bono Cristiano, Socialista y Solidario, implicó un impacto financiero anual de C$886,414,197.51 de córdobas.</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Se contribuyó con la austeridad en el gasto público, mediante la administración de 874 plazas vacantes, cerrando al mes de diciembre 2015 con 623, lo cual representó un ahorro de C$5.9 millones mensual y C$71.3 millones anual.</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Se crearon las condiciones para la implementación piloto en ocho instituciones, mediante la migración de datos del Sistema de Nómina Fiscal al Sistema de Gestión Administrativa Financiera (SIGAF).</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También la ejecución del gasto corriente registró los gastos constitucionales y por otras leyes, mayores recursos en bienes y servicios, en particular en productos medicinales y farmacéuticos, alimentos para personas, servicios básicos, útiles escolares, reparación y mantenimientos de edificios y servicios de intereses y comisiones de la deuda pública, entre otros.</w:t>
      </w:r>
    </w:p>
    <w:p w:rsidR="00C91A2E" w:rsidRPr="00C91A2E" w:rsidRDefault="00C91A2E" w:rsidP="00C91A2E">
      <w:pPr>
        <w:contextualSpacing/>
        <w:jc w:val="both"/>
        <w:rPr>
          <w:rFonts w:ascii="Courier New" w:eastAsia="Calibri" w:hAnsi="Courier New" w:cs="Courier New"/>
          <w:sz w:val="28"/>
          <w:lang w:val="es-NI"/>
        </w:rPr>
      </w:pPr>
    </w:p>
    <w:p w:rsidR="009C2323"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Por su parte, el gasto de capital alcanzó un nivel de ejecución de 97.8%, con una tasa de crecimiento de 26.0%, impulsado por el mayor dinamismo en la ejecución del PIP, con recursos internos y préstamos externos. El monto ejecutado del PIP es de C$15,116.3 millones, o sea 98.2% de su presupuesto anual actualizado y con tasa de crecimiento de 23.0% r</w:t>
      </w:r>
      <w:r w:rsidR="009C2323">
        <w:rPr>
          <w:rFonts w:ascii="Courier New" w:eastAsia="Calibri" w:hAnsi="Courier New" w:cs="Courier New"/>
          <w:sz w:val="28"/>
          <w:lang w:val="es-NI"/>
        </w:rPr>
        <w:t>especto a lo observado en 2014.</w:t>
      </w:r>
    </w:p>
    <w:p w:rsidR="009C2323" w:rsidRDefault="009C2323"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En el caso de la ejecución con fuente interna, el nivel de desempeño es de 98.8%, como consecuencia del desembolso del 100.0% de las transferencias de capital a las municipalidades, transferencias de capital a la Alcaldía de Managua y con pocas excepciones al resto de los proyectos ejecutados por las diferentes instituciones. Por su parte, con recursos externos, el nivel de ejecución es de 97.5%, con un mayor desempeño en la fuente de préstamos externos (98.1%) e impulsado principalmente por las inversiones de infraestructura vial, construcción de sistemas de distribución de energía eléctrica en comunidades y asentamientos, Ministerio de Defensa con el proyecto Reemplazo del Hospital Militar Alejandro Dávila Bolaños, infraestructura de salud y viviendas de interés social.</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monto ejecutado del gasto total presenta incremento de C$8,951.3 millones (16.4%) en relación a lo observado en 2014, y se concentra en mayores recursos destinados principalmente a: MINED (C$1,208.8 millones), ALMA (C$1,108.7 millones), MINSA (C$1,019.8 millones), Transferencia Municipal (C$716.1 millones), MTI (C$672.7 millones), MIDEF (C$583.7 millones), Universidades y Centros de Educación Técnica Superior (C$517.9 millones), Policía Nacional (C$383.4 millones), MIGOB (C$363.2 millones), CSJ (C$316.8 millones), ENATREL (C$309.6 millones), SINAPRED (C$231.4 millones), FOMAV (C$216.7 millones), MINREX (C$204.2 millones), e intereses y comisiones de la deuda pública (C$399.4 millones), entre otros.</w:t>
      </w:r>
    </w:p>
    <w:p w:rsidR="00C91A2E" w:rsidRPr="00C91A2E" w:rsidRDefault="00C91A2E" w:rsidP="00C91A2E">
      <w:pPr>
        <w:contextualSpacing/>
        <w:jc w:val="both"/>
        <w:rPr>
          <w:rFonts w:ascii="Courier New" w:eastAsia="Calibri" w:hAnsi="Courier New" w:cs="Courier New"/>
          <w:sz w:val="28"/>
          <w:lang w:val="es-NI"/>
        </w:rPr>
      </w:pPr>
    </w:p>
    <w:p w:rsidR="009C2323"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Según clasificación económica, del total de incremento del gasto, 59.4% corresponden a gasto corriente, en particular en Educación, Salud, Universidades, Policía Nacional e Intereses y Comisiones de la Deuda Pública, y 40.6% a gasto de capital, con destino principalmente en infraestructura vial, Alcaldías Municipales, Alcaldía de Managua, transmisión eléctrica, el Hospital Militar Aleja</w:t>
      </w:r>
      <w:r w:rsidR="009C2323">
        <w:rPr>
          <w:rFonts w:ascii="Courier New" w:eastAsia="Calibri" w:hAnsi="Courier New" w:cs="Courier New"/>
          <w:sz w:val="28"/>
          <w:lang w:val="es-NI"/>
        </w:rPr>
        <w:t>ndro Dávila Bolaños y SINAPRED.</w:t>
      </w:r>
    </w:p>
    <w:p w:rsidR="009C2323" w:rsidRDefault="009C2323"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De acuerdo al gasto por finalidad función, el incremento absoluto del gasto está distribuido así: 53.3% (C$4,772.7 millones) lo absorbe el gasto social, 20.0% (C$1,794.3 millones) el sector económico, 15.0% (C$1,346.5 millones) los servicios de defensa, orden público y seguridad, 7.1% (C$638.4 millones) la administración gubernamental y 4.5% (C$399.4 millones) los intereses y comisiones del servicio de la deuda pública.</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En porcentaje del PIB, la ejecución del gasto total muestra un incremento, al pasar de 17.8% en 2014 a 19.3% en 2015, lo cual se debe a mayores recursos destinados al gasto social, en particular en educación, salud y transferencias a las alcaldías municipales, al sector económico en infraestructura vial y transmisión eléctrica, y a los servicios de defensa, orden público y seguridad.</w:t>
      </w:r>
    </w:p>
    <w:p w:rsidR="00941910" w:rsidRDefault="00941910"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gasto de capital y gasto social se aumentan en términos del PIB entre 2014 y 2015, pues pasan de 4.6% a 5.3% y de 10.3% a 11.0%, respectivamente. Asimismo, el gasto de lucha contra la pobreza también se aumenta de 10.7% del PIB en 2014 a 11.3% en 2015. Estos resultados muestran una mejor calidad del gasto público, ya que el Gobierno continuó con su política de priorización del gasto social y la inversión en infraestructura productiva, orientada a mejorar las condiciones de vida de la población más pobre del país.</w:t>
      </w:r>
    </w:p>
    <w:p w:rsidR="00D42D98" w:rsidRPr="00C91A2E" w:rsidRDefault="00D42D98" w:rsidP="00C91A2E">
      <w:pPr>
        <w:contextualSpacing/>
        <w:jc w:val="both"/>
        <w:rPr>
          <w:rFonts w:ascii="Courier New" w:eastAsia="Calibri" w:hAnsi="Courier New" w:cs="Courier New"/>
          <w:sz w:val="28"/>
          <w:lang w:val="es-NI"/>
        </w:rPr>
      </w:pPr>
    </w:p>
    <w:p w:rsidR="00C91A2E" w:rsidRPr="00C91A2E" w:rsidRDefault="00D42D98" w:rsidP="00C91A2E">
      <w:pPr>
        <w:contextualSpacing/>
        <w:jc w:val="both"/>
        <w:rPr>
          <w:rFonts w:ascii="Courier New" w:eastAsia="Calibri" w:hAnsi="Courier New" w:cs="Courier New"/>
          <w:b/>
          <w:sz w:val="28"/>
          <w:lang w:val="es-NI"/>
        </w:rPr>
      </w:pPr>
      <w:r>
        <w:rPr>
          <w:rFonts w:ascii="Courier New" w:eastAsia="Calibri" w:hAnsi="Courier New" w:cs="Courier New"/>
          <w:b/>
          <w:sz w:val="28"/>
          <w:lang w:val="es-NI"/>
        </w:rPr>
        <w:t>EL PROGRAMA DE INVERSIÓN PÚBLICA</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D42D98" w:rsidP="00C91A2E">
      <w:pPr>
        <w:contextualSpacing/>
        <w:jc w:val="both"/>
        <w:rPr>
          <w:rFonts w:ascii="Courier New" w:eastAsia="Calibri" w:hAnsi="Courier New" w:cs="Courier New"/>
          <w:sz w:val="28"/>
          <w:lang w:val="es-NI"/>
        </w:rPr>
      </w:pPr>
      <w:r>
        <w:rPr>
          <w:rFonts w:ascii="Courier New" w:eastAsia="Calibri" w:hAnsi="Courier New" w:cs="Courier New"/>
          <w:sz w:val="28"/>
          <w:lang w:val="es-NI"/>
        </w:rPr>
        <w:t>El P</w:t>
      </w:r>
      <w:r w:rsidR="00C91A2E" w:rsidRPr="00C91A2E">
        <w:rPr>
          <w:rFonts w:ascii="Courier New" w:eastAsia="Calibri" w:hAnsi="Courier New" w:cs="Courier New"/>
          <w:sz w:val="28"/>
          <w:lang w:val="es-NI"/>
        </w:rPr>
        <w:t xml:space="preserve">rograma de </w:t>
      </w:r>
      <w:r>
        <w:rPr>
          <w:rFonts w:ascii="Courier New" w:eastAsia="Calibri" w:hAnsi="Courier New" w:cs="Courier New"/>
          <w:sz w:val="28"/>
          <w:lang w:val="es-NI"/>
        </w:rPr>
        <w:t>I</w:t>
      </w:r>
      <w:r w:rsidR="00C91A2E" w:rsidRPr="00C91A2E">
        <w:rPr>
          <w:rFonts w:ascii="Courier New" w:eastAsia="Calibri" w:hAnsi="Courier New" w:cs="Courier New"/>
          <w:sz w:val="28"/>
          <w:lang w:val="es-NI"/>
        </w:rPr>
        <w:t xml:space="preserve">nversión </w:t>
      </w:r>
      <w:r>
        <w:rPr>
          <w:rFonts w:ascii="Courier New" w:eastAsia="Calibri" w:hAnsi="Courier New" w:cs="Courier New"/>
          <w:sz w:val="28"/>
          <w:lang w:val="es-NI"/>
        </w:rPr>
        <w:t>P</w:t>
      </w:r>
      <w:r w:rsidR="00C91A2E" w:rsidRPr="00C91A2E">
        <w:rPr>
          <w:rFonts w:ascii="Courier New" w:eastAsia="Calibri" w:hAnsi="Courier New" w:cs="Courier New"/>
          <w:sz w:val="28"/>
          <w:lang w:val="es-NI"/>
        </w:rPr>
        <w:t>ública (PIP) ha sido el principal instrumento de la política fiscal para complementar los esfuerzos productivos del sector privado. Adicionalmente, el Gobierno ha fomentado la inversión privada en sectores prioritarios como: energía y minas, industria, comunicaciones y turismo, lo que contribuido a aumentar la capacidad productiva del país.</w:t>
      </w: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desempeño de la política de inversiones públicas en 2015 se mantuvo en correspondencia con los lineamientos establecidos en el Plan Nacional de Desarrollo Humano (PNDH), priorizando proyectos para combatir la pobreza y los de impacto directo en el crecimiento económico. De esta forma, el Programa de Inversión Pública (PIP) se concentró en sectores claves para el país: Energía, educación, salud, agua y saneamiento, infraestructura vial y construcción de viviendas de interés social.</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ejecución del PIP fue de C$17,609.4 millones, para un 96% de cumplimiento del presupuesto anual actualiza</w:t>
      </w:r>
      <w:r w:rsidR="00D42D98">
        <w:rPr>
          <w:rFonts w:ascii="Courier New" w:eastAsia="Calibri" w:hAnsi="Courier New" w:cs="Courier New"/>
          <w:sz w:val="28"/>
          <w:lang w:val="es-NI"/>
        </w:rPr>
        <w:t xml:space="preserve">do, con un incremento de </w:t>
      </w:r>
      <w:r w:rsidRPr="00C91A2E">
        <w:rPr>
          <w:rFonts w:ascii="Courier New" w:eastAsia="Calibri" w:hAnsi="Courier New" w:cs="Courier New"/>
          <w:sz w:val="28"/>
          <w:lang w:val="es-NI"/>
        </w:rPr>
        <w:t xml:space="preserve">2 puntos porcentuales </w:t>
      </w:r>
      <w:r w:rsidR="00D42D98">
        <w:rPr>
          <w:rFonts w:ascii="Courier New" w:eastAsia="Calibri" w:hAnsi="Courier New" w:cs="Courier New"/>
          <w:sz w:val="28"/>
          <w:lang w:val="es-NI"/>
        </w:rPr>
        <w:t xml:space="preserve">respecto a </w:t>
      </w:r>
      <w:r w:rsidRPr="00C91A2E">
        <w:rPr>
          <w:rFonts w:ascii="Courier New" w:eastAsia="Calibri" w:hAnsi="Courier New" w:cs="Courier New"/>
          <w:sz w:val="28"/>
          <w:lang w:val="es-NI"/>
        </w:rPr>
        <w:t xml:space="preserve">2014, lo </w:t>
      </w:r>
      <w:r w:rsidR="00D42D98">
        <w:rPr>
          <w:rFonts w:ascii="Courier New" w:eastAsia="Calibri" w:hAnsi="Courier New" w:cs="Courier New"/>
          <w:sz w:val="28"/>
          <w:lang w:val="es-NI"/>
        </w:rPr>
        <w:t xml:space="preserve">que </w:t>
      </w:r>
      <w:r w:rsidRPr="00C91A2E">
        <w:rPr>
          <w:rFonts w:ascii="Courier New" w:eastAsia="Calibri" w:hAnsi="Courier New" w:cs="Courier New"/>
          <w:sz w:val="28"/>
          <w:lang w:val="es-NI"/>
        </w:rPr>
        <w:t xml:space="preserve">se traduce en un </w:t>
      </w:r>
      <w:r w:rsidR="00D42D98">
        <w:rPr>
          <w:rFonts w:ascii="Courier New" w:eastAsia="Calibri" w:hAnsi="Courier New" w:cs="Courier New"/>
          <w:sz w:val="28"/>
          <w:lang w:val="es-NI"/>
        </w:rPr>
        <w:t xml:space="preserve">aumento </w:t>
      </w:r>
      <w:r w:rsidRPr="00C91A2E">
        <w:rPr>
          <w:rFonts w:ascii="Courier New" w:eastAsia="Calibri" w:hAnsi="Courier New" w:cs="Courier New"/>
          <w:sz w:val="28"/>
          <w:lang w:val="es-NI"/>
        </w:rPr>
        <w:t>en la ejecutoria de C$3,412.6 millones.</w:t>
      </w:r>
    </w:p>
    <w:p w:rsidR="00C91A2E" w:rsidRPr="00C91A2E" w:rsidRDefault="00C91A2E" w:rsidP="00C91A2E">
      <w:pPr>
        <w:contextualSpacing/>
        <w:jc w:val="both"/>
        <w:rPr>
          <w:rFonts w:ascii="Courier New" w:eastAsia="Calibri" w:hAnsi="Courier New" w:cs="Courier New"/>
          <w:sz w:val="28"/>
          <w:lang w:val="es-NI"/>
        </w:rPr>
      </w:pPr>
    </w:p>
    <w:p w:rsidR="00C91A2E" w:rsidRPr="00D42D98" w:rsidRDefault="00C91A2E" w:rsidP="00C91A2E">
      <w:pPr>
        <w:contextualSpacing/>
        <w:jc w:val="both"/>
        <w:rPr>
          <w:rFonts w:ascii="Courier New" w:eastAsia="Calibri" w:hAnsi="Courier New" w:cs="Courier New"/>
          <w:b/>
          <w:sz w:val="28"/>
          <w:lang w:val="es-NI"/>
        </w:rPr>
      </w:pPr>
      <w:r w:rsidRPr="00D42D98">
        <w:rPr>
          <w:rFonts w:ascii="Courier New" w:eastAsia="Calibri" w:hAnsi="Courier New" w:cs="Courier New"/>
          <w:b/>
          <w:sz w:val="28"/>
          <w:lang w:val="es-NI"/>
        </w:rPr>
        <w:t>Ejecución del PIP</w:t>
      </w:r>
      <w:r w:rsidR="00D42D98">
        <w:rPr>
          <w:rFonts w:ascii="Courier New" w:eastAsia="Calibri" w:hAnsi="Courier New" w:cs="Courier New"/>
          <w:b/>
          <w:sz w:val="28"/>
          <w:lang w:val="es-NI"/>
        </w:rPr>
        <w:t>,</w:t>
      </w:r>
      <w:r w:rsidRPr="00D42D98">
        <w:rPr>
          <w:rFonts w:ascii="Courier New" w:eastAsia="Calibri" w:hAnsi="Courier New" w:cs="Courier New"/>
          <w:b/>
          <w:sz w:val="28"/>
          <w:lang w:val="es-NI"/>
        </w:rPr>
        <w:t xml:space="preserve"> cierre 2015</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PIP aprobado por la Honorable Asamblea Nacional (AN) fue de C$16,106.6 millones, de este monto corresponde a entidades del Gobierno Central C$13,024.0 millones, equivalente al 81% del PIP y a empresas públicas C$3,082.6 millones, 19%.</w:t>
      </w:r>
    </w:p>
    <w:p w:rsidR="009C2323" w:rsidRDefault="009C2323"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El PIP fue reformado en dos ocasiones, en octubre (Ley No. 914, publicada en La Gaceta el 16 de octubre del 2015) y </w:t>
      </w:r>
      <w:r w:rsidR="00D42D98">
        <w:rPr>
          <w:rFonts w:ascii="Courier New" w:eastAsia="Calibri" w:hAnsi="Courier New" w:cs="Courier New"/>
          <w:sz w:val="28"/>
          <w:lang w:val="es-NI"/>
        </w:rPr>
        <w:t xml:space="preserve">en </w:t>
      </w:r>
      <w:r w:rsidRPr="00C91A2E">
        <w:rPr>
          <w:rFonts w:ascii="Courier New" w:eastAsia="Calibri" w:hAnsi="Courier New" w:cs="Courier New"/>
          <w:sz w:val="28"/>
          <w:lang w:val="es-NI"/>
        </w:rPr>
        <w:t xml:space="preserve">diciembre (Ley No. 921, publicada en La Gaceta el 16 de diciembre del 2015). Además, las instituciones efectuaron ajustes entre noviembre y diciembre en recursos externos, amparados en el Arto 11. de la primera reforma. Estas modificaciones se tradujeron en un aumento neto de C$2,232.8 millones, siendo el PIP actualizado de C$18,339.4 millones. </w:t>
      </w:r>
    </w:p>
    <w:p w:rsidR="00C91A2E" w:rsidRDefault="00C91A2E" w:rsidP="00C91A2E">
      <w:pPr>
        <w:contextualSpacing/>
        <w:jc w:val="both"/>
        <w:rPr>
          <w:rFonts w:ascii="Courier New" w:eastAsia="Calibri" w:hAnsi="Courier New" w:cs="Courier New"/>
          <w:sz w:val="28"/>
          <w:lang w:val="es-NI"/>
        </w:rPr>
      </w:pPr>
    </w:p>
    <w:p w:rsidR="002C3CAE" w:rsidRPr="00C91A2E" w:rsidRDefault="002C3CA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Gobierno Central aumentó su PIP en C$2,261.8 millones, producto de incrementos en recursos del tesoro por C$1,555.7 millones, un aumento en préstamos y donación por C$638.1 millones y C$60.3 millones respectivamente; así como la inclusión de C$7.7 millones de rentas con destino específico.</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Por el lado de las empresas públicas, los recursos propios se redujeron en C$41.3 millones, las donaciones disminuyeron en C$73.7 millones, y el recurso préstamo aumentó en C$86.0 millones, para una reducción neta de C$29.0 millones.</w:t>
      </w:r>
    </w:p>
    <w:p w:rsid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ejecución financiera anual del PIP fue de C$17,609.4 millones lo que representa el 96% del PIP actualizado, y el 109.3% si tomamos en cuenta el monto inicial del PIP.</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De los C$17,609.4 millones ejecutados a diciembre, C$14,912.8 millones corresponde a Gobierno Central (85%), y C$2,696.6 millones a Empresas Públicas (15%)</w:t>
      </w:r>
      <w:bookmarkStart w:id="140" w:name="_MON_1466484709"/>
      <w:bookmarkEnd w:id="140"/>
      <w:r w:rsidRPr="00C91A2E">
        <w:rPr>
          <w:rFonts w:ascii="Courier New" w:eastAsia="Calibri" w:hAnsi="Courier New" w:cs="Courier New"/>
          <w:sz w:val="28"/>
          <w:lang w:val="es-NI"/>
        </w:rPr>
        <w:t>. El 80% del total ejecutado se concentra en:</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8511E1">
      <w:pPr>
        <w:numPr>
          <w:ilvl w:val="0"/>
          <w:numId w:val="7"/>
        </w:numPr>
        <w:contextualSpacing/>
        <w:jc w:val="both"/>
        <w:rPr>
          <w:rFonts w:ascii="Courier New" w:eastAsia="Calibri" w:hAnsi="Courier New" w:cs="Courier New"/>
          <w:sz w:val="28"/>
          <w:lang w:val="es-ES"/>
        </w:rPr>
      </w:pPr>
      <w:r w:rsidRPr="00C91A2E">
        <w:rPr>
          <w:rFonts w:ascii="Courier New" w:eastAsia="Calibri" w:hAnsi="Courier New" w:cs="Courier New"/>
          <w:sz w:val="28"/>
          <w:lang w:val="es-ES"/>
        </w:rPr>
        <w:t>Ministerio de Transporte</w:t>
      </w:r>
      <w:r w:rsidR="00D42D98">
        <w:rPr>
          <w:rFonts w:ascii="Courier New" w:eastAsia="Calibri" w:hAnsi="Courier New" w:cs="Courier New"/>
          <w:sz w:val="28"/>
          <w:lang w:val="es-ES"/>
        </w:rPr>
        <w:t>:</w:t>
      </w:r>
      <w:r w:rsidRPr="00C91A2E">
        <w:rPr>
          <w:rFonts w:ascii="Courier New" w:eastAsia="Calibri" w:hAnsi="Courier New" w:cs="Courier New"/>
          <w:sz w:val="28"/>
          <w:lang w:val="es-ES"/>
        </w:rPr>
        <w:t xml:space="preserve"> 25%</w:t>
      </w:r>
    </w:p>
    <w:p w:rsidR="009C2323" w:rsidRDefault="009C2323" w:rsidP="009C2323">
      <w:pPr>
        <w:ind w:left="360"/>
        <w:contextualSpacing/>
        <w:jc w:val="both"/>
        <w:rPr>
          <w:rFonts w:ascii="Courier New" w:eastAsia="Calibri" w:hAnsi="Courier New" w:cs="Courier New"/>
          <w:sz w:val="28"/>
          <w:lang w:val="es-ES"/>
        </w:rPr>
      </w:pPr>
    </w:p>
    <w:p w:rsidR="00C91A2E" w:rsidRPr="00C91A2E" w:rsidRDefault="00C91A2E" w:rsidP="008511E1">
      <w:pPr>
        <w:numPr>
          <w:ilvl w:val="0"/>
          <w:numId w:val="7"/>
        </w:numPr>
        <w:contextualSpacing/>
        <w:jc w:val="both"/>
        <w:rPr>
          <w:rFonts w:ascii="Courier New" w:eastAsia="Calibri" w:hAnsi="Courier New" w:cs="Courier New"/>
          <w:sz w:val="28"/>
          <w:lang w:val="es-ES"/>
        </w:rPr>
      </w:pPr>
      <w:r w:rsidRPr="00C91A2E">
        <w:rPr>
          <w:rFonts w:ascii="Courier New" w:eastAsia="Calibri" w:hAnsi="Courier New" w:cs="Courier New"/>
          <w:sz w:val="28"/>
          <w:lang w:val="es-ES"/>
        </w:rPr>
        <w:t>Transferencia</w:t>
      </w:r>
      <w:r w:rsidR="009C2323">
        <w:rPr>
          <w:rFonts w:ascii="Courier New" w:eastAsia="Calibri" w:hAnsi="Courier New" w:cs="Courier New"/>
          <w:sz w:val="28"/>
          <w:lang w:val="es-ES"/>
        </w:rPr>
        <w:t>s</w:t>
      </w:r>
      <w:r w:rsidRPr="00C91A2E">
        <w:rPr>
          <w:rFonts w:ascii="Courier New" w:eastAsia="Calibri" w:hAnsi="Courier New" w:cs="Courier New"/>
          <w:sz w:val="28"/>
          <w:lang w:val="es-ES"/>
        </w:rPr>
        <w:t xml:space="preserve"> </w:t>
      </w:r>
      <w:r w:rsidR="009C2323">
        <w:rPr>
          <w:rFonts w:ascii="Courier New" w:eastAsia="Calibri" w:hAnsi="Courier New" w:cs="Courier New"/>
          <w:sz w:val="28"/>
          <w:lang w:val="es-ES"/>
        </w:rPr>
        <w:t>Municipales</w:t>
      </w:r>
      <w:r w:rsidR="00D42D98">
        <w:rPr>
          <w:rFonts w:ascii="Courier New" w:eastAsia="Calibri" w:hAnsi="Courier New" w:cs="Courier New"/>
          <w:sz w:val="28"/>
          <w:lang w:val="es-ES"/>
        </w:rPr>
        <w:t>:</w:t>
      </w:r>
      <w:r w:rsidRPr="00C91A2E">
        <w:rPr>
          <w:rFonts w:ascii="Courier New" w:eastAsia="Calibri" w:hAnsi="Courier New" w:cs="Courier New"/>
          <w:sz w:val="28"/>
          <w:lang w:val="es-ES"/>
        </w:rPr>
        <w:t xml:space="preserve"> 24%</w:t>
      </w:r>
      <w:r w:rsidR="00D42D98">
        <w:rPr>
          <w:rFonts w:ascii="Courier New" w:eastAsia="Calibri" w:hAnsi="Courier New" w:cs="Courier New"/>
          <w:sz w:val="28"/>
          <w:lang w:val="es-ES"/>
        </w:rPr>
        <w:t>.</w:t>
      </w:r>
    </w:p>
    <w:p w:rsidR="009C2323" w:rsidRDefault="009C2323" w:rsidP="009C2323">
      <w:pPr>
        <w:ind w:left="360"/>
        <w:contextualSpacing/>
        <w:jc w:val="both"/>
        <w:rPr>
          <w:rFonts w:ascii="Courier New" w:eastAsia="Calibri" w:hAnsi="Courier New" w:cs="Courier New"/>
          <w:sz w:val="28"/>
          <w:lang w:val="es-ES"/>
        </w:rPr>
      </w:pPr>
    </w:p>
    <w:p w:rsidR="00C91A2E" w:rsidRPr="00C91A2E" w:rsidRDefault="00C91A2E" w:rsidP="008511E1">
      <w:pPr>
        <w:numPr>
          <w:ilvl w:val="0"/>
          <w:numId w:val="7"/>
        </w:numPr>
        <w:contextualSpacing/>
        <w:jc w:val="both"/>
        <w:rPr>
          <w:rFonts w:ascii="Courier New" w:eastAsia="Calibri" w:hAnsi="Courier New" w:cs="Courier New"/>
          <w:sz w:val="28"/>
          <w:lang w:val="es-ES"/>
        </w:rPr>
      </w:pPr>
      <w:r w:rsidRPr="00C91A2E">
        <w:rPr>
          <w:rFonts w:ascii="Courier New" w:eastAsia="Calibri" w:hAnsi="Courier New" w:cs="Courier New"/>
          <w:sz w:val="28"/>
          <w:lang w:val="es-ES"/>
        </w:rPr>
        <w:t>ENATREL</w:t>
      </w:r>
      <w:r w:rsidR="00D42D98">
        <w:rPr>
          <w:rFonts w:ascii="Courier New" w:eastAsia="Calibri" w:hAnsi="Courier New" w:cs="Courier New"/>
          <w:sz w:val="28"/>
          <w:lang w:val="es-ES"/>
        </w:rPr>
        <w:t>:</w:t>
      </w:r>
      <w:r w:rsidRPr="00C91A2E">
        <w:rPr>
          <w:rFonts w:ascii="Courier New" w:eastAsia="Calibri" w:hAnsi="Courier New" w:cs="Courier New"/>
          <w:sz w:val="28"/>
          <w:lang w:val="es-ES"/>
        </w:rPr>
        <w:t xml:space="preserve"> 10%</w:t>
      </w:r>
    </w:p>
    <w:p w:rsidR="009C2323" w:rsidRDefault="009C2323" w:rsidP="009C2323">
      <w:pPr>
        <w:ind w:left="360"/>
        <w:contextualSpacing/>
        <w:jc w:val="both"/>
        <w:rPr>
          <w:rFonts w:ascii="Courier New" w:eastAsia="Calibri" w:hAnsi="Courier New" w:cs="Courier New"/>
          <w:sz w:val="28"/>
          <w:lang w:val="es-ES"/>
        </w:rPr>
      </w:pPr>
    </w:p>
    <w:p w:rsidR="00C91A2E" w:rsidRPr="00C91A2E" w:rsidRDefault="00C91A2E" w:rsidP="008511E1">
      <w:pPr>
        <w:numPr>
          <w:ilvl w:val="0"/>
          <w:numId w:val="7"/>
        </w:numPr>
        <w:contextualSpacing/>
        <w:jc w:val="both"/>
        <w:rPr>
          <w:rFonts w:ascii="Courier New" w:eastAsia="Calibri" w:hAnsi="Courier New" w:cs="Courier New"/>
          <w:sz w:val="28"/>
          <w:lang w:val="es-ES"/>
        </w:rPr>
      </w:pPr>
      <w:r w:rsidRPr="00C91A2E">
        <w:rPr>
          <w:rFonts w:ascii="Courier New" w:eastAsia="Calibri" w:hAnsi="Courier New" w:cs="Courier New"/>
          <w:sz w:val="28"/>
          <w:lang w:val="es-ES"/>
        </w:rPr>
        <w:t>ENACAL</w:t>
      </w:r>
      <w:r w:rsidR="00D42D98">
        <w:rPr>
          <w:rFonts w:ascii="Courier New" w:eastAsia="Calibri" w:hAnsi="Courier New" w:cs="Courier New"/>
          <w:sz w:val="28"/>
          <w:lang w:val="es-ES"/>
        </w:rPr>
        <w:t>:</w:t>
      </w:r>
      <w:r w:rsidRPr="00C91A2E">
        <w:rPr>
          <w:rFonts w:ascii="Courier New" w:eastAsia="Calibri" w:hAnsi="Courier New" w:cs="Courier New"/>
          <w:sz w:val="28"/>
          <w:lang w:val="es-ES"/>
        </w:rPr>
        <w:t xml:space="preserve"> 8%</w:t>
      </w:r>
    </w:p>
    <w:p w:rsidR="009C2323" w:rsidRDefault="009C2323" w:rsidP="009C2323">
      <w:pPr>
        <w:ind w:left="360"/>
        <w:contextualSpacing/>
        <w:jc w:val="both"/>
        <w:rPr>
          <w:rFonts w:ascii="Courier New" w:eastAsia="Calibri" w:hAnsi="Courier New" w:cs="Courier New"/>
          <w:sz w:val="28"/>
          <w:lang w:val="es-ES"/>
        </w:rPr>
      </w:pPr>
    </w:p>
    <w:p w:rsidR="00C91A2E" w:rsidRPr="00C91A2E" w:rsidRDefault="00C91A2E" w:rsidP="008511E1">
      <w:pPr>
        <w:numPr>
          <w:ilvl w:val="0"/>
          <w:numId w:val="7"/>
        </w:numPr>
        <w:contextualSpacing/>
        <w:jc w:val="both"/>
        <w:rPr>
          <w:rFonts w:ascii="Courier New" w:eastAsia="Calibri" w:hAnsi="Courier New" w:cs="Courier New"/>
          <w:sz w:val="28"/>
          <w:lang w:val="es-ES"/>
        </w:rPr>
      </w:pPr>
      <w:r w:rsidRPr="00C91A2E">
        <w:rPr>
          <w:rFonts w:ascii="Courier New" w:eastAsia="Calibri" w:hAnsi="Courier New" w:cs="Courier New"/>
          <w:sz w:val="28"/>
          <w:lang w:val="es-ES"/>
        </w:rPr>
        <w:t>MINSA</w:t>
      </w:r>
      <w:r w:rsidR="00D42D98">
        <w:rPr>
          <w:rFonts w:ascii="Courier New" w:eastAsia="Calibri" w:hAnsi="Courier New" w:cs="Courier New"/>
          <w:sz w:val="28"/>
          <w:lang w:val="es-ES"/>
        </w:rPr>
        <w:t>:</w:t>
      </w:r>
      <w:r w:rsidRPr="00C91A2E">
        <w:rPr>
          <w:rFonts w:ascii="Courier New" w:eastAsia="Calibri" w:hAnsi="Courier New" w:cs="Courier New"/>
          <w:sz w:val="28"/>
          <w:lang w:val="es-ES"/>
        </w:rPr>
        <w:t xml:space="preserve"> 5%</w:t>
      </w:r>
    </w:p>
    <w:p w:rsidR="009C2323" w:rsidRDefault="009C2323" w:rsidP="009C2323">
      <w:pPr>
        <w:ind w:left="360"/>
        <w:contextualSpacing/>
        <w:jc w:val="both"/>
        <w:rPr>
          <w:rFonts w:ascii="Courier New" w:eastAsia="Calibri" w:hAnsi="Courier New" w:cs="Courier New"/>
          <w:sz w:val="28"/>
          <w:lang w:val="es-ES"/>
        </w:rPr>
      </w:pPr>
    </w:p>
    <w:p w:rsidR="00C91A2E" w:rsidRPr="00C91A2E" w:rsidRDefault="00C91A2E" w:rsidP="008511E1">
      <w:pPr>
        <w:numPr>
          <w:ilvl w:val="0"/>
          <w:numId w:val="7"/>
        </w:numPr>
        <w:contextualSpacing/>
        <w:jc w:val="both"/>
        <w:rPr>
          <w:rFonts w:ascii="Courier New" w:eastAsia="Calibri" w:hAnsi="Courier New" w:cs="Courier New"/>
          <w:sz w:val="28"/>
          <w:lang w:val="es-ES"/>
        </w:rPr>
      </w:pPr>
      <w:r w:rsidRPr="00C91A2E">
        <w:rPr>
          <w:rFonts w:ascii="Courier New" w:eastAsia="Calibri" w:hAnsi="Courier New" w:cs="Courier New"/>
          <w:sz w:val="28"/>
          <w:lang w:val="es-ES"/>
        </w:rPr>
        <w:t>MIDEF</w:t>
      </w:r>
      <w:r w:rsidR="00D42D98">
        <w:rPr>
          <w:rFonts w:ascii="Courier New" w:eastAsia="Calibri" w:hAnsi="Courier New" w:cs="Courier New"/>
          <w:sz w:val="28"/>
          <w:lang w:val="es-ES"/>
        </w:rPr>
        <w:t>:</w:t>
      </w:r>
      <w:r w:rsidRPr="00C91A2E">
        <w:rPr>
          <w:rFonts w:ascii="Courier New" w:eastAsia="Calibri" w:hAnsi="Courier New" w:cs="Courier New"/>
          <w:sz w:val="28"/>
          <w:lang w:val="es-ES"/>
        </w:rPr>
        <w:t xml:space="preserve"> 5%</w:t>
      </w:r>
    </w:p>
    <w:p w:rsidR="00C91A2E" w:rsidRPr="00C91A2E" w:rsidRDefault="00C91A2E" w:rsidP="008511E1">
      <w:pPr>
        <w:numPr>
          <w:ilvl w:val="0"/>
          <w:numId w:val="7"/>
        </w:numPr>
        <w:contextualSpacing/>
        <w:jc w:val="both"/>
        <w:rPr>
          <w:rFonts w:ascii="Courier New" w:eastAsia="Calibri" w:hAnsi="Courier New" w:cs="Courier New"/>
          <w:sz w:val="28"/>
          <w:lang w:val="es-ES"/>
        </w:rPr>
      </w:pPr>
      <w:r w:rsidRPr="00C91A2E">
        <w:rPr>
          <w:rFonts w:ascii="Courier New" w:eastAsia="Calibri" w:hAnsi="Courier New" w:cs="Courier New"/>
          <w:sz w:val="28"/>
          <w:lang w:val="es-ES"/>
        </w:rPr>
        <w:t>ENEL</w:t>
      </w:r>
      <w:r w:rsidR="00D42D98">
        <w:rPr>
          <w:rFonts w:ascii="Courier New" w:eastAsia="Calibri" w:hAnsi="Courier New" w:cs="Courier New"/>
          <w:sz w:val="28"/>
          <w:lang w:val="es-ES"/>
        </w:rPr>
        <w:t>:</w:t>
      </w:r>
      <w:r w:rsidRPr="00C91A2E">
        <w:rPr>
          <w:rFonts w:ascii="Courier New" w:eastAsia="Calibri" w:hAnsi="Courier New" w:cs="Courier New"/>
          <w:sz w:val="28"/>
          <w:lang w:val="es-ES"/>
        </w:rPr>
        <w:t xml:space="preserve"> 3%</w:t>
      </w:r>
    </w:p>
    <w:p w:rsidR="00D42D98" w:rsidRDefault="00D42D98"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ejecución del PIP en 2015 es mayor en C$7,287.3 millones a lo ejecutado en 2012 (C$10,322.1 millones), C$5,432.8 millones más de lo ejecutado en 2013 (C$12,176.7 millones) y C$3,422.77 millones más de lo ejecutado en 2014 (C$14,186.6 millones). Esta mejora en términos de ejecutoria financiera interanual se debe a un mejor desempeño de las instituciones del Gobierno Central y las Empresas Públicas, en estas últimas se observa un repunte en la ejecución especialmente por el inicio de programas y proyectos importantes (ENACAL y ENEL) y la consecución de proyectos emblemáticos (ENATREL).</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mayoría de las instituciones, tanto del gobierno central como de las empresas públicas, alcanzaron niveles de ejecución superiores al 90% de su PIP asignado en 2015, lo que demuestra el compromiso y la buena gestión de la inversión pública en las instituciones del Estado, como producto del fortalecimiento de las capacidades en las instituciones para formular proyectos, efectividad en los procesos de adquisiciones y la mejora de las capacidades para una mejor planificación de los recursos a presupuestar y el establecimiento de las metas físicas.</w:t>
      </w:r>
    </w:p>
    <w:p w:rsidR="00C91A2E" w:rsidRPr="00C91A2E" w:rsidRDefault="00C91A2E" w:rsidP="00C91A2E">
      <w:pPr>
        <w:contextualSpacing/>
        <w:jc w:val="both"/>
        <w:rPr>
          <w:rFonts w:ascii="Courier New" w:eastAsia="Calibri" w:hAnsi="Courier New" w:cs="Courier New"/>
          <w:sz w:val="28"/>
          <w:lang w:val="es-NI"/>
        </w:rPr>
      </w:pPr>
    </w:p>
    <w:p w:rsidR="002C3CAE" w:rsidRDefault="002C3CAE">
      <w:pPr>
        <w:rPr>
          <w:rFonts w:ascii="Courier New" w:eastAsia="Courier New" w:hAnsi="Courier New"/>
          <w:b/>
          <w:bCs/>
          <w:sz w:val="32"/>
          <w:szCs w:val="32"/>
          <w:lang w:val="es-NI"/>
        </w:rPr>
      </w:pPr>
      <w:r>
        <w:rPr>
          <w:lang w:val="es-NI"/>
        </w:rPr>
        <w:br w:type="page"/>
      </w:r>
    </w:p>
    <w:p w:rsidR="00C91A2E" w:rsidRPr="00C91A2E" w:rsidRDefault="00D42D98" w:rsidP="00BE7E73">
      <w:pPr>
        <w:pStyle w:val="Ttulo2"/>
        <w:ind w:left="0"/>
        <w:rPr>
          <w:lang w:val="es-NI"/>
        </w:rPr>
      </w:pPr>
      <w:bookmarkStart w:id="141" w:name="_Toc442866655"/>
      <w:r w:rsidRPr="00C91A2E">
        <w:rPr>
          <w:lang w:val="es-NI"/>
        </w:rPr>
        <w:t>DEUDA PÚBLICA</w:t>
      </w:r>
      <w:bookmarkEnd w:id="141"/>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Al finalizar 2015, el saldo preliminar de la deuda pública es de US</w:t>
      </w:r>
      <w:r w:rsidR="00D42D98">
        <w:rPr>
          <w:rFonts w:ascii="Courier New" w:eastAsia="Calibri" w:hAnsi="Courier New" w:cs="Courier New"/>
          <w:sz w:val="28"/>
          <w:lang w:val="es-NI"/>
        </w:rPr>
        <w:t xml:space="preserve"> </w:t>
      </w:r>
      <w:r w:rsidRPr="00C91A2E">
        <w:rPr>
          <w:rFonts w:ascii="Courier New" w:eastAsia="Calibri" w:hAnsi="Courier New" w:cs="Courier New"/>
          <w:sz w:val="28"/>
          <w:lang w:val="es-NI"/>
        </w:rPr>
        <w:t>$</w:t>
      </w:r>
      <w:r w:rsidR="007F3C46" w:rsidRPr="007F3C46">
        <w:rPr>
          <w:rFonts w:ascii="Courier New" w:eastAsia="Calibri" w:hAnsi="Courier New" w:cs="Courier New"/>
          <w:sz w:val="28"/>
          <w:lang w:val="es-NI"/>
        </w:rPr>
        <w:t>5,753.5</w:t>
      </w:r>
      <w:r w:rsidR="007F3C46">
        <w:rPr>
          <w:rFonts w:ascii="Courier New" w:eastAsia="Calibri" w:hAnsi="Courier New" w:cs="Courier New"/>
          <w:sz w:val="28"/>
          <w:lang w:val="es-NI"/>
        </w:rPr>
        <w:t xml:space="preserve"> </w:t>
      </w:r>
      <w:r w:rsidRPr="00C91A2E">
        <w:rPr>
          <w:rFonts w:ascii="Courier New" w:eastAsia="Calibri" w:hAnsi="Courier New" w:cs="Courier New"/>
          <w:sz w:val="28"/>
          <w:lang w:val="es-NI"/>
        </w:rPr>
        <w:t>millones, lo que se traduce</w:t>
      </w:r>
      <w:r w:rsidR="007F3C46">
        <w:rPr>
          <w:rFonts w:ascii="Courier New" w:eastAsia="Calibri" w:hAnsi="Courier New" w:cs="Courier New"/>
          <w:sz w:val="28"/>
          <w:lang w:val="es-NI"/>
        </w:rPr>
        <w:t xml:space="preserve"> en una leve disminución de 0.81</w:t>
      </w:r>
      <w:r w:rsidRPr="00C91A2E">
        <w:rPr>
          <w:rFonts w:ascii="Courier New" w:eastAsia="Calibri" w:hAnsi="Courier New" w:cs="Courier New"/>
          <w:sz w:val="28"/>
          <w:lang w:val="es-NI"/>
        </w:rPr>
        <w:t>% respecto al saldo de 2014. La variación observada se debió a la disminución en los pasivos con acreedores extranjeros (0.</w:t>
      </w:r>
      <w:r w:rsidR="007F3C46">
        <w:rPr>
          <w:rFonts w:ascii="Courier New" w:eastAsia="Calibri" w:hAnsi="Courier New" w:cs="Courier New"/>
          <w:sz w:val="28"/>
          <w:lang w:val="es-NI"/>
        </w:rPr>
        <w:t>18</w:t>
      </w:r>
      <w:r w:rsidRPr="00C91A2E">
        <w:rPr>
          <w:rFonts w:ascii="Courier New" w:eastAsia="Calibri" w:hAnsi="Courier New" w:cs="Courier New"/>
          <w:sz w:val="28"/>
          <w:lang w:val="es-NI"/>
        </w:rPr>
        <w:t>%) e inte</w:t>
      </w:r>
      <w:r w:rsidR="007F3C46">
        <w:rPr>
          <w:rFonts w:ascii="Courier New" w:eastAsia="Calibri" w:hAnsi="Courier New" w:cs="Courier New"/>
          <w:sz w:val="28"/>
          <w:lang w:val="es-NI"/>
        </w:rPr>
        <w:t>rno (5.5</w:t>
      </w:r>
      <w:r w:rsidRPr="00C91A2E">
        <w:rPr>
          <w:rFonts w:ascii="Courier New" w:eastAsia="Calibri" w:hAnsi="Courier New" w:cs="Courier New"/>
          <w:sz w:val="28"/>
          <w:lang w:val="es-NI"/>
        </w:rPr>
        <w:t>%).</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La participación de la d</w:t>
      </w:r>
      <w:r w:rsidR="007F3C46">
        <w:rPr>
          <w:rFonts w:ascii="Courier New" w:eastAsia="Calibri" w:hAnsi="Courier New" w:cs="Courier New"/>
          <w:sz w:val="28"/>
          <w:lang w:val="es-NI"/>
        </w:rPr>
        <w:t>euda pública externa fue de 83.5</w:t>
      </w:r>
      <w:r w:rsidRPr="00C91A2E">
        <w:rPr>
          <w:rFonts w:ascii="Courier New" w:eastAsia="Calibri" w:hAnsi="Courier New" w:cs="Courier New"/>
          <w:sz w:val="28"/>
          <w:lang w:val="es-NI"/>
        </w:rPr>
        <w:t>% del total de la deuda pública, mientras que la</w:t>
      </w:r>
      <w:r w:rsidR="007F3C46">
        <w:rPr>
          <w:rFonts w:ascii="Courier New" w:eastAsia="Calibri" w:hAnsi="Courier New" w:cs="Courier New"/>
          <w:sz w:val="28"/>
          <w:lang w:val="es-NI"/>
        </w:rPr>
        <w:t xml:space="preserve"> deuda doméstica representó 16.5</w:t>
      </w:r>
      <w:r w:rsidRPr="00C91A2E">
        <w:rPr>
          <w:rFonts w:ascii="Courier New" w:eastAsia="Calibri" w:hAnsi="Courier New" w:cs="Courier New"/>
          <w:sz w:val="28"/>
          <w:lang w:val="es-NI"/>
        </w:rPr>
        <w:t>%, correspon</w:t>
      </w:r>
      <w:r w:rsidR="007F3C46">
        <w:rPr>
          <w:rFonts w:ascii="Courier New" w:eastAsia="Calibri" w:hAnsi="Courier New" w:cs="Courier New"/>
          <w:sz w:val="28"/>
          <w:lang w:val="es-NI"/>
        </w:rPr>
        <w:t>diendo</w:t>
      </w:r>
      <w:r w:rsidRPr="00C91A2E">
        <w:rPr>
          <w:rFonts w:ascii="Courier New" w:eastAsia="Calibri" w:hAnsi="Courier New" w:cs="Courier New"/>
          <w:sz w:val="28"/>
          <w:lang w:val="es-NI"/>
        </w:rPr>
        <w:t xml:space="preserve"> a deuda del Gobierno Central (11.7%) y </w:t>
      </w:r>
      <w:r w:rsidR="007F3C46">
        <w:rPr>
          <w:rFonts w:ascii="Courier New" w:eastAsia="Calibri" w:hAnsi="Courier New" w:cs="Courier New"/>
          <w:sz w:val="28"/>
          <w:lang w:val="es-NI"/>
        </w:rPr>
        <w:t xml:space="preserve">del </w:t>
      </w:r>
      <w:r w:rsidRPr="00C91A2E">
        <w:rPr>
          <w:rFonts w:ascii="Courier New" w:eastAsia="Calibri" w:hAnsi="Courier New" w:cs="Courier New"/>
          <w:sz w:val="28"/>
          <w:lang w:val="es-NI"/>
        </w:rPr>
        <w:t xml:space="preserve">Banco Central de Nicaragua </w:t>
      </w:r>
      <w:r w:rsidR="007F3C46" w:rsidRPr="00C91A2E">
        <w:rPr>
          <w:rFonts w:ascii="Courier New" w:eastAsia="Calibri" w:hAnsi="Courier New" w:cs="Courier New"/>
          <w:sz w:val="28"/>
          <w:lang w:val="es-NI"/>
        </w:rPr>
        <w:t xml:space="preserve">con el sector privado nacional </w:t>
      </w:r>
      <w:r w:rsidRPr="00C91A2E">
        <w:rPr>
          <w:rFonts w:ascii="Courier New" w:eastAsia="Calibri" w:hAnsi="Courier New" w:cs="Courier New"/>
          <w:sz w:val="28"/>
          <w:lang w:val="es-NI"/>
        </w:rPr>
        <w:t>(</w:t>
      </w:r>
      <w:r w:rsidR="007F3C46">
        <w:rPr>
          <w:rFonts w:ascii="Courier New" w:eastAsia="Calibri" w:hAnsi="Courier New" w:cs="Courier New"/>
          <w:sz w:val="28"/>
          <w:lang w:val="es-NI"/>
        </w:rPr>
        <w:t>4.8</w:t>
      </w:r>
      <w:r w:rsidRPr="00C91A2E">
        <w:rPr>
          <w:rFonts w:ascii="Courier New" w:eastAsia="Calibri" w:hAnsi="Courier New" w:cs="Courier New"/>
          <w:sz w:val="28"/>
          <w:lang w:val="es-NI"/>
        </w:rPr>
        <w:t>%).</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El saldo de deuda pública total en términos del PIB fi</w:t>
      </w:r>
      <w:r w:rsidR="007F3C46">
        <w:rPr>
          <w:rFonts w:ascii="Courier New" w:eastAsia="Calibri" w:hAnsi="Courier New" w:cs="Courier New"/>
          <w:sz w:val="28"/>
          <w:lang w:val="es-NI"/>
        </w:rPr>
        <w:t>nalizó en 47.6% a diciembre 2015, menor en 1.5</w:t>
      </w:r>
      <w:r w:rsidRPr="00C91A2E">
        <w:rPr>
          <w:rFonts w:ascii="Courier New" w:eastAsia="Calibri" w:hAnsi="Courier New" w:cs="Courier New"/>
          <w:sz w:val="28"/>
          <w:lang w:val="es-NI"/>
        </w:rPr>
        <w:t xml:space="preserve"> puntos porcentuales con respecto a diciembre de 2014. Lo anterior se explica por una política de endeudamiento público responsable, en un contexto de mayor dinamismo económico.</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Durante el año, el servicio de la deuda pública externa fue US$170.8 millones, y el servicio de deuda interna fue de US$559.08 millones. Esto último correspondió a pagos en concepto de Bonos de la República y otra deuda gubernamental por US$222.38 millones; y US$336.7 millones pagados por el Banco Central de Nicaragua en concepto de Letras y Bonos Bancarios.</w:t>
      </w:r>
    </w:p>
    <w:p w:rsidR="00C91A2E" w:rsidRPr="00C91A2E" w:rsidRDefault="00C91A2E" w:rsidP="00C91A2E">
      <w:pPr>
        <w:contextualSpacing/>
        <w:jc w:val="both"/>
        <w:rPr>
          <w:rFonts w:ascii="Courier New" w:eastAsia="Calibri" w:hAnsi="Courier New" w:cs="Courier New"/>
          <w:sz w:val="28"/>
          <w:lang w:val="es-NI"/>
        </w:rPr>
      </w:pPr>
    </w:p>
    <w:p w:rsidR="002C3CAE" w:rsidRDefault="002C3CAE">
      <w:pPr>
        <w:rPr>
          <w:rFonts w:ascii="Courier New" w:eastAsia="Courier New" w:hAnsi="Courier New"/>
          <w:b/>
          <w:bCs/>
          <w:sz w:val="32"/>
          <w:szCs w:val="32"/>
          <w:lang w:val="es-NI"/>
        </w:rPr>
      </w:pPr>
      <w:r>
        <w:rPr>
          <w:lang w:val="es-NI"/>
        </w:rPr>
        <w:br w:type="page"/>
      </w:r>
    </w:p>
    <w:p w:rsidR="00C91A2E" w:rsidRPr="00C91A2E" w:rsidRDefault="00BE7E73" w:rsidP="00BE7E73">
      <w:pPr>
        <w:pStyle w:val="Ttulo2"/>
        <w:ind w:left="0"/>
        <w:rPr>
          <w:lang w:val="es-NI"/>
        </w:rPr>
      </w:pPr>
      <w:bookmarkStart w:id="142" w:name="_Toc442866656"/>
      <w:r>
        <w:rPr>
          <w:lang w:val="es-NI"/>
        </w:rPr>
        <w:t>RECURSOS EXTERNOS / COOPERACIÓN EXTERNA</w:t>
      </w:r>
      <w:bookmarkEnd w:id="142"/>
    </w:p>
    <w:p w:rsidR="00C91A2E" w:rsidRPr="00C91A2E" w:rsidRDefault="00C91A2E" w:rsidP="00C91A2E">
      <w:pPr>
        <w:contextualSpacing/>
        <w:jc w:val="both"/>
        <w:rPr>
          <w:rFonts w:ascii="Courier New" w:eastAsia="Calibri" w:hAnsi="Courier New" w:cs="Courier New"/>
          <w:sz w:val="28"/>
          <w:lang w:val="es-NI"/>
        </w:rPr>
      </w:pPr>
    </w:p>
    <w:p w:rsidR="00D42D98" w:rsidRPr="00E47BF3" w:rsidRDefault="00D42D98" w:rsidP="00D42D98">
      <w:pPr>
        <w:widowControl/>
        <w:contextualSpacing/>
        <w:jc w:val="both"/>
        <w:rPr>
          <w:rFonts w:ascii="Courier New" w:eastAsia="Calibri" w:hAnsi="Courier New" w:cs="Courier New"/>
          <w:sz w:val="28"/>
          <w:lang w:val="es-NI"/>
        </w:rPr>
      </w:pPr>
      <w:r w:rsidRPr="00E47BF3">
        <w:rPr>
          <w:rFonts w:ascii="Courier New" w:eastAsia="Calibri" w:hAnsi="Courier New" w:cs="Courier New"/>
          <w:sz w:val="28"/>
          <w:lang w:val="es-NI"/>
        </w:rPr>
        <w:t xml:space="preserve">Se firmaron </w:t>
      </w:r>
      <w:r w:rsidRPr="00E47BF3">
        <w:rPr>
          <w:rFonts w:ascii="Courier New" w:hAnsi="Courier New" w:cs="Courier New"/>
          <w:color w:val="000000"/>
          <w:sz w:val="28"/>
          <w:szCs w:val="28"/>
          <w:lang w:val="es-MX"/>
        </w:rPr>
        <w:t>Convenios de Préstamos y Donaciones con 12 Organismos Multilaterales por US $623.9 millones; y Convenios de Donación con 9 Fuentes Bilaterales por US $164.8 millones, para un monto total de Recursos Externos contratados en 2015</w:t>
      </w:r>
      <w:r>
        <w:rPr>
          <w:rFonts w:ascii="Courier New" w:hAnsi="Courier New" w:cs="Courier New"/>
          <w:color w:val="000000"/>
          <w:sz w:val="28"/>
          <w:szCs w:val="28"/>
          <w:lang w:val="es-MX"/>
        </w:rPr>
        <w:t xml:space="preserve"> de</w:t>
      </w:r>
      <w:r w:rsidRPr="00E47BF3">
        <w:rPr>
          <w:rFonts w:ascii="Courier New" w:hAnsi="Courier New" w:cs="Courier New"/>
          <w:color w:val="000000"/>
          <w:sz w:val="28"/>
          <w:szCs w:val="28"/>
          <w:lang w:val="es-MX"/>
        </w:rPr>
        <w:t xml:space="preserve"> US $788.7 millones</w:t>
      </w:r>
      <w:r w:rsidRPr="00E47BF3">
        <w:rPr>
          <w:rFonts w:ascii="Courier New" w:eastAsia="Calibri" w:hAnsi="Courier New" w:cs="Courier New"/>
          <w:sz w:val="28"/>
          <w:lang w:val="es-NI"/>
        </w:rPr>
        <w:t xml:space="preserve">, contribuyendo al financiamiento de programas de lucha contra la pobreza, especialmente el Programa de Inversiones Públicas. </w:t>
      </w:r>
      <w:r>
        <w:rPr>
          <w:rFonts w:ascii="Courier New" w:eastAsia="Calibri" w:hAnsi="Courier New" w:cs="Courier New"/>
          <w:sz w:val="28"/>
          <w:lang w:val="es-NI"/>
        </w:rPr>
        <w:t>E</w:t>
      </w:r>
      <w:r w:rsidRPr="00E47BF3">
        <w:rPr>
          <w:rFonts w:ascii="Courier New" w:eastAsia="Calibri" w:hAnsi="Courier New" w:cs="Courier New"/>
          <w:sz w:val="28"/>
          <w:lang w:val="es-NI"/>
        </w:rPr>
        <w:t xml:space="preserve">l </w:t>
      </w:r>
      <w:r>
        <w:rPr>
          <w:rFonts w:ascii="Courier New" w:eastAsia="Calibri" w:hAnsi="Courier New" w:cs="Courier New"/>
          <w:sz w:val="28"/>
          <w:lang w:val="es-NI"/>
        </w:rPr>
        <w:t xml:space="preserve">detalle </w:t>
      </w:r>
      <w:r w:rsidRPr="00E47BF3">
        <w:rPr>
          <w:rFonts w:ascii="Courier New" w:eastAsia="Calibri" w:hAnsi="Courier New" w:cs="Courier New"/>
          <w:sz w:val="28"/>
          <w:lang w:val="es-NI"/>
        </w:rPr>
        <w:t>es el siguiente:</w:t>
      </w:r>
    </w:p>
    <w:p w:rsidR="00D42D98" w:rsidRDefault="00D42D98" w:rsidP="00D42D98">
      <w:pPr>
        <w:pStyle w:val="Prrafodelista"/>
        <w:rPr>
          <w:rFonts w:ascii="Courier New" w:eastAsia="Calibri" w:hAnsi="Courier New" w:cs="Courier New"/>
          <w:sz w:val="28"/>
          <w:lang w:val="es-NI"/>
        </w:rPr>
      </w:pPr>
    </w:p>
    <w:p w:rsidR="00D42D98" w:rsidRPr="009B5502" w:rsidRDefault="00D42D98" w:rsidP="008511E1">
      <w:pPr>
        <w:widowControl/>
        <w:numPr>
          <w:ilvl w:val="0"/>
          <w:numId w:val="6"/>
        </w:numPr>
        <w:contextualSpacing/>
        <w:jc w:val="both"/>
        <w:rPr>
          <w:rFonts w:ascii="Courier New" w:eastAsia="Times New Roman" w:hAnsi="Courier New" w:cs="Courier New"/>
          <w:color w:val="000000"/>
          <w:sz w:val="28"/>
          <w:szCs w:val="28"/>
          <w:lang w:val="es-MX" w:eastAsia="es-MX"/>
        </w:rPr>
      </w:pPr>
      <w:r w:rsidRPr="009B5502">
        <w:rPr>
          <w:rFonts w:ascii="Courier New" w:eastAsia="Times New Roman" w:hAnsi="Courier New" w:cs="Courier New"/>
          <w:color w:val="000000"/>
          <w:sz w:val="28"/>
          <w:szCs w:val="28"/>
          <w:lang w:val="es-MX" w:eastAsia="es-MX"/>
        </w:rPr>
        <w:t>Con BCIE: US $254.1 millones, de los cuales: US $237.1 millones en préstamos y US $17 millones en donaciones.</w:t>
      </w:r>
    </w:p>
    <w:p w:rsidR="00D42D98" w:rsidRPr="009B5502" w:rsidRDefault="00D42D98" w:rsidP="00D42D98">
      <w:pPr>
        <w:pStyle w:val="Prrafodelista"/>
        <w:rPr>
          <w:rFonts w:ascii="Courier New" w:eastAsia="Times New Roman" w:hAnsi="Courier New" w:cs="Courier New"/>
          <w:color w:val="000000"/>
          <w:sz w:val="28"/>
          <w:szCs w:val="28"/>
          <w:lang w:val="es-MX" w:eastAsia="es-MX"/>
        </w:rPr>
      </w:pPr>
    </w:p>
    <w:p w:rsidR="00D42D98" w:rsidRPr="009B5502" w:rsidRDefault="00D42D98" w:rsidP="008511E1">
      <w:pPr>
        <w:widowControl/>
        <w:numPr>
          <w:ilvl w:val="0"/>
          <w:numId w:val="6"/>
        </w:numPr>
        <w:contextualSpacing/>
        <w:jc w:val="both"/>
        <w:rPr>
          <w:rFonts w:ascii="Courier New" w:eastAsia="Times New Roman" w:hAnsi="Courier New" w:cs="Courier New"/>
          <w:color w:val="000000"/>
          <w:sz w:val="28"/>
          <w:szCs w:val="28"/>
          <w:lang w:val="es-MX" w:eastAsia="es-MX"/>
        </w:rPr>
      </w:pPr>
      <w:r w:rsidRPr="009B5502">
        <w:rPr>
          <w:rFonts w:ascii="Courier New" w:eastAsia="Times New Roman" w:hAnsi="Courier New" w:cs="Courier New"/>
          <w:color w:val="000000"/>
          <w:sz w:val="28"/>
          <w:szCs w:val="28"/>
          <w:lang w:val="es-MX" w:eastAsia="es-MX"/>
        </w:rPr>
        <w:t>Con BID: US $247.2 millones, de los cuales: US $210.7 en préstamos y US $36.5 millones en donaciones.</w:t>
      </w:r>
    </w:p>
    <w:p w:rsidR="00D42D98" w:rsidRPr="009B5502" w:rsidRDefault="00D42D98" w:rsidP="00D42D98">
      <w:pPr>
        <w:pStyle w:val="Prrafodelista"/>
        <w:rPr>
          <w:rFonts w:ascii="Courier New" w:eastAsia="Times New Roman" w:hAnsi="Courier New" w:cs="Courier New"/>
          <w:color w:val="000000"/>
          <w:sz w:val="28"/>
          <w:szCs w:val="28"/>
          <w:lang w:val="es-MX" w:eastAsia="es-MX"/>
        </w:rPr>
      </w:pPr>
    </w:p>
    <w:p w:rsidR="00D42D98" w:rsidRPr="009B5502" w:rsidRDefault="00D42D98" w:rsidP="008511E1">
      <w:pPr>
        <w:widowControl/>
        <w:numPr>
          <w:ilvl w:val="0"/>
          <w:numId w:val="6"/>
        </w:numPr>
        <w:contextualSpacing/>
        <w:jc w:val="both"/>
        <w:rPr>
          <w:rFonts w:ascii="Courier New" w:eastAsia="Times New Roman" w:hAnsi="Courier New" w:cs="Courier New"/>
          <w:color w:val="000000"/>
          <w:sz w:val="28"/>
          <w:szCs w:val="28"/>
          <w:lang w:val="es-MX" w:eastAsia="es-MX"/>
        </w:rPr>
      </w:pPr>
      <w:r w:rsidRPr="009B5502">
        <w:rPr>
          <w:rFonts w:ascii="Courier New" w:eastAsia="Times New Roman" w:hAnsi="Courier New" w:cs="Courier New"/>
          <w:color w:val="000000"/>
          <w:sz w:val="28"/>
          <w:szCs w:val="28"/>
          <w:lang w:val="es-MX" w:eastAsia="es-MX"/>
        </w:rPr>
        <w:t>Con Banco Mundial: US$93.9 millones, todo en carácter de donación</w:t>
      </w:r>
    </w:p>
    <w:p w:rsidR="00D42D98" w:rsidRPr="009B5502" w:rsidRDefault="00D42D98" w:rsidP="00D42D98">
      <w:pPr>
        <w:pStyle w:val="Prrafodelista"/>
        <w:rPr>
          <w:rFonts w:ascii="Courier New" w:eastAsia="Times New Roman" w:hAnsi="Courier New" w:cs="Courier New"/>
          <w:color w:val="000000"/>
          <w:sz w:val="28"/>
          <w:szCs w:val="28"/>
          <w:lang w:val="es-MX" w:eastAsia="es-MX"/>
        </w:rPr>
      </w:pPr>
    </w:p>
    <w:p w:rsidR="00D42D98" w:rsidRPr="009B5502" w:rsidRDefault="00D42D98" w:rsidP="008511E1">
      <w:pPr>
        <w:widowControl/>
        <w:numPr>
          <w:ilvl w:val="0"/>
          <w:numId w:val="6"/>
        </w:numPr>
        <w:contextualSpacing/>
        <w:jc w:val="both"/>
        <w:rPr>
          <w:rFonts w:ascii="Courier New" w:eastAsia="Times New Roman" w:hAnsi="Courier New" w:cs="Courier New"/>
          <w:color w:val="000000"/>
          <w:sz w:val="28"/>
          <w:szCs w:val="28"/>
          <w:lang w:val="es-MX" w:eastAsia="es-MX"/>
        </w:rPr>
      </w:pPr>
      <w:r w:rsidRPr="009B5502">
        <w:rPr>
          <w:rFonts w:ascii="Courier New" w:eastAsia="Times New Roman" w:hAnsi="Courier New" w:cs="Courier New"/>
          <w:color w:val="000000"/>
          <w:sz w:val="28"/>
          <w:szCs w:val="28"/>
          <w:lang w:val="es-MX" w:eastAsia="es-MX"/>
        </w:rPr>
        <w:t>Con EDCF de Corea: US $66.34 millones en préstamo.</w:t>
      </w:r>
    </w:p>
    <w:p w:rsidR="00D42D98" w:rsidRPr="009B5502" w:rsidRDefault="00D42D98" w:rsidP="00D42D98">
      <w:pPr>
        <w:pStyle w:val="Prrafodelista"/>
        <w:rPr>
          <w:rFonts w:ascii="Courier New" w:eastAsia="Times New Roman" w:hAnsi="Courier New" w:cs="Courier New"/>
          <w:color w:val="000000"/>
          <w:sz w:val="28"/>
          <w:szCs w:val="28"/>
          <w:lang w:val="es-MX" w:eastAsia="es-MX"/>
        </w:rPr>
      </w:pPr>
    </w:p>
    <w:p w:rsidR="00D42D98" w:rsidRPr="009B5502" w:rsidRDefault="00D42D98" w:rsidP="008511E1">
      <w:pPr>
        <w:widowControl/>
        <w:numPr>
          <w:ilvl w:val="0"/>
          <w:numId w:val="6"/>
        </w:numPr>
        <w:contextualSpacing/>
        <w:jc w:val="both"/>
        <w:rPr>
          <w:rFonts w:ascii="Courier New" w:eastAsia="Times New Roman" w:hAnsi="Courier New" w:cs="Courier New"/>
          <w:color w:val="000000"/>
          <w:sz w:val="28"/>
          <w:szCs w:val="28"/>
          <w:lang w:val="es-MX" w:eastAsia="es-MX"/>
        </w:rPr>
      </w:pPr>
      <w:r w:rsidRPr="009B5502">
        <w:rPr>
          <w:rFonts w:ascii="Courier New" w:eastAsia="Times New Roman" w:hAnsi="Courier New" w:cs="Courier New"/>
          <w:color w:val="000000"/>
          <w:sz w:val="28"/>
          <w:szCs w:val="28"/>
          <w:lang w:val="es-MX" w:eastAsia="es-MX"/>
        </w:rPr>
        <w:t>Con EXIMBANK de la INDIA: US $26.24 millones de dólares en préstamo.</w:t>
      </w:r>
    </w:p>
    <w:p w:rsidR="00D42D98" w:rsidRPr="009B5502" w:rsidRDefault="00D42D98" w:rsidP="00D42D98">
      <w:pPr>
        <w:pStyle w:val="Prrafodelista"/>
        <w:rPr>
          <w:rFonts w:ascii="Courier New" w:eastAsia="Times New Roman" w:hAnsi="Courier New" w:cs="Courier New"/>
          <w:color w:val="000000"/>
          <w:sz w:val="28"/>
          <w:szCs w:val="28"/>
          <w:lang w:val="es-MX" w:eastAsia="es-MX"/>
        </w:rPr>
      </w:pPr>
    </w:p>
    <w:p w:rsidR="00D42D98" w:rsidRPr="009B5502" w:rsidRDefault="00D42D98" w:rsidP="008511E1">
      <w:pPr>
        <w:widowControl/>
        <w:numPr>
          <w:ilvl w:val="0"/>
          <w:numId w:val="6"/>
        </w:numPr>
        <w:contextualSpacing/>
        <w:jc w:val="both"/>
        <w:rPr>
          <w:rFonts w:ascii="Courier New" w:eastAsia="Times New Roman" w:hAnsi="Courier New" w:cs="Courier New"/>
          <w:color w:val="000000"/>
          <w:sz w:val="28"/>
          <w:szCs w:val="28"/>
          <w:lang w:val="es-MX" w:eastAsia="es-MX"/>
        </w:rPr>
      </w:pPr>
      <w:r w:rsidRPr="009B5502">
        <w:rPr>
          <w:rFonts w:ascii="Courier New" w:eastAsia="Times New Roman" w:hAnsi="Courier New" w:cs="Courier New"/>
          <w:color w:val="000000"/>
          <w:sz w:val="28"/>
          <w:szCs w:val="28"/>
          <w:lang w:val="es-MX" w:eastAsia="es-MX"/>
        </w:rPr>
        <w:t>Con Italia: US $8.72 millones en préstamo.</w:t>
      </w:r>
    </w:p>
    <w:p w:rsidR="00D42D98" w:rsidRPr="009B5502" w:rsidRDefault="00D42D98" w:rsidP="00D42D98">
      <w:pPr>
        <w:pStyle w:val="Prrafodelista"/>
        <w:rPr>
          <w:rFonts w:ascii="Courier New" w:eastAsia="Times New Roman" w:hAnsi="Courier New" w:cs="Courier New"/>
          <w:color w:val="000000"/>
          <w:sz w:val="28"/>
          <w:szCs w:val="28"/>
          <w:lang w:val="es-MX" w:eastAsia="es-MX"/>
        </w:rPr>
      </w:pPr>
    </w:p>
    <w:p w:rsidR="00D42D98" w:rsidRPr="009B5502" w:rsidRDefault="00D42D98" w:rsidP="008511E1">
      <w:pPr>
        <w:widowControl/>
        <w:numPr>
          <w:ilvl w:val="0"/>
          <w:numId w:val="6"/>
        </w:numPr>
        <w:contextualSpacing/>
        <w:jc w:val="both"/>
        <w:rPr>
          <w:rFonts w:ascii="Courier New" w:eastAsia="Times New Roman" w:hAnsi="Courier New" w:cs="Courier New"/>
          <w:color w:val="000000"/>
          <w:sz w:val="28"/>
          <w:szCs w:val="28"/>
          <w:lang w:val="es-MX" w:eastAsia="es-MX"/>
        </w:rPr>
      </w:pPr>
      <w:r w:rsidRPr="009B5502">
        <w:rPr>
          <w:rFonts w:ascii="Courier New" w:eastAsia="Times New Roman" w:hAnsi="Courier New" w:cs="Courier New"/>
          <w:color w:val="000000"/>
          <w:sz w:val="28"/>
          <w:szCs w:val="28"/>
          <w:lang w:val="es-MX" w:eastAsia="es-MX"/>
        </w:rPr>
        <w:t>Con OPEP: US $7 millones en préstamo.</w:t>
      </w:r>
    </w:p>
    <w:p w:rsidR="00D42D98" w:rsidRPr="009B5502" w:rsidRDefault="00D42D98" w:rsidP="00D42D98">
      <w:pPr>
        <w:pStyle w:val="Prrafodelista"/>
        <w:rPr>
          <w:rFonts w:ascii="Courier New" w:eastAsia="Times New Roman" w:hAnsi="Courier New" w:cs="Courier New"/>
          <w:color w:val="000000"/>
          <w:sz w:val="28"/>
          <w:szCs w:val="28"/>
          <w:lang w:val="es-MX" w:eastAsia="es-MX"/>
        </w:rPr>
      </w:pPr>
    </w:p>
    <w:p w:rsidR="00D42D98" w:rsidRPr="009B5502" w:rsidRDefault="00D42D98" w:rsidP="008511E1">
      <w:pPr>
        <w:widowControl/>
        <w:numPr>
          <w:ilvl w:val="0"/>
          <w:numId w:val="6"/>
        </w:numPr>
        <w:contextualSpacing/>
        <w:jc w:val="both"/>
        <w:rPr>
          <w:rFonts w:ascii="Courier New" w:eastAsia="Times New Roman" w:hAnsi="Courier New" w:cs="Courier New"/>
          <w:color w:val="000000"/>
          <w:sz w:val="28"/>
          <w:szCs w:val="28"/>
          <w:lang w:val="es-MX" w:eastAsia="es-MX"/>
        </w:rPr>
      </w:pPr>
      <w:r w:rsidRPr="009B5502">
        <w:rPr>
          <w:rFonts w:ascii="Courier New" w:eastAsia="Times New Roman" w:hAnsi="Courier New" w:cs="Courier New"/>
          <w:color w:val="000000"/>
          <w:sz w:val="28"/>
          <w:szCs w:val="28"/>
          <w:lang w:val="es-MX" w:eastAsia="es-MX"/>
        </w:rPr>
        <w:t>Con KfW: US $6.45 millones en préstamo.</w:t>
      </w:r>
    </w:p>
    <w:p w:rsidR="00D42D98" w:rsidRPr="009B5502" w:rsidRDefault="00D42D98" w:rsidP="00D42D98">
      <w:pPr>
        <w:pStyle w:val="Prrafodelista"/>
        <w:rPr>
          <w:rFonts w:ascii="Courier New" w:eastAsia="Times New Roman" w:hAnsi="Courier New" w:cs="Courier New"/>
          <w:color w:val="000000"/>
          <w:sz w:val="28"/>
          <w:szCs w:val="28"/>
          <w:lang w:val="es-MX" w:eastAsia="es-MX"/>
        </w:rPr>
      </w:pPr>
    </w:p>
    <w:p w:rsidR="00D42D98" w:rsidRPr="009B5502" w:rsidRDefault="00D42D98" w:rsidP="008511E1">
      <w:pPr>
        <w:widowControl/>
        <w:numPr>
          <w:ilvl w:val="0"/>
          <w:numId w:val="6"/>
        </w:numPr>
        <w:contextualSpacing/>
        <w:jc w:val="both"/>
        <w:rPr>
          <w:rFonts w:ascii="Courier New" w:eastAsia="Times New Roman" w:hAnsi="Courier New" w:cs="Courier New"/>
          <w:color w:val="000000"/>
          <w:sz w:val="28"/>
          <w:szCs w:val="28"/>
          <w:lang w:val="es-MX" w:eastAsia="es-MX"/>
        </w:rPr>
      </w:pPr>
      <w:r w:rsidRPr="009B5502">
        <w:rPr>
          <w:rFonts w:ascii="Courier New" w:eastAsia="Times New Roman" w:hAnsi="Courier New" w:cs="Courier New"/>
          <w:color w:val="000000"/>
          <w:sz w:val="28"/>
          <w:szCs w:val="28"/>
          <w:lang w:val="es-MX" w:eastAsia="es-MX"/>
        </w:rPr>
        <w:t>Con Austria: US $6.05 millones en préstamo.</w:t>
      </w:r>
    </w:p>
    <w:p w:rsidR="00D42D98" w:rsidRPr="009B5502" w:rsidRDefault="00D42D98" w:rsidP="00D42D98">
      <w:pPr>
        <w:pStyle w:val="Prrafodelista"/>
        <w:rPr>
          <w:rFonts w:ascii="Courier New" w:eastAsia="Times New Roman" w:hAnsi="Courier New" w:cs="Courier New"/>
          <w:color w:val="000000"/>
          <w:sz w:val="28"/>
          <w:szCs w:val="28"/>
          <w:lang w:val="es-MX" w:eastAsia="es-MX"/>
        </w:rPr>
      </w:pPr>
    </w:p>
    <w:p w:rsidR="00D42D98" w:rsidRDefault="00D42D98" w:rsidP="00D42D98">
      <w:pPr>
        <w:widowControl/>
        <w:contextualSpacing/>
        <w:jc w:val="both"/>
        <w:rPr>
          <w:rFonts w:ascii="Courier New" w:eastAsia="Times New Roman" w:hAnsi="Courier New" w:cs="Courier New"/>
          <w:color w:val="000000"/>
          <w:sz w:val="28"/>
          <w:szCs w:val="28"/>
          <w:lang w:val="es-MX" w:eastAsia="es-MX"/>
        </w:rPr>
      </w:pPr>
      <w:r w:rsidRPr="009B5502">
        <w:rPr>
          <w:rFonts w:ascii="Courier New" w:eastAsia="Times New Roman" w:hAnsi="Courier New" w:cs="Courier New"/>
          <w:color w:val="000000"/>
          <w:sz w:val="28"/>
          <w:szCs w:val="28"/>
          <w:lang w:val="es-MX" w:eastAsia="es-MX"/>
        </w:rPr>
        <w:t>El 91.5% de las contrataciones bilaterales son con la República de Corea (U$66.8 millones), India (U$26.2 millones), China-Taiwán (U$21.8 millones), Suiza (U$15.8 millones), Japón (U$12.0 millones) y Unión Europea (U$8.9 millones).</w:t>
      </w:r>
    </w:p>
    <w:p w:rsidR="009C2323" w:rsidRPr="009B5502" w:rsidRDefault="009C2323" w:rsidP="00D42D98">
      <w:pPr>
        <w:widowControl/>
        <w:contextualSpacing/>
        <w:jc w:val="both"/>
        <w:rPr>
          <w:rFonts w:ascii="Courier New" w:eastAsia="Times New Roman" w:hAnsi="Courier New" w:cs="Courier New"/>
          <w:color w:val="000000"/>
          <w:sz w:val="28"/>
          <w:szCs w:val="28"/>
          <w:lang w:val="es-MX" w:eastAsia="es-MX"/>
        </w:rPr>
      </w:pPr>
    </w:p>
    <w:p w:rsidR="00C91A2E" w:rsidRPr="00C91A2E" w:rsidRDefault="00BE7E73" w:rsidP="00BE7E73">
      <w:pPr>
        <w:pStyle w:val="Ttulo2"/>
        <w:ind w:left="0"/>
        <w:rPr>
          <w:lang w:val="es-NI"/>
        </w:rPr>
      </w:pPr>
      <w:bookmarkStart w:id="143" w:name="_Toc442866657"/>
      <w:r w:rsidRPr="00C91A2E">
        <w:rPr>
          <w:lang w:val="es-NI"/>
        </w:rPr>
        <w:t xml:space="preserve">MODERNIZACIÓN TECNOLÓGICA </w:t>
      </w:r>
      <w:r>
        <w:rPr>
          <w:lang w:val="es-NI"/>
        </w:rPr>
        <w:t xml:space="preserve">DEL SISTEMA DE ADMINISTRACIÓN FINANCIERA DEL </w:t>
      </w:r>
      <w:r w:rsidRPr="00C91A2E">
        <w:rPr>
          <w:lang w:val="es-NI"/>
        </w:rPr>
        <w:t>ESTADO</w:t>
      </w:r>
      <w:bookmarkEnd w:id="143"/>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 xml:space="preserve">Durante el año 2015, el PMSAF ha avanzado en el proceso de implementación del Sistema de Información Integrado de Gestión Administrativa Financiera (SIGAF) del Gobierno de Nicaragua. Se han adaptado, configurado y se están probando los subsistemas de Nómina, Almacenes, Compras y Contrataciones, y Formulación Presupuestaria. </w:t>
      </w:r>
    </w:p>
    <w:p w:rsidR="00C91A2E" w:rsidRPr="00C91A2E" w:rsidRDefault="00C91A2E" w:rsidP="00C91A2E">
      <w:pPr>
        <w:contextualSpacing/>
        <w:jc w:val="both"/>
        <w:rPr>
          <w:rFonts w:ascii="Courier New" w:eastAsia="Calibri" w:hAnsi="Courier New" w:cs="Courier New"/>
          <w:sz w:val="28"/>
          <w:lang w:val="es-NI"/>
        </w:rPr>
      </w:pPr>
    </w:p>
    <w:p w:rsidR="00C91A2E" w:rsidRP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Se capacitó sobre las funcionalidades del SIGAF a 879 (ochocientos setenta y nueve) servidores públicos y 1,208 (mil doscientos ocho) servidoras públicas para un total de 2,087 (dos mil ochenta y siete) participantes de 23 (veintitrés) entidades de la Administración Central.</w:t>
      </w:r>
    </w:p>
    <w:p w:rsidR="00C91A2E" w:rsidRPr="00C91A2E" w:rsidRDefault="00C91A2E" w:rsidP="00C91A2E">
      <w:pPr>
        <w:contextualSpacing/>
        <w:jc w:val="both"/>
        <w:rPr>
          <w:rFonts w:ascii="Courier New" w:eastAsia="Calibri" w:hAnsi="Courier New" w:cs="Courier New"/>
          <w:sz w:val="28"/>
          <w:lang w:val="es-NI"/>
        </w:rPr>
      </w:pPr>
    </w:p>
    <w:p w:rsidR="00C91A2E" w:rsidRDefault="00C91A2E" w:rsidP="00C91A2E">
      <w:pPr>
        <w:contextualSpacing/>
        <w:jc w:val="both"/>
        <w:rPr>
          <w:rFonts w:ascii="Courier New" w:eastAsia="Calibri" w:hAnsi="Courier New" w:cs="Courier New"/>
          <w:sz w:val="28"/>
          <w:lang w:val="es-NI"/>
        </w:rPr>
      </w:pPr>
      <w:r w:rsidRPr="00C91A2E">
        <w:rPr>
          <w:rFonts w:ascii="Courier New" w:eastAsia="Calibri" w:hAnsi="Courier New" w:cs="Courier New"/>
          <w:sz w:val="28"/>
          <w:lang w:val="es-NI"/>
        </w:rPr>
        <w:t>Se modernizó el equipamiento del centro de datos del MHCP para la implementación del SIGAF y se avanzó en el plan de equipamiento a las instituciones usuarias, fortaleciendo sus centros de comunicaciones y dotándolas de 1,050 computadoras para la operación del Sistema.</w:t>
      </w:r>
    </w:p>
    <w:p w:rsidR="00BE7E73" w:rsidRDefault="00BE7E73" w:rsidP="00C91A2E">
      <w:pPr>
        <w:contextualSpacing/>
        <w:jc w:val="both"/>
        <w:rPr>
          <w:rFonts w:ascii="Courier New" w:eastAsia="Calibri" w:hAnsi="Courier New" w:cs="Courier New"/>
          <w:sz w:val="28"/>
          <w:lang w:val="es-NI"/>
        </w:rPr>
      </w:pPr>
    </w:p>
    <w:p w:rsidR="002C3CAE" w:rsidRDefault="002C3CAE">
      <w:pPr>
        <w:rPr>
          <w:rFonts w:ascii="Courier New" w:eastAsia="Courier New" w:hAnsi="Courier New"/>
          <w:b/>
          <w:bCs/>
          <w:sz w:val="32"/>
          <w:szCs w:val="32"/>
          <w:lang w:val="es-NI"/>
        </w:rPr>
      </w:pPr>
      <w:r>
        <w:rPr>
          <w:lang w:val="es-NI"/>
        </w:rPr>
        <w:br w:type="page"/>
      </w:r>
    </w:p>
    <w:p w:rsidR="005A1497" w:rsidRDefault="005A1497" w:rsidP="005A1497">
      <w:pPr>
        <w:pStyle w:val="Ttulo2"/>
        <w:ind w:left="0"/>
        <w:rPr>
          <w:lang w:val="es-NI"/>
        </w:rPr>
      </w:pPr>
      <w:bookmarkStart w:id="144" w:name="_Toc442866658"/>
      <w:r>
        <w:rPr>
          <w:lang w:val="es-NI"/>
        </w:rPr>
        <w:t>RECONOCIMIENTOS INTERNACIONALES</w:t>
      </w:r>
      <w:bookmarkEnd w:id="144"/>
    </w:p>
    <w:p w:rsidR="005A1497" w:rsidRDefault="005A1497" w:rsidP="00C91A2E">
      <w:pPr>
        <w:contextualSpacing/>
        <w:jc w:val="both"/>
        <w:rPr>
          <w:rFonts w:ascii="Courier New" w:eastAsia="Calibri" w:hAnsi="Courier New" w:cs="Courier New"/>
          <w:sz w:val="28"/>
          <w:lang w:val="es-NI"/>
        </w:rPr>
      </w:pPr>
    </w:p>
    <w:p w:rsidR="005A1497" w:rsidRDefault="005A1497" w:rsidP="005A1497">
      <w:pPr>
        <w:widowControl/>
        <w:contextualSpacing/>
        <w:jc w:val="both"/>
        <w:rPr>
          <w:rFonts w:ascii="Courier New" w:eastAsia="Calibri" w:hAnsi="Courier New" w:cs="Courier New"/>
          <w:sz w:val="28"/>
          <w:lang w:val="es-NI"/>
        </w:rPr>
      </w:pPr>
      <w:r>
        <w:rPr>
          <w:rFonts w:ascii="Courier New" w:eastAsia="Calibri" w:hAnsi="Courier New" w:cs="Courier New"/>
          <w:sz w:val="28"/>
          <w:lang w:val="es-NI"/>
        </w:rPr>
        <w:t>En 2015 l</w:t>
      </w:r>
      <w:r w:rsidRPr="00DC1926">
        <w:rPr>
          <w:rFonts w:ascii="Courier New" w:eastAsia="Calibri" w:hAnsi="Courier New" w:cs="Courier New"/>
          <w:sz w:val="28"/>
          <w:lang w:val="es-NI"/>
        </w:rPr>
        <w:t>a conducción macroeconómica del Gobierno logr</w:t>
      </w:r>
      <w:r>
        <w:rPr>
          <w:rFonts w:ascii="Courier New" w:eastAsia="Calibri" w:hAnsi="Courier New" w:cs="Courier New"/>
          <w:sz w:val="28"/>
          <w:lang w:val="es-NI"/>
        </w:rPr>
        <w:t>ó</w:t>
      </w:r>
      <w:r w:rsidRPr="00DC1926">
        <w:rPr>
          <w:rFonts w:ascii="Courier New" w:eastAsia="Calibri" w:hAnsi="Courier New" w:cs="Courier New"/>
          <w:sz w:val="28"/>
          <w:lang w:val="es-NI"/>
        </w:rPr>
        <w:t xml:space="preserve"> reconocimiento</w:t>
      </w:r>
      <w:r>
        <w:rPr>
          <w:rFonts w:ascii="Courier New" w:eastAsia="Calibri" w:hAnsi="Courier New" w:cs="Courier New"/>
          <w:sz w:val="28"/>
          <w:lang w:val="es-NI"/>
        </w:rPr>
        <w:t>s</w:t>
      </w:r>
      <w:r w:rsidRPr="00DC1926">
        <w:rPr>
          <w:rFonts w:ascii="Courier New" w:eastAsia="Calibri" w:hAnsi="Courier New" w:cs="Courier New"/>
          <w:sz w:val="28"/>
          <w:lang w:val="es-NI"/>
        </w:rPr>
        <w:t xml:space="preserve"> </w:t>
      </w:r>
      <w:r>
        <w:rPr>
          <w:rFonts w:ascii="Courier New" w:eastAsia="Calibri" w:hAnsi="Courier New" w:cs="Courier New"/>
          <w:sz w:val="28"/>
          <w:lang w:val="es-NI"/>
        </w:rPr>
        <w:t>de la comunidad internacional con decisiones importantes, entre ellas:</w:t>
      </w:r>
    </w:p>
    <w:p w:rsidR="002C3CAE" w:rsidRDefault="002C3CAE" w:rsidP="002C3CAE">
      <w:pPr>
        <w:widowControl/>
        <w:ind w:left="284"/>
        <w:contextualSpacing/>
        <w:jc w:val="both"/>
        <w:rPr>
          <w:rFonts w:ascii="Courier New" w:eastAsia="Calibri" w:hAnsi="Courier New" w:cs="Courier New"/>
          <w:sz w:val="28"/>
          <w:lang w:val="es-NI"/>
        </w:rPr>
      </w:pPr>
    </w:p>
    <w:p w:rsidR="005A1497" w:rsidRPr="009B5502" w:rsidRDefault="005A1497" w:rsidP="005A1497">
      <w:pPr>
        <w:widowControl/>
        <w:numPr>
          <w:ilvl w:val="0"/>
          <w:numId w:val="6"/>
        </w:numPr>
        <w:ind w:left="284" w:hanging="284"/>
        <w:contextualSpacing/>
        <w:jc w:val="both"/>
        <w:rPr>
          <w:rFonts w:ascii="Courier New" w:eastAsia="Calibri" w:hAnsi="Courier New" w:cs="Courier New"/>
          <w:sz w:val="28"/>
          <w:lang w:val="es-NI"/>
        </w:rPr>
      </w:pPr>
      <w:r w:rsidRPr="009B5502">
        <w:rPr>
          <w:rFonts w:ascii="Courier New" w:eastAsia="Calibri" w:hAnsi="Courier New" w:cs="Courier New"/>
          <w:sz w:val="28"/>
          <w:lang w:val="es-NI"/>
        </w:rPr>
        <w:t>La reclasificación por el Banco Mundial en sus políticas de financiamiento de país IDA a país IDA-Gap tras lograr tres años consecutivos un ingreso per cápita superior a los 1,900 dólares al año.</w:t>
      </w:r>
    </w:p>
    <w:p w:rsidR="005A1497" w:rsidRPr="009B5502" w:rsidRDefault="005A1497" w:rsidP="005A1497">
      <w:pPr>
        <w:pStyle w:val="Prrafodelista"/>
        <w:jc w:val="both"/>
        <w:rPr>
          <w:rFonts w:ascii="Courier New" w:eastAsia="Calibri" w:hAnsi="Courier New" w:cs="Courier New"/>
          <w:sz w:val="28"/>
          <w:lang w:val="es-NI"/>
        </w:rPr>
      </w:pPr>
    </w:p>
    <w:p w:rsidR="005A1497" w:rsidRPr="009B5502" w:rsidRDefault="005A1497" w:rsidP="005A1497">
      <w:pPr>
        <w:widowControl/>
        <w:numPr>
          <w:ilvl w:val="0"/>
          <w:numId w:val="6"/>
        </w:numPr>
        <w:ind w:left="284" w:hanging="284"/>
        <w:contextualSpacing/>
        <w:jc w:val="both"/>
        <w:rPr>
          <w:rFonts w:ascii="Courier New" w:eastAsia="Calibri" w:hAnsi="Courier New" w:cs="Courier New"/>
          <w:sz w:val="28"/>
          <w:lang w:val="es-NI"/>
        </w:rPr>
      </w:pPr>
      <w:r w:rsidRPr="009B5502">
        <w:rPr>
          <w:rFonts w:ascii="Courier New" w:eastAsia="Calibri" w:hAnsi="Courier New" w:cs="Courier New"/>
          <w:sz w:val="28"/>
          <w:lang w:val="es-NI"/>
        </w:rPr>
        <w:t>La mejora en la calificación de riesgo crediticio soberano por las agencias privadas internacionales Moody’s, Fitch y Standard &amp; Poor´s.</w:t>
      </w:r>
    </w:p>
    <w:p w:rsidR="005A1497" w:rsidRPr="009B5502" w:rsidRDefault="005A1497" w:rsidP="005A1497">
      <w:pPr>
        <w:pStyle w:val="Prrafodelista"/>
        <w:jc w:val="both"/>
        <w:rPr>
          <w:rFonts w:ascii="Courier New" w:eastAsia="Calibri" w:hAnsi="Courier New" w:cs="Courier New"/>
          <w:sz w:val="28"/>
          <w:lang w:val="es-NI"/>
        </w:rPr>
      </w:pPr>
    </w:p>
    <w:p w:rsidR="005A1497" w:rsidRPr="009B5502" w:rsidRDefault="005A1497" w:rsidP="005A1497">
      <w:pPr>
        <w:widowControl/>
        <w:numPr>
          <w:ilvl w:val="0"/>
          <w:numId w:val="6"/>
        </w:numPr>
        <w:ind w:left="284" w:hanging="284"/>
        <w:contextualSpacing/>
        <w:jc w:val="both"/>
        <w:rPr>
          <w:rFonts w:ascii="Courier New" w:eastAsia="Calibri" w:hAnsi="Courier New" w:cs="Courier New"/>
          <w:sz w:val="28"/>
          <w:lang w:val="es-NI"/>
        </w:rPr>
      </w:pPr>
      <w:r w:rsidRPr="009B5502">
        <w:rPr>
          <w:rFonts w:ascii="Courier New" w:eastAsia="Calibri" w:hAnsi="Courier New" w:cs="Courier New"/>
          <w:sz w:val="28"/>
          <w:lang w:val="es-NI"/>
        </w:rPr>
        <w:t>La suspensión del “waiver” de la propiedad por el Gobierno de Estados Unidos.</w:t>
      </w:r>
    </w:p>
    <w:p w:rsidR="005A1497" w:rsidRPr="009B5502" w:rsidRDefault="005A1497" w:rsidP="005A1497">
      <w:pPr>
        <w:widowControl/>
        <w:numPr>
          <w:ilvl w:val="0"/>
          <w:numId w:val="6"/>
        </w:numPr>
        <w:ind w:left="284" w:hanging="284"/>
        <w:contextualSpacing/>
        <w:jc w:val="both"/>
        <w:rPr>
          <w:rFonts w:ascii="Courier New" w:eastAsia="Calibri" w:hAnsi="Courier New" w:cs="Courier New"/>
          <w:sz w:val="28"/>
          <w:lang w:val="es-NI"/>
        </w:rPr>
      </w:pPr>
      <w:r w:rsidRPr="009B5502">
        <w:rPr>
          <w:rFonts w:ascii="Courier New" w:eastAsia="Calibri" w:hAnsi="Courier New" w:cs="Courier New"/>
          <w:sz w:val="28"/>
          <w:lang w:val="es-NI"/>
        </w:rPr>
        <w:t>La salida del proceso de seguimiento intensificado y de la “lista gris” del Grupo de Acción Financiera Internacional (GAFI).</w:t>
      </w:r>
    </w:p>
    <w:p w:rsidR="005A1497" w:rsidRPr="009B5502" w:rsidRDefault="005A1497" w:rsidP="005A1497">
      <w:pPr>
        <w:pStyle w:val="Prrafodelista"/>
        <w:jc w:val="both"/>
        <w:rPr>
          <w:rFonts w:ascii="Courier New" w:eastAsia="Calibri" w:hAnsi="Courier New" w:cs="Courier New"/>
          <w:sz w:val="28"/>
          <w:lang w:val="es-NI"/>
        </w:rPr>
      </w:pPr>
    </w:p>
    <w:p w:rsidR="005A1497" w:rsidRPr="009B5502" w:rsidRDefault="005A1497" w:rsidP="005A1497">
      <w:pPr>
        <w:widowControl/>
        <w:numPr>
          <w:ilvl w:val="0"/>
          <w:numId w:val="6"/>
        </w:numPr>
        <w:ind w:left="284" w:hanging="284"/>
        <w:contextualSpacing/>
        <w:jc w:val="both"/>
        <w:rPr>
          <w:rFonts w:ascii="Courier New" w:eastAsia="Calibri" w:hAnsi="Courier New" w:cs="Courier New"/>
          <w:sz w:val="28"/>
          <w:lang w:val="es-NI"/>
        </w:rPr>
      </w:pPr>
      <w:r w:rsidRPr="009B5502">
        <w:rPr>
          <w:rFonts w:ascii="Courier New" w:eastAsia="Calibri" w:hAnsi="Courier New" w:cs="Courier New"/>
          <w:sz w:val="28"/>
          <w:lang w:val="es-NI"/>
        </w:rPr>
        <w:t>El reconocimiento público del FMI por los avances económicos y el reconocimiento de los organismos internacionales a las políticas sociales del Gobierno, que han permitido un desarrollo más equitativo del país, reduciendo los niveles de pobreza.</w:t>
      </w:r>
    </w:p>
    <w:p w:rsidR="005A1497" w:rsidRDefault="005A1497" w:rsidP="00C91A2E">
      <w:pPr>
        <w:contextualSpacing/>
        <w:jc w:val="both"/>
        <w:rPr>
          <w:rFonts w:ascii="Courier New" w:eastAsia="Calibri" w:hAnsi="Courier New" w:cs="Courier New"/>
          <w:sz w:val="28"/>
          <w:lang w:val="es-NI"/>
        </w:rPr>
      </w:pPr>
    </w:p>
    <w:p w:rsidR="00DB61E9" w:rsidRPr="00267830" w:rsidRDefault="00DB61E9" w:rsidP="00DB61E9">
      <w:pPr>
        <w:pStyle w:val="Ttulo1"/>
        <w:ind w:left="0"/>
        <w:rPr>
          <w:lang w:val="es-MX"/>
        </w:rPr>
      </w:pPr>
      <w:bookmarkStart w:id="145" w:name="_Toc441697374"/>
      <w:bookmarkStart w:id="146" w:name="_Toc442866659"/>
      <w:r w:rsidRPr="00267830">
        <w:rPr>
          <w:lang w:val="es-MX"/>
        </w:rPr>
        <w:t>NICARAGUA EN EL MUNDO</w:t>
      </w:r>
      <w:bookmarkEnd w:id="145"/>
      <w:bookmarkEnd w:id="146"/>
    </w:p>
    <w:p w:rsidR="00DB61E9" w:rsidRPr="00267830" w:rsidRDefault="00DB61E9" w:rsidP="00DB61E9">
      <w:pPr>
        <w:widowControl/>
        <w:contextualSpacing/>
        <w:jc w:val="both"/>
        <w:rPr>
          <w:rFonts w:ascii="Courier New" w:eastAsia="Calibri" w:hAnsi="Courier New" w:cs="Courier New"/>
          <w:sz w:val="28"/>
          <w:lang w:val="es-NI"/>
        </w:rPr>
      </w:pPr>
    </w:p>
    <w:p w:rsidR="00DB61E9" w:rsidRPr="00DC1926" w:rsidRDefault="00DB61E9" w:rsidP="00DB61E9">
      <w:pPr>
        <w:pStyle w:val="Ttulo2"/>
        <w:ind w:left="0"/>
        <w:rPr>
          <w:lang w:val="es-NI"/>
        </w:rPr>
      </w:pPr>
      <w:bookmarkStart w:id="147" w:name="_Toc341865963"/>
      <w:bookmarkStart w:id="148" w:name="_Toc441577737"/>
      <w:bookmarkStart w:id="149" w:name="_Toc441697375"/>
      <w:bookmarkStart w:id="150" w:name="_Toc442866660"/>
      <w:r w:rsidRPr="00DC1926">
        <w:rPr>
          <w:lang w:val="es-NI"/>
        </w:rPr>
        <w:t>CASOS ANTE LA HAYA</w:t>
      </w:r>
      <w:bookmarkEnd w:id="147"/>
      <w:bookmarkEnd w:id="148"/>
      <w:bookmarkEnd w:id="149"/>
      <w:bookmarkEnd w:id="150"/>
    </w:p>
    <w:p w:rsidR="00DB61E9" w:rsidRPr="00DC1926" w:rsidRDefault="00DB61E9" w:rsidP="00DB61E9">
      <w:pPr>
        <w:widowControl/>
        <w:ind w:left="720"/>
        <w:contextualSpacing/>
        <w:jc w:val="both"/>
        <w:rPr>
          <w:rFonts w:ascii="Courier New" w:eastAsia="Calibri" w:hAnsi="Courier New" w:cs="Courier New"/>
          <w:sz w:val="28"/>
          <w:szCs w:val="28"/>
          <w:lang w:val="es-ES"/>
        </w:rPr>
      </w:pPr>
    </w:p>
    <w:p w:rsidR="00DB61E9" w:rsidRPr="00267830" w:rsidRDefault="00DB61E9" w:rsidP="00DB61E9">
      <w:pPr>
        <w:widowControl/>
        <w:contextualSpacing/>
        <w:jc w:val="both"/>
        <w:rPr>
          <w:rFonts w:ascii="Courier New" w:eastAsia="Calibri" w:hAnsi="Courier New" w:cs="Courier New"/>
          <w:sz w:val="28"/>
          <w:lang w:val="es-NI"/>
        </w:rPr>
      </w:pPr>
      <w:r>
        <w:rPr>
          <w:rFonts w:ascii="Courier New" w:eastAsia="Calibri" w:hAnsi="Courier New" w:cs="Courier New"/>
          <w:sz w:val="28"/>
          <w:lang w:val="es-NI"/>
        </w:rPr>
        <w:t>L</w:t>
      </w:r>
      <w:r w:rsidRPr="0083069C">
        <w:rPr>
          <w:rFonts w:ascii="Courier New" w:eastAsia="Calibri" w:hAnsi="Courier New" w:cs="Courier New"/>
          <w:sz w:val="28"/>
          <w:lang w:val="es-NI"/>
        </w:rPr>
        <w:t>a sentencia de la Corte Internacional de Justicia ratificó el derecho soberano de Nicaragua a seguir dragando su Río San Juan; y en el caso Harbour Head, deja intacto los derechos de Nicaragua a sus espacios marinos, lo que impedirá a Costa Rica reclamar áreas que le pertenecen a Nicaragua en el mar Caribe.</w:t>
      </w:r>
    </w:p>
    <w:p w:rsidR="00DB61E9" w:rsidRDefault="00DB61E9" w:rsidP="00DB61E9">
      <w:pPr>
        <w:widowControl/>
        <w:ind w:left="360"/>
        <w:contextualSpacing/>
        <w:jc w:val="both"/>
        <w:rPr>
          <w:rFonts w:ascii="Courier New" w:eastAsia="Calibri" w:hAnsi="Courier New" w:cs="Courier New"/>
          <w:sz w:val="28"/>
          <w:lang w:val="es-NI"/>
        </w:rPr>
      </w:pPr>
    </w:p>
    <w:p w:rsidR="00DB61E9" w:rsidRDefault="00DB61E9" w:rsidP="00DB61E9">
      <w:pPr>
        <w:widowControl/>
        <w:contextualSpacing/>
        <w:jc w:val="both"/>
        <w:rPr>
          <w:rFonts w:ascii="Courier New" w:eastAsia="Calibri" w:hAnsi="Courier New" w:cs="Courier New"/>
          <w:sz w:val="28"/>
          <w:lang w:val="es-NI"/>
        </w:rPr>
      </w:pPr>
      <w:r w:rsidRPr="0083069C">
        <w:rPr>
          <w:rFonts w:ascii="Courier New" w:eastAsia="Calibri" w:hAnsi="Courier New" w:cs="Courier New"/>
          <w:sz w:val="28"/>
          <w:lang w:val="es-NI"/>
        </w:rPr>
        <w:t>Se continúa defendiendo los derechos de Nicaragua en la delimitación de sus espacios marinos en el Pacífico y Mar Caribe con Costa Rica.</w:t>
      </w:r>
    </w:p>
    <w:p w:rsidR="00DB61E9" w:rsidRDefault="00DB61E9" w:rsidP="00DB61E9">
      <w:pPr>
        <w:pStyle w:val="Prrafodelista"/>
        <w:rPr>
          <w:rFonts w:ascii="Courier New" w:eastAsia="Calibri" w:hAnsi="Courier New" w:cs="Courier New"/>
          <w:sz w:val="28"/>
          <w:lang w:val="es-NI"/>
        </w:rPr>
      </w:pPr>
    </w:p>
    <w:p w:rsidR="00DB61E9" w:rsidRPr="0083069C" w:rsidRDefault="00DB61E9" w:rsidP="00DB61E9">
      <w:pPr>
        <w:widowControl/>
        <w:contextualSpacing/>
        <w:jc w:val="both"/>
        <w:rPr>
          <w:rFonts w:ascii="Courier New" w:eastAsia="Calibri" w:hAnsi="Courier New" w:cs="Courier New"/>
          <w:sz w:val="28"/>
          <w:lang w:val="es-NI"/>
        </w:rPr>
      </w:pPr>
      <w:r w:rsidRPr="0083069C">
        <w:rPr>
          <w:rFonts w:ascii="Courier New" w:eastAsia="Calibri" w:hAnsi="Courier New" w:cs="Courier New"/>
          <w:sz w:val="28"/>
          <w:lang w:val="es-NI"/>
        </w:rPr>
        <w:t>Nicaragua presentó los Argumentos escritos y Audiencias Orales en respuesta a las objeciones preliminares que presentara Colombia para los casos de “Delimitación de plataforma continental más allá de las doscientas millas náuticas en el Mar Caribe”; y de la “Soberanía de Nicaragua en el Mar Caribe”.</w:t>
      </w:r>
    </w:p>
    <w:p w:rsidR="00E72E37" w:rsidRDefault="00E72E37">
      <w:pPr>
        <w:rPr>
          <w:rFonts w:ascii="Courier New" w:eastAsia="Courier New" w:hAnsi="Courier New"/>
          <w:b/>
          <w:bCs/>
          <w:sz w:val="32"/>
          <w:szCs w:val="32"/>
          <w:lang w:val="es-NI"/>
        </w:rPr>
      </w:pPr>
      <w:bookmarkStart w:id="151" w:name="_Toc441577738"/>
      <w:bookmarkStart w:id="152" w:name="_Toc441697376"/>
    </w:p>
    <w:p w:rsidR="00DB61E9" w:rsidRPr="0083069C" w:rsidRDefault="00DB61E9" w:rsidP="00DB61E9">
      <w:pPr>
        <w:pStyle w:val="Ttulo2"/>
        <w:ind w:left="0"/>
        <w:rPr>
          <w:lang w:val="es-NI"/>
        </w:rPr>
      </w:pPr>
      <w:bookmarkStart w:id="153" w:name="_Toc442866661"/>
      <w:r w:rsidRPr="0083069C">
        <w:rPr>
          <w:lang w:val="es-NI"/>
        </w:rPr>
        <w:t>INTEGRACIÓN LATINOAMERICANA Y CARIBEÑA</w:t>
      </w:r>
      <w:bookmarkEnd w:id="151"/>
      <w:bookmarkEnd w:id="152"/>
      <w:bookmarkEnd w:id="153"/>
    </w:p>
    <w:p w:rsidR="00DB61E9" w:rsidRPr="00DC1926" w:rsidRDefault="00DB61E9" w:rsidP="00DB61E9">
      <w:pPr>
        <w:widowControl/>
        <w:contextualSpacing/>
        <w:jc w:val="both"/>
        <w:rPr>
          <w:rFonts w:ascii="Courier New" w:eastAsia="Calibri" w:hAnsi="Courier New" w:cs="Courier New"/>
          <w:sz w:val="28"/>
          <w:szCs w:val="28"/>
          <w:lang w:val="es-ES"/>
        </w:rPr>
      </w:pPr>
    </w:p>
    <w:p w:rsidR="00DB61E9" w:rsidRPr="0083069C" w:rsidRDefault="00DB61E9" w:rsidP="00DB61E9">
      <w:pPr>
        <w:widowControl/>
        <w:contextualSpacing/>
        <w:jc w:val="both"/>
        <w:rPr>
          <w:rFonts w:ascii="Courier New" w:eastAsia="Calibri" w:hAnsi="Courier New" w:cs="Courier New"/>
          <w:b/>
          <w:sz w:val="28"/>
          <w:lang w:val="es-NI"/>
        </w:rPr>
      </w:pPr>
      <w:r w:rsidRPr="0083069C">
        <w:rPr>
          <w:rFonts w:ascii="Courier New" w:eastAsia="Calibri" w:hAnsi="Courier New" w:cs="Courier New"/>
          <w:b/>
          <w:sz w:val="28"/>
          <w:lang w:val="es-NI"/>
        </w:rPr>
        <w:t>ALBA y PETROCARIBE</w:t>
      </w:r>
    </w:p>
    <w:p w:rsidR="00DB61E9" w:rsidRDefault="00DB61E9" w:rsidP="00DB61E9">
      <w:pPr>
        <w:widowControl/>
        <w:contextualSpacing/>
        <w:jc w:val="both"/>
        <w:rPr>
          <w:rFonts w:ascii="Courier New" w:eastAsia="Calibri" w:hAnsi="Courier New" w:cs="Courier New"/>
          <w:sz w:val="28"/>
          <w:lang w:val="es-NI"/>
        </w:rPr>
      </w:pPr>
    </w:p>
    <w:p w:rsidR="00DB61E9" w:rsidRPr="00267830" w:rsidRDefault="00DB61E9" w:rsidP="00DB61E9">
      <w:pPr>
        <w:widowControl/>
        <w:contextualSpacing/>
        <w:jc w:val="both"/>
        <w:rPr>
          <w:rFonts w:ascii="Courier New" w:eastAsia="Calibri" w:hAnsi="Courier New" w:cs="Courier New"/>
          <w:sz w:val="28"/>
          <w:lang w:val="es-NI"/>
        </w:rPr>
      </w:pPr>
      <w:r w:rsidRPr="0083069C">
        <w:rPr>
          <w:rFonts w:ascii="Courier New" w:eastAsia="Calibri" w:hAnsi="Courier New" w:cs="Courier New"/>
          <w:sz w:val="28"/>
          <w:lang w:val="es-NI"/>
        </w:rPr>
        <w:t xml:space="preserve">Nicaragua manifestó el compromiso y apoyo irrestricto con Venezuela, rechazando las medidas </w:t>
      </w:r>
      <w:r>
        <w:rPr>
          <w:rFonts w:ascii="Courier New" w:eastAsia="Calibri" w:hAnsi="Courier New" w:cs="Courier New"/>
          <w:sz w:val="28"/>
          <w:lang w:val="es-NI"/>
        </w:rPr>
        <w:t xml:space="preserve">unilaterales </w:t>
      </w:r>
      <w:r w:rsidRPr="0083069C">
        <w:rPr>
          <w:rFonts w:ascii="Courier New" w:eastAsia="Calibri" w:hAnsi="Courier New" w:cs="Courier New"/>
          <w:sz w:val="28"/>
          <w:lang w:val="es-NI"/>
        </w:rPr>
        <w:t>tomadas por el presidente Barack Obama el 9 de marzo 2015, violatorias a la Carta de las Naciones Unidas y el Derecho Internacional, en particular el principio de no intervención</w:t>
      </w:r>
      <w:r w:rsidRPr="00267830">
        <w:rPr>
          <w:rFonts w:ascii="Courier New" w:eastAsia="Calibri" w:hAnsi="Courier New" w:cs="Courier New"/>
          <w:sz w:val="28"/>
          <w:lang w:val="es-NI"/>
        </w:rPr>
        <w:t>.</w:t>
      </w:r>
    </w:p>
    <w:p w:rsidR="00DB61E9" w:rsidRDefault="00DB61E9" w:rsidP="00DB61E9">
      <w:pPr>
        <w:widowControl/>
        <w:contextualSpacing/>
        <w:jc w:val="both"/>
        <w:rPr>
          <w:rFonts w:ascii="Courier New" w:eastAsia="Calibri" w:hAnsi="Courier New" w:cs="Courier New"/>
          <w:sz w:val="28"/>
          <w:lang w:val="es-NI"/>
        </w:rPr>
      </w:pPr>
    </w:p>
    <w:p w:rsidR="00DB61E9" w:rsidRPr="0083069C" w:rsidRDefault="00DB61E9" w:rsidP="00DB61E9">
      <w:pPr>
        <w:widowControl/>
        <w:contextualSpacing/>
        <w:jc w:val="both"/>
        <w:rPr>
          <w:rFonts w:ascii="Courier New" w:eastAsia="Calibri" w:hAnsi="Courier New" w:cs="Courier New"/>
          <w:b/>
          <w:sz w:val="28"/>
          <w:lang w:val="es-NI"/>
        </w:rPr>
      </w:pPr>
      <w:r w:rsidRPr="0083069C">
        <w:rPr>
          <w:rFonts w:ascii="Courier New" w:eastAsia="Calibri" w:hAnsi="Courier New" w:cs="Courier New"/>
          <w:b/>
          <w:sz w:val="28"/>
          <w:lang w:val="es-NI"/>
        </w:rPr>
        <w:t>SISTEMA DE INTEGRACIÓN CENTROAMERICANA (SICA)</w:t>
      </w:r>
    </w:p>
    <w:p w:rsidR="00DB61E9" w:rsidRPr="00267830" w:rsidRDefault="00DB61E9" w:rsidP="00DB61E9">
      <w:pPr>
        <w:widowControl/>
        <w:contextualSpacing/>
        <w:jc w:val="both"/>
        <w:rPr>
          <w:rFonts w:ascii="Courier New" w:eastAsia="Calibri" w:hAnsi="Courier New" w:cs="Courier New"/>
          <w:sz w:val="28"/>
          <w:lang w:val="es-NI"/>
        </w:rPr>
      </w:pPr>
    </w:p>
    <w:p w:rsidR="00DB61E9" w:rsidRDefault="00DB61E9" w:rsidP="00DB61E9">
      <w:pPr>
        <w:widowControl/>
        <w:contextualSpacing/>
        <w:jc w:val="both"/>
        <w:rPr>
          <w:rFonts w:ascii="Courier New" w:eastAsia="Calibri" w:hAnsi="Courier New" w:cs="Courier New"/>
          <w:sz w:val="28"/>
          <w:lang w:val="es-NI"/>
        </w:rPr>
      </w:pPr>
      <w:r w:rsidRPr="0083069C">
        <w:rPr>
          <w:rFonts w:ascii="Courier New" w:eastAsia="Calibri" w:hAnsi="Courier New" w:cs="Courier New"/>
          <w:sz w:val="28"/>
          <w:lang w:val="es-NI"/>
        </w:rPr>
        <w:t>Se llevó a cabo la Reunión Extraordinaria de Cancilleres del SICA, donde se abordó el tema de la migración irregular en la</w:t>
      </w:r>
      <w:r>
        <w:rPr>
          <w:rFonts w:ascii="Courier New" w:eastAsia="Calibri" w:hAnsi="Courier New" w:cs="Courier New"/>
          <w:sz w:val="28"/>
          <w:lang w:val="es-NI"/>
        </w:rPr>
        <w:t xml:space="preserve"> región</w:t>
      </w:r>
      <w:r w:rsidRPr="0083069C">
        <w:rPr>
          <w:rFonts w:ascii="Courier New" w:eastAsia="Calibri" w:hAnsi="Courier New" w:cs="Courier New"/>
          <w:sz w:val="28"/>
          <w:lang w:val="es-NI"/>
        </w:rPr>
        <w:t xml:space="preserve">, donde Nicaragua ratificó su posición de no legitimar políticas ilegales que causan daño, sufrimiento y pérdidas económicas a seres humanos, familias enteras, gobiernos y </w:t>
      </w:r>
      <w:r>
        <w:rPr>
          <w:rFonts w:ascii="Courier New" w:eastAsia="Calibri" w:hAnsi="Courier New" w:cs="Courier New"/>
          <w:sz w:val="28"/>
          <w:lang w:val="es-NI"/>
        </w:rPr>
        <w:t>p</w:t>
      </w:r>
      <w:r w:rsidRPr="0083069C">
        <w:rPr>
          <w:rFonts w:ascii="Courier New" w:eastAsia="Calibri" w:hAnsi="Courier New" w:cs="Courier New"/>
          <w:sz w:val="28"/>
          <w:lang w:val="es-NI"/>
        </w:rPr>
        <w:t xml:space="preserve">ueblos de Cuba y la </w:t>
      </w:r>
      <w:r>
        <w:rPr>
          <w:rFonts w:ascii="Courier New" w:eastAsia="Calibri" w:hAnsi="Courier New" w:cs="Courier New"/>
          <w:sz w:val="28"/>
          <w:lang w:val="es-NI"/>
        </w:rPr>
        <w:t>r</w:t>
      </w:r>
      <w:r w:rsidRPr="0083069C">
        <w:rPr>
          <w:rFonts w:ascii="Courier New" w:eastAsia="Calibri" w:hAnsi="Courier New" w:cs="Courier New"/>
          <w:sz w:val="28"/>
          <w:lang w:val="es-NI"/>
        </w:rPr>
        <w:t>egi</w:t>
      </w:r>
      <w:r w:rsidRPr="00606631">
        <w:rPr>
          <w:rFonts w:ascii="Courier New" w:eastAsia="Calibri" w:hAnsi="Courier New" w:cs="Courier New"/>
          <w:sz w:val="28"/>
          <w:lang w:val="es-NI"/>
        </w:rPr>
        <w:t>ón.</w:t>
      </w:r>
    </w:p>
    <w:p w:rsidR="00DB61E9" w:rsidRDefault="00DB61E9" w:rsidP="00DB61E9">
      <w:pPr>
        <w:widowControl/>
        <w:contextualSpacing/>
        <w:jc w:val="both"/>
        <w:rPr>
          <w:rFonts w:ascii="Courier New" w:eastAsia="Calibri" w:hAnsi="Courier New" w:cs="Courier New"/>
          <w:sz w:val="28"/>
          <w:lang w:val="es-NI"/>
        </w:rPr>
      </w:pPr>
    </w:p>
    <w:p w:rsidR="00DB61E9" w:rsidRPr="00DB0726" w:rsidRDefault="00DB61E9" w:rsidP="00DB61E9">
      <w:pPr>
        <w:pStyle w:val="Ttulo2"/>
        <w:ind w:left="0"/>
        <w:rPr>
          <w:lang w:val="es-NI"/>
        </w:rPr>
      </w:pPr>
      <w:bookmarkStart w:id="154" w:name="_Toc441577739"/>
      <w:bookmarkStart w:id="155" w:name="_Toc441697377"/>
      <w:bookmarkStart w:id="156" w:name="_Toc442866662"/>
      <w:r w:rsidRPr="00DB0726">
        <w:rPr>
          <w:lang w:val="es-NI"/>
        </w:rPr>
        <w:t>NICARAGUA EN LA COP-21 DE PARÍS</w:t>
      </w:r>
      <w:bookmarkEnd w:id="154"/>
      <w:bookmarkEnd w:id="155"/>
      <w:bookmarkEnd w:id="156"/>
    </w:p>
    <w:p w:rsidR="00DB61E9" w:rsidRDefault="00DB61E9" w:rsidP="00DB61E9">
      <w:pPr>
        <w:widowControl/>
        <w:contextualSpacing/>
        <w:jc w:val="both"/>
        <w:rPr>
          <w:rFonts w:ascii="Courier New" w:eastAsia="Calibri" w:hAnsi="Courier New" w:cs="Courier New"/>
          <w:sz w:val="28"/>
          <w:lang w:val="es-NI"/>
        </w:rPr>
      </w:pPr>
    </w:p>
    <w:p w:rsidR="00DB61E9" w:rsidRDefault="00DB61E9" w:rsidP="00DB61E9">
      <w:pPr>
        <w:widowControl/>
        <w:contextualSpacing/>
        <w:jc w:val="both"/>
        <w:rPr>
          <w:rFonts w:ascii="Courier New" w:eastAsia="Calibri" w:hAnsi="Courier New" w:cs="Courier New"/>
          <w:sz w:val="28"/>
          <w:lang w:val="es-NI"/>
        </w:rPr>
      </w:pPr>
      <w:r>
        <w:rPr>
          <w:rFonts w:ascii="Courier New" w:eastAsia="Calibri" w:hAnsi="Courier New" w:cs="Courier New"/>
          <w:sz w:val="28"/>
          <w:lang w:val="es-NI"/>
        </w:rPr>
        <w:t>Nicaragua no se sumó al supuesto consenso de la Cumbre Mundial COP 21, porque en la práctica implica que la emisión de gases de efecto invernadero que se acordaron (llamadas Contribuciones Nacionalmente Determinadas, INDC en inglés), llevarán a la Madre Tierra a un alza de la temperatura promedio mundial de 2.7 grados a 3.5 grados Celsius en 2030.</w:t>
      </w:r>
    </w:p>
    <w:p w:rsidR="00DB61E9" w:rsidRDefault="00DB61E9" w:rsidP="00DB61E9">
      <w:pPr>
        <w:widowControl/>
        <w:contextualSpacing/>
        <w:jc w:val="both"/>
        <w:rPr>
          <w:rFonts w:ascii="Courier New" w:eastAsia="Calibri" w:hAnsi="Courier New" w:cs="Courier New"/>
          <w:sz w:val="28"/>
          <w:lang w:val="es-NI"/>
        </w:rPr>
      </w:pPr>
    </w:p>
    <w:p w:rsidR="00DB61E9" w:rsidRPr="00606631" w:rsidRDefault="00DB61E9" w:rsidP="00DB61E9">
      <w:pPr>
        <w:widowControl/>
        <w:contextualSpacing/>
        <w:jc w:val="both"/>
        <w:rPr>
          <w:rFonts w:ascii="Courier New" w:eastAsia="Calibri" w:hAnsi="Courier New" w:cs="Courier New"/>
          <w:sz w:val="28"/>
          <w:lang w:val="es-NI"/>
        </w:rPr>
      </w:pPr>
      <w:r>
        <w:rPr>
          <w:rFonts w:ascii="Courier New" w:eastAsia="Calibri" w:hAnsi="Courier New" w:cs="Courier New"/>
          <w:sz w:val="28"/>
          <w:lang w:val="es-NI"/>
        </w:rPr>
        <w:t>Cabe señalar que dicho promedio mundial en los países del trópico representará 4 a 5 grados Celsius adicionales, con graves consecuencias para la vida humana, con pérdidas, daños y enormes necesidades de adaptación al cambio climático. Además, el acuerdo no incluye un mecanismo para indemnizaciones por parte de los países que han causado el fenómeno hacia los países que sufren las consecuencias. Peor aún, el acuerdo contiene una renuncia de compensación o de reclamos sobre responsabilidades históricas (“Liabilities” en inglés).</w:t>
      </w:r>
    </w:p>
    <w:p w:rsidR="00DB61E9" w:rsidRDefault="00DB61E9" w:rsidP="00DB61E9">
      <w:pPr>
        <w:widowControl/>
        <w:contextualSpacing/>
        <w:jc w:val="both"/>
        <w:rPr>
          <w:rFonts w:ascii="Courier New" w:eastAsia="Calibri" w:hAnsi="Courier New" w:cs="Courier New"/>
          <w:sz w:val="28"/>
          <w:szCs w:val="28"/>
          <w:lang w:val="es-NI"/>
        </w:rPr>
      </w:pPr>
    </w:p>
    <w:p w:rsidR="002C3CAE" w:rsidRDefault="002C3CAE">
      <w:pPr>
        <w:rPr>
          <w:rFonts w:ascii="Courier New" w:eastAsia="Courier New" w:hAnsi="Courier New" w:cs="Courier New"/>
          <w:b/>
          <w:sz w:val="36"/>
          <w:szCs w:val="36"/>
          <w:lang w:val="es-NI"/>
        </w:rPr>
      </w:pPr>
      <w:bookmarkStart w:id="157" w:name="_Toc441697378"/>
      <w:r>
        <w:rPr>
          <w:rFonts w:cs="Courier New"/>
          <w:bCs/>
          <w:lang w:val="es-NI"/>
        </w:rPr>
        <w:br w:type="page"/>
      </w:r>
    </w:p>
    <w:p w:rsidR="00DB61E9" w:rsidRPr="00A4500A" w:rsidRDefault="00DB61E9" w:rsidP="00DB61E9">
      <w:pPr>
        <w:pStyle w:val="Ttulo1"/>
        <w:ind w:left="0"/>
        <w:rPr>
          <w:rFonts w:cs="Courier New"/>
          <w:bCs w:val="0"/>
          <w:lang w:val="es-NI"/>
        </w:rPr>
      </w:pPr>
      <w:bookmarkStart w:id="158" w:name="_Toc442866663"/>
      <w:r w:rsidRPr="00DC1926">
        <w:rPr>
          <w:rFonts w:cs="Courier New"/>
          <w:bCs w:val="0"/>
          <w:lang w:val="es-NI"/>
        </w:rPr>
        <w:t>DESARROLLO INTEGRAL DE LA COSTA CARIBE</w:t>
      </w:r>
      <w:bookmarkEnd w:id="157"/>
      <w:bookmarkEnd w:id="158"/>
    </w:p>
    <w:p w:rsidR="00DB61E9" w:rsidRPr="00F26590" w:rsidRDefault="00DB61E9" w:rsidP="00DB61E9">
      <w:pPr>
        <w:widowControl/>
        <w:contextualSpacing/>
        <w:jc w:val="both"/>
        <w:rPr>
          <w:rFonts w:ascii="Courier New" w:eastAsia="Calibri" w:hAnsi="Courier New" w:cs="Courier New"/>
          <w:sz w:val="28"/>
          <w:lang w:val="es-NI"/>
        </w:rPr>
      </w:pPr>
    </w:p>
    <w:p w:rsidR="00DB61E9" w:rsidRPr="000E2276" w:rsidRDefault="00DB61E9" w:rsidP="00DB61E9">
      <w:pPr>
        <w:widowControl/>
        <w:contextualSpacing/>
        <w:jc w:val="both"/>
        <w:rPr>
          <w:rFonts w:ascii="Courier New" w:eastAsia="Calibri" w:hAnsi="Courier New" w:cs="Courier New"/>
          <w:b/>
          <w:sz w:val="28"/>
          <w:szCs w:val="28"/>
          <w:lang w:val="es-NI"/>
        </w:rPr>
      </w:pPr>
      <w:r w:rsidRPr="000E2276">
        <w:rPr>
          <w:rFonts w:ascii="Courier New" w:eastAsia="Calibri" w:hAnsi="Courier New" w:cs="Courier New"/>
          <w:b/>
          <w:sz w:val="28"/>
          <w:szCs w:val="28"/>
          <w:lang w:val="es-NI"/>
        </w:rPr>
        <w:t>BIENESTAR SOCIO-ECONÓMICO</w:t>
      </w:r>
    </w:p>
    <w:p w:rsidR="00DB61E9" w:rsidRPr="00DC1926" w:rsidRDefault="00DB61E9" w:rsidP="00DB61E9">
      <w:pPr>
        <w:widowControl/>
        <w:jc w:val="both"/>
        <w:rPr>
          <w:rFonts w:ascii="Courier New" w:eastAsia="Calibri" w:hAnsi="Courier New" w:cs="Courier New"/>
          <w:b/>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MX"/>
        </w:rPr>
      </w:pPr>
      <w:r w:rsidRPr="00DC1926">
        <w:rPr>
          <w:rFonts w:ascii="Courier New" w:eastAsia="Calibri" w:hAnsi="Courier New" w:cs="Courier New"/>
          <w:sz w:val="28"/>
          <w:szCs w:val="28"/>
          <w:lang w:val="es-NI"/>
        </w:rPr>
        <w:t>Hemos</w:t>
      </w:r>
      <w:r w:rsidRPr="00DC1926">
        <w:rPr>
          <w:rFonts w:ascii="Courier New" w:eastAsia="Calibri" w:hAnsi="Courier New" w:cs="Courier New"/>
          <w:sz w:val="28"/>
          <w:szCs w:val="28"/>
          <w:lang w:val="es-MX"/>
        </w:rPr>
        <w:t xml:space="preserve"> titulado 23 territorios que agrupan 301 comunidades reconociendo y restituyendo el derecho a la propiedad comunal a más de 205,317 personas de los pueblos ori</w:t>
      </w:r>
      <w:r>
        <w:rPr>
          <w:rFonts w:ascii="Courier New" w:eastAsia="Calibri" w:hAnsi="Courier New" w:cs="Courier New"/>
          <w:sz w:val="28"/>
          <w:szCs w:val="28"/>
          <w:lang w:val="es-MX"/>
        </w:rPr>
        <w:t xml:space="preserve">ginarios y afro-descendientes. </w:t>
      </w:r>
      <w:r w:rsidRPr="00DC1926">
        <w:rPr>
          <w:rFonts w:ascii="Courier New" w:eastAsia="Calibri" w:hAnsi="Courier New" w:cs="Courier New"/>
          <w:sz w:val="28"/>
          <w:szCs w:val="28"/>
          <w:lang w:val="es-MX"/>
        </w:rPr>
        <w:t>El área titulada como prop</w:t>
      </w:r>
      <w:r w:rsidR="00104476">
        <w:rPr>
          <w:rFonts w:ascii="Courier New" w:eastAsia="Calibri" w:hAnsi="Courier New" w:cs="Courier New"/>
          <w:sz w:val="28"/>
          <w:szCs w:val="28"/>
          <w:lang w:val="es-MX"/>
        </w:rPr>
        <w:t>iedad comunal es de 37,252.91 kilómetros cuadrados</w:t>
      </w:r>
      <w:r w:rsidRPr="00DC1926">
        <w:rPr>
          <w:rFonts w:ascii="Courier New" w:eastAsia="Calibri" w:hAnsi="Courier New" w:cs="Courier New"/>
          <w:sz w:val="28"/>
          <w:szCs w:val="28"/>
          <w:lang w:val="es-MX"/>
        </w:rPr>
        <w:t xml:space="preserve"> que equivalen al 31% del territorio nacional.</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 atendieron </w:t>
      </w:r>
      <w:r w:rsidRPr="00DC1926">
        <w:rPr>
          <w:rFonts w:ascii="Courier New" w:eastAsia="Calibri" w:hAnsi="Courier New" w:cs="Courier New"/>
          <w:sz w:val="28"/>
          <w:szCs w:val="28"/>
          <w:lang w:val="es-NI"/>
        </w:rPr>
        <w:t xml:space="preserve">2,551 mujeres cabeza de familia con el </w:t>
      </w:r>
      <w:r>
        <w:rPr>
          <w:rFonts w:ascii="Courier New" w:eastAsia="Calibri" w:hAnsi="Courier New" w:cs="Courier New"/>
          <w:sz w:val="28"/>
          <w:szCs w:val="28"/>
          <w:lang w:val="es-NI"/>
        </w:rPr>
        <w:t>Bono Productivo Alimentario</w:t>
      </w:r>
      <w:r w:rsidRPr="00DC1926">
        <w:rPr>
          <w:rFonts w:ascii="Courier New" w:eastAsia="Calibri" w:hAnsi="Courier New" w:cs="Courier New"/>
          <w:sz w:val="28"/>
          <w:szCs w:val="28"/>
          <w:lang w:val="es-NI"/>
        </w:rPr>
        <w:t>.</w:t>
      </w:r>
    </w:p>
    <w:p w:rsidR="00DB61E9" w:rsidRDefault="00DB61E9" w:rsidP="00DB61E9">
      <w:pPr>
        <w:widowControl/>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 entregaron </w:t>
      </w:r>
      <w:r w:rsidRPr="00DC1926">
        <w:rPr>
          <w:rFonts w:ascii="Courier New" w:eastAsia="Calibri" w:hAnsi="Courier New" w:cs="Courier New"/>
          <w:sz w:val="28"/>
          <w:szCs w:val="28"/>
          <w:lang w:val="es-NI"/>
        </w:rPr>
        <w:t>microcrédito</w:t>
      </w:r>
      <w:r>
        <w:rPr>
          <w:rFonts w:ascii="Courier New" w:eastAsia="Calibri" w:hAnsi="Courier New" w:cs="Courier New"/>
          <w:sz w:val="28"/>
          <w:szCs w:val="28"/>
          <w:lang w:val="es-NI"/>
        </w:rPr>
        <w:t>s</w:t>
      </w:r>
      <w:r w:rsidRPr="00DC1926">
        <w:rPr>
          <w:rFonts w:ascii="Courier New" w:eastAsia="Calibri" w:hAnsi="Courier New" w:cs="Courier New"/>
          <w:sz w:val="28"/>
          <w:szCs w:val="28"/>
          <w:lang w:val="es-NI"/>
        </w:rPr>
        <w:t xml:space="preserve"> solidario</w:t>
      </w:r>
      <w:r>
        <w:rPr>
          <w:rFonts w:ascii="Courier New" w:eastAsia="Calibri" w:hAnsi="Courier New" w:cs="Courier New"/>
          <w:sz w:val="28"/>
          <w:szCs w:val="28"/>
          <w:lang w:val="es-NI"/>
        </w:rPr>
        <w:t>s</w:t>
      </w:r>
      <w:r w:rsidRPr="00DC1926">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a </w:t>
      </w:r>
      <w:r w:rsidRPr="00DC1926">
        <w:rPr>
          <w:rFonts w:ascii="Courier New" w:eastAsia="Calibri" w:hAnsi="Courier New" w:cs="Courier New"/>
          <w:sz w:val="28"/>
          <w:szCs w:val="28"/>
          <w:lang w:val="es-NI"/>
        </w:rPr>
        <w:t xml:space="preserve">1,805 mujeres protagonistas del </w:t>
      </w:r>
      <w:r>
        <w:rPr>
          <w:rFonts w:ascii="Courier New" w:eastAsia="Calibri" w:hAnsi="Courier New" w:cs="Courier New"/>
          <w:sz w:val="28"/>
          <w:szCs w:val="28"/>
          <w:lang w:val="es-NI"/>
        </w:rPr>
        <w:t>Programa Usura Cero,</w:t>
      </w:r>
      <w:r w:rsidRPr="00DC1926">
        <w:rPr>
          <w:rFonts w:ascii="Courier New" w:eastAsia="Calibri" w:hAnsi="Courier New" w:cs="Courier New"/>
          <w:sz w:val="28"/>
          <w:szCs w:val="28"/>
          <w:lang w:val="es-NI"/>
        </w:rPr>
        <w:t xml:space="preserve"> por un monto C$11.47 millones y </w:t>
      </w:r>
      <w:r>
        <w:rPr>
          <w:rFonts w:ascii="Courier New" w:eastAsia="Calibri" w:hAnsi="Courier New" w:cs="Courier New"/>
          <w:sz w:val="28"/>
          <w:szCs w:val="28"/>
          <w:lang w:val="es-NI"/>
        </w:rPr>
        <w:t>se capacitaron</w:t>
      </w:r>
      <w:r w:rsidRPr="00DC1926">
        <w:rPr>
          <w:rFonts w:ascii="Courier New" w:eastAsia="Calibri" w:hAnsi="Courier New" w:cs="Courier New"/>
          <w:sz w:val="28"/>
          <w:szCs w:val="28"/>
          <w:lang w:val="es-NI"/>
        </w:rPr>
        <w:t xml:space="preserve"> 5,756 mujeres para mejorar el manejo de sus negocios familiares.</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Habilitamos 1,242 manzanas </w:t>
      </w:r>
      <w:r>
        <w:rPr>
          <w:rFonts w:ascii="Courier New" w:eastAsia="Calibri" w:hAnsi="Courier New" w:cs="Courier New"/>
          <w:sz w:val="28"/>
          <w:szCs w:val="28"/>
          <w:lang w:val="es-NI"/>
        </w:rPr>
        <w:t xml:space="preserve">con </w:t>
      </w:r>
      <w:r w:rsidRPr="00DC1926">
        <w:rPr>
          <w:rFonts w:ascii="Courier New" w:eastAsia="Calibri" w:hAnsi="Courier New" w:cs="Courier New"/>
          <w:sz w:val="28"/>
          <w:szCs w:val="28"/>
          <w:lang w:val="es-NI"/>
        </w:rPr>
        <w:t>el Programa Granos Básicos, donde 214 protagonistas producen arroz y 323 producen Maíz.</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 apoyó </w:t>
      </w:r>
      <w:r w:rsidRPr="00DC1926">
        <w:rPr>
          <w:rFonts w:ascii="Courier New" w:eastAsia="Calibri" w:hAnsi="Courier New" w:cs="Courier New"/>
          <w:sz w:val="28"/>
          <w:szCs w:val="28"/>
          <w:lang w:val="es-NI"/>
        </w:rPr>
        <w:t>la capitalizaron de 250 familias para la implementación de proyectos de inversión en cacao.</w:t>
      </w:r>
    </w:p>
    <w:p w:rsidR="00DB61E9" w:rsidRDefault="00DB61E9" w:rsidP="00DB61E9">
      <w:pPr>
        <w:widowControl/>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Integramos 280 nuevos protagonistas a formas asociativas y brindamos asistencia técnica y capacitación a 66 cooperativas.</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Habilitamos 53 productores y productoras de la Costa Caribe, por un monto de C$17.6 millones, a través del Banco Produzcamos.</w:t>
      </w:r>
    </w:p>
    <w:p w:rsidR="00DB61E9" w:rsidRDefault="00DB61E9" w:rsidP="00DB61E9">
      <w:pPr>
        <w:widowControl/>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Establecimos 22 Áreas de Experimentación Tecnológica (AET) en agricultura sostenible, 7 Aéreas de Experimentación Tecnológica (AET) en ganadería mayor y menor y se llevaron a efecto 8 ferias Departamentales-Municipales de la Economía Familiar y 4 ferias tecnológicas, a través del INTA.</w:t>
      </w:r>
    </w:p>
    <w:p w:rsidR="00DB61E9" w:rsidRPr="00DC1926" w:rsidRDefault="00DB61E9" w:rsidP="00DB61E9">
      <w:pPr>
        <w:widowControl/>
        <w:ind w:left="360"/>
        <w:contextualSpacing/>
        <w:jc w:val="both"/>
        <w:rPr>
          <w:rFonts w:ascii="Courier New" w:eastAsia="Calibri" w:hAnsi="Courier New" w:cs="Courier New"/>
          <w:sz w:val="28"/>
          <w:szCs w:val="28"/>
          <w:lang w:val="es-MX"/>
        </w:rPr>
      </w:pPr>
    </w:p>
    <w:p w:rsidR="00DB61E9" w:rsidRPr="000E2276" w:rsidRDefault="00DB61E9" w:rsidP="00DB61E9">
      <w:pPr>
        <w:widowControl/>
        <w:contextualSpacing/>
        <w:jc w:val="both"/>
        <w:rPr>
          <w:rFonts w:ascii="Courier New" w:eastAsia="Calibri" w:hAnsi="Courier New" w:cs="Courier New"/>
          <w:b/>
          <w:sz w:val="28"/>
          <w:szCs w:val="28"/>
          <w:lang w:val="es-NI"/>
        </w:rPr>
      </w:pPr>
      <w:r w:rsidRPr="000E2276">
        <w:rPr>
          <w:rFonts w:ascii="Courier New" w:eastAsia="Calibri" w:hAnsi="Courier New" w:cs="Courier New"/>
          <w:b/>
          <w:sz w:val="28"/>
          <w:szCs w:val="28"/>
          <w:lang w:val="es-NI"/>
        </w:rPr>
        <w:t>EDUCACIÓN</w:t>
      </w:r>
    </w:p>
    <w:p w:rsidR="00DB61E9" w:rsidRPr="00DC1926" w:rsidRDefault="00DB61E9" w:rsidP="00DB61E9">
      <w:pPr>
        <w:widowControl/>
        <w:jc w:val="both"/>
        <w:rPr>
          <w:rFonts w:ascii="Courier New" w:eastAsia="Calibri" w:hAnsi="Courier New" w:cs="Courier New"/>
          <w:b/>
          <w:sz w:val="28"/>
          <w:szCs w:val="28"/>
          <w:lang w:val="es-NI"/>
        </w:rPr>
      </w:pPr>
    </w:p>
    <w:p w:rsidR="00DB61E9" w:rsidRPr="00DC1926" w:rsidRDefault="00DB61E9" w:rsidP="00A9726A">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La matrícula</w:t>
      </w:r>
      <w:r w:rsidRPr="00DC1926">
        <w:rPr>
          <w:rFonts w:ascii="Courier New" w:eastAsia="Calibri" w:hAnsi="Courier New" w:cs="Courier New"/>
          <w:sz w:val="28"/>
          <w:szCs w:val="28"/>
          <w:lang w:val="es-NI"/>
        </w:rPr>
        <w:t xml:space="preserve"> </w:t>
      </w:r>
      <w:r>
        <w:rPr>
          <w:rFonts w:ascii="Courier New" w:eastAsia="Calibri" w:hAnsi="Courier New" w:cs="Courier New"/>
          <w:sz w:val="28"/>
          <w:szCs w:val="28"/>
          <w:lang w:val="es-NI"/>
        </w:rPr>
        <w:t xml:space="preserve">general fue de </w:t>
      </w:r>
      <w:r w:rsidRPr="00DC1926">
        <w:rPr>
          <w:rFonts w:ascii="Courier New" w:eastAsia="Calibri" w:hAnsi="Courier New" w:cs="Courier New"/>
          <w:sz w:val="28"/>
          <w:szCs w:val="28"/>
          <w:lang w:val="es-NI"/>
        </w:rPr>
        <w:t xml:space="preserve">126,596 alumnos, de los cuales el 62% pertenecen a la Costa Caribe Norte y 38% a la Costa Caribe Sur: en Educación Preescolar, la matrícula fue de 22,736 niños y niñas; en Educación Primaria </w:t>
      </w:r>
      <w:r>
        <w:rPr>
          <w:rFonts w:ascii="Courier New" w:eastAsia="Calibri" w:hAnsi="Courier New" w:cs="Courier New"/>
          <w:sz w:val="28"/>
          <w:szCs w:val="28"/>
          <w:lang w:val="es-NI"/>
        </w:rPr>
        <w:t xml:space="preserve">fue de </w:t>
      </w:r>
      <w:r w:rsidRPr="00DC1926">
        <w:rPr>
          <w:rFonts w:ascii="Courier New" w:eastAsia="Calibri" w:hAnsi="Courier New" w:cs="Courier New"/>
          <w:sz w:val="28"/>
          <w:szCs w:val="28"/>
          <w:lang w:val="es-NI"/>
        </w:rPr>
        <w:t>81,623 niños y niñas</w:t>
      </w:r>
      <w:r>
        <w:rPr>
          <w:rFonts w:ascii="Courier New" w:eastAsia="Calibri" w:hAnsi="Courier New" w:cs="Courier New"/>
          <w:sz w:val="28"/>
          <w:szCs w:val="28"/>
          <w:lang w:val="es-NI"/>
        </w:rPr>
        <w:t xml:space="preserve"> (</w:t>
      </w:r>
      <w:r w:rsidRPr="00DC1926">
        <w:rPr>
          <w:rFonts w:ascii="Courier New" w:eastAsia="Calibri" w:hAnsi="Courier New" w:cs="Courier New"/>
          <w:sz w:val="28"/>
          <w:szCs w:val="28"/>
          <w:lang w:val="es-NI"/>
        </w:rPr>
        <w:t>está modalidad concentró el mayor número de estudiantes</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en Educación Secundaria y Educación Especial se registraron 22,237 matrículas.</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En el </w:t>
      </w:r>
      <w:r w:rsidRPr="00DC1926">
        <w:rPr>
          <w:rFonts w:ascii="Courier New" w:eastAsia="Calibri" w:hAnsi="Courier New" w:cs="Courier New"/>
          <w:sz w:val="28"/>
          <w:szCs w:val="28"/>
          <w:lang w:val="es-NI"/>
        </w:rPr>
        <w:t xml:space="preserve">Programa de Alfabetización </w:t>
      </w:r>
      <w:r>
        <w:rPr>
          <w:rFonts w:ascii="Courier New" w:eastAsia="Calibri" w:hAnsi="Courier New" w:cs="Courier New"/>
          <w:sz w:val="28"/>
          <w:szCs w:val="28"/>
          <w:lang w:val="es-NI"/>
        </w:rPr>
        <w:t xml:space="preserve">se inscribieron </w:t>
      </w:r>
      <w:r w:rsidRPr="00DC1926">
        <w:rPr>
          <w:rFonts w:ascii="Courier New" w:eastAsia="Calibri" w:hAnsi="Courier New" w:cs="Courier New"/>
          <w:sz w:val="28"/>
          <w:szCs w:val="28"/>
          <w:lang w:val="es-NI"/>
        </w:rPr>
        <w:t>2,001 estudiantes</w:t>
      </w:r>
      <w:r>
        <w:rPr>
          <w:rFonts w:ascii="Courier New" w:eastAsia="Calibri" w:hAnsi="Courier New" w:cs="Courier New"/>
          <w:sz w:val="28"/>
          <w:szCs w:val="28"/>
          <w:lang w:val="es-NI"/>
        </w:rPr>
        <w:t xml:space="preserve"> (</w:t>
      </w:r>
      <w:r w:rsidRPr="00DC1926">
        <w:rPr>
          <w:rFonts w:ascii="Courier New" w:eastAsia="Calibri" w:hAnsi="Courier New" w:cs="Courier New"/>
          <w:sz w:val="28"/>
          <w:szCs w:val="28"/>
          <w:lang w:val="es-NI"/>
        </w:rPr>
        <w:t xml:space="preserve">1,159 </w:t>
      </w:r>
      <w:r>
        <w:rPr>
          <w:rFonts w:ascii="Courier New" w:eastAsia="Calibri" w:hAnsi="Courier New" w:cs="Courier New"/>
          <w:sz w:val="28"/>
          <w:szCs w:val="28"/>
          <w:lang w:val="es-NI"/>
        </w:rPr>
        <w:t xml:space="preserve">de la </w:t>
      </w:r>
      <w:r w:rsidRPr="00DC1926">
        <w:rPr>
          <w:rFonts w:ascii="Courier New" w:eastAsia="Calibri" w:hAnsi="Courier New" w:cs="Courier New"/>
          <w:sz w:val="28"/>
          <w:szCs w:val="28"/>
          <w:lang w:val="es-NI"/>
        </w:rPr>
        <w:t xml:space="preserve">RACCN y 842 </w:t>
      </w:r>
      <w:r>
        <w:rPr>
          <w:rFonts w:ascii="Courier New" w:eastAsia="Calibri" w:hAnsi="Courier New" w:cs="Courier New"/>
          <w:sz w:val="28"/>
          <w:szCs w:val="28"/>
          <w:lang w:val="es-NI"/>
        </w:rPr>
        <w:t xml:space="preserve">de </w:t>
      </w:r>
      <w:r w:rsidRPr="00DC1926">
        <w:rPr>
          <w:rFonts w:ascii="Courier New" w:eastAsia="Calibri" w:hAnsi="Courier New" w:cs="Courier New"/>
          <w:sz w:val="28"/>
          <w:szCs w:val="28"/>
          <w:lang w:val="es-NI"/>
        </w:rPr>
        <w:t>la RACCS</w:t>
      </w:r>
      <w:r>
        <w:rPr>
          <w:rFonts w:ascii="Courier New" w:eastAsia="Calibri" w:hAnsi="Courier New" w:cs="Courier New"/>
          <w:sz w:val="28"/>
          <w:szCs w:val="28"/>
          <w:lang w:val="es-NI"/>
        </w:rPr>
        <w:t>).</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La Matricula</w:t>
      </w:r>
      <w:r w:rsidRPr="00DC1926">
        <w:rPr>
          <w:rFonts w:ascii="Courier New" w:eastAsia="Calibri" w:hAnsi="Courier New" w:cs="Courier New"/>
          <w:sz w:val="28"/>
          <w:szCs w:val="28"/>
          <w:lang w:val="es-NI"/>
        </w:rPr>
        <w:t xml:space="preserve"> Educación Primaria y Secundaria de Jóvenes y adultos </w:t>
      </w:r>
      <w:r>
        <w:rPr>
          <w:rFonts w:ascii="Courier New" w:eastAsia="Calibri" w:hAnsi="Courier New" w:cs="Courier New"/>
          <w:sz w:val="28"/>
          <w:szCs w:val="28"/>
          <w:lang w:val="es-NI"/>
        </w:rPr>
        <w:t xml:space="preserve">fue de </w:t>
      </w:r>
      <w:r w:rsidRPr="00DC1926">
        <w:rPr>
          <w:rFonts w:ascii="Courier New" w:eastAsia="Calibri" w:hAnsi="Courier New" w:cs="Courier New"/>
          <w:sz w:val="28"/>
          <w:szCs w:val="28"/>
          <w:lang w:val="es-NI"/>
        </w:rPr>
        <w:t xml:space="preserve">22,745 </w:t>
      </w:r>
      <w:r>
        <w:rPr>
          <w:rFonts w:ascii="Courier New" w:eastAsia="Calibri" w:hAnsi="Courier New" w:cs="Courier New"/>
          <w:sz w:val="28"/>
          <w:szCs w:val="28"/>
          <w:lang w:val="es-NI"/>
        </w:rPr>
        <w:t>personas</w:t>
      </w:r>
      <w:r w:rsidRPr="00DC1926">
        <w:rPr>
          <w:rFonts w:ascii="Courier New" w:eastAsia="Calibri" w:hAnsi="Courier New" w:cs="Courier New"/>
          <w:sz w:val="28"/>
          <w:szCs w:val="28"/>
          <w:lang w:val="es-NI"/>
        </w:rPr>
        <w:t xml:space="preserve"> y 316 en el programa de Secundaria a Distancia en el campo.</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Se construyeron y rehabilitaron 35</w:t>
      </w:r>
      <w:r w:rsidRPr="00DC1926">
        <w:rPr>
          <w:rFonts w:ascii="Courier New" w:eastAsia="Calibri" w:hAnsi="Courier New" w:cs="Courier New"/>
          <w:sz w:val="28"/>
          <w:szCs w:val="28"/>
          <w:lang w:val="es-NI"/>
        </w:rPr>
        <w:t xml:space="preserve"> centros escola</w:t>
      </w:r>
      <w:r>
        <w:rPr>
          <w:rFonts w:ascii="Courier New" w:eastAsia="Calibri" w:hAnsi="Courier New" w:cs="Courier New"/>
          <w:sz w:val="28"/>
          <w:szCs w:val="28"/>
          <w:lang w:val="es-NI"/>
        </w:rPr>
        <w:t>res.</w:t>
      </w:r>
    </w:p>
    <w:p w:rsidR="00DB61E9" w:rsidRDefault="00DB61E9" w:rsidP="00DB61E9">
      <w:pPr>
        <w:pStyle w:val="Prrafodelista"/>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 construyeron </w:t>
      </w:r>
      <w:r w:rsidRPr="00DC1926">
        <w:rPr>
          <w:rFonts w:ascii="Courier New" w:eastAsia="Calibri" w:hAnsi="Courier New" w:cs="Courier New"/>
          <w:sz w:val="28"/>
          <w:szCs w:val="28"/>
          <w:lang w:val="es-NI"/>
        </w:rPr>
        <w:t>12 Centros de Desarrollo Infantil.</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Se entregaron</w:t>
      </w:r>
      <w:r w:rsidRPr="00DC1926">
        <w:rPr>
          <w:rFonts w:ascii="Courier New" w:eastAsia="Calibri" w:hAnsi="Courier New" w:cs="Courier New"/>
          <w:sz w:val="28"/>
          <w:szCs w:val="28"/>
          <w:lang w:val="es-NI"/>
        </w:rPr>
        <w:t xml:space="preserve"> 668,131 textos escolares de primero y segundo grado.</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Entregamos 192,249 meriendas escolares a niños y niñas de preescolar y primaria de los centros educativos, públicos, comunitarios y subvencionados.</w:t>
      </w: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Matriculamos a 50,709 estudiantes en Educación Técnica en las distintas especialidades y oficios.</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La universidad URACC</w:t>
      </w:r>
      <w:r>
        <w:rPr>
          <w:rFonts w:ascii="Courier New" w:eastAsia="Calibri" w:hAnsi="Courier New" w:cs="Courier New"/>
          <w:sz w:val="28"/>
          <w:szCs w:val="28"/>
          <w:lang w:val="es-NI"/>
        </w:rPr>
        <w:t>AN contó con 7,451 estudiantes e</w:t>
      </w:r>
      <w:r w:rsidRPr="00DC1926">
        <w:rPr>
          <w:rFonts w:ascii="Courier New" w:eastAsia="Calibri" w:hAnsi="Courier New" w:cs="Courier New"/>
          <w:sz w:val="28"/>
          <w:szCs w:val="28"/>
          <w:lang w:val="es-NI"/>
        </w:rPr>
        <w:t xml:space="preserve">n Educación Superior y una oferta académica de 23 licenciaturas y 7 maestrías en áreas de salud, ciencias de la educación, informática, ciencias administrativas y Humanidades. </w:t>
      </w:r>
    </w:p>
    <w:p w:rsidR="00DB61E9" w:rsidRDefault="00DB61E9" w:rsidP="00DB61E9">
      <w:pPr>
        <w:widowControl/>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La Universidad BICU</w:t>
      </w:r>
      <w:r w:rsidRPr="00DC1926">
        <w:rPr>
          <w:rFonts w:ascii="Courier New" w:eastAsia="Calibri" w:hAnsi="Courier New" w:cs="Courier New"/>
          <w:b/>
          <w:sz w:val="28"/>
          <w:szCs w:val="28"/>
          <w:lang w:val="es-NI"/>
        </w:rPr>
        <w:t xml:space="preserve">, </w:t>
      </w:r>
      <w:r w:rsidRPr="00DC1926">
        <w:rPr>
          <w:rFonts w:ascii="Courier New" w:eastAsia="Calibri" w:hAnsi="Courier New" w:cs="Courier New"/>
          <w:sz w:val="28"/>
          <w:szCs w:val="28"/>
          <w:lang w:val="es-NI"/>
        </w:rPr>
        <w:t>matriculó a 8,500 estudiantes en 37 carreras, de las cuales 11 carreras son de nivel técnico superior.</w:t>
      </w:r>
    </w:p>
    <w:p w:rsidR="00A9726A" w:rsidRPr="00DC1926" w:rsidRDefault="00A9726A" w:rsidP="00DB61E9">
      <w:pPr>
        <w:widowControl/>
        <w:contextualSpacing/>
        <w:jc w:val="both"/>
        <w:rPr>
          <w:rFonts w:ascii="Courier New" w:eastAsia="Calibri" w:hAnsi="Courier New" w:cs="Courier New"/>
          <w:sz w:val="28"/>
          <w:szCs w:val="28"/>
          <w:lang w:val="es-NI"/>
        </w:rPr>
      </w:pPr>
    </w:p>
    <w:p w:rsidR="00DB61E9" w:rsidRPr="000E2276" w:rsidRDefault="00DB61E9" w:rsidP="00DB61E9">
      <w:pPr>
        <w:widowControl/>
        <w:contextualSpacing/>
        <w:jc w:val="both"/>
        <w:rPr>
          <w:rFonts w:ascii="Courier New" w:eastAsia="Calibri" w:hAnsi="Courier New" w:cs="Courier New"/>
          <w:b/>
          <w:sz w:val="28"/>
          <w:szCs w:val="28"/>
          <w:lang w:val="es-NI"/>
        </w:rPr>
      </w:pPr>
      <w:r w:rsidRPr="000E2276">
        <w:rPr>
          <w:rFonts w:ascii="Courier New" w:eastAsia="Calibri" w:hAnsi="Courier New" w:cs="Courier New"/>
          <w:b/>
          <w:sz w:val="28"/>
          <w:szCs w:val="28"/>
          <w:lang w:val="es-NI"/>
        </w:rPr>
        <w:t>SALUD</w:t>
      </w:r>
    </w:p>
    <w:p w:rsidR="00DB61E9" w:rsidRPr="00DC1926" w:rsidRDefault="00DB61E9" w:rsidP="00DB61E9">
      <w:pPr>
        <w:widowControl/>
        <w:contextualSpacing/>
        <w:jc w:val="both"/>
        <w:rPr>
          <w:rFonts w:ascii="Courier New" w:eastAsia="Calibri" w:hAnsi="Courier New" w:cs="Courier New"/>
          <w:sz w:val="28"/>
          <w:szCs w:val="28"/>
          <w:u w:val="single"/>
          <w:lang w:val="es-ES"/>
        </w:rPr>
      </w:pPr>
    </w:p>
    <w:p w:rsidR="00DB61E9"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ES"/>
        </w:rPr>
        <w:t xml:space="preserve">Se </w:t>
      </w:r>
      <w:r>
        <w:rPr>
          <w:rFonts w:ascii="Courier New" w:eastAsia="Calibri" w:hAnsi="Courier New" w:cs="Courier New"/>
          <w:sz w:val="28"/>
          <w:szCs w:val="28"/>
          <w:lang w:val="es-NI"/>
        </w:rPr>
        <w:t>brindaron</w:t>
      </w:r>
      <w:r w:rsidRPr="00DC1926">
        <w:rPr>
          <w:rFonts w:ascii="Courier New" w:eastAsia="Calibri" w:hAnsi="Courier New" w:cs="Courier New"/>
          <w:sz w:val="28"/>
          <w:szCs w:val="28"/>
          <w:lang w:val="es-NI"/>
        </w:rPr>
        <w:t xml:space="preserve"> más de 1.7 millones de consultas médicas con medicamento.</w:t>
      </w:r>
    </w:p>
    <w:p w:rsidR="00DB61E9" w:rsidRPr="00DC1926"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Se realizaron</w:t>
      </w:r>
      <w:r w:rsidRPr="00DC1926">
        <w:rPr>
          <w:rFonts w:ascii="Courier New" w:eastAsia="Calibri" w:hAnsi="Courier New" w:cs="Courier New"/>
          <w:sz w:val="28"/>
          <w:szCs w:val="28"/>
          <w:lang w:val="es-NI"/>
        </w:rPr>
        <w:t xml:space="preserve"> 34,483 cirugías, d</w:t>
      </w:r>
      <w:r>
        <w:rPr>
          <w:rFonts w:ascii="Courier New" w:eastAsia="Calibri" w:hAnsi="Courier New" w:cs="Courier New"/>
          <w:sz w:val="28"/>
          <w:szCs w:val="28"/>
          <w:lang w:val="es-NI"/>
        </w:rPr>
        <w:t>e las cuales el 73% corresponde</w:t>
      </w:r>
      <w:r w:rsidRPr="00DC1926">
        <w:rPr>
          <w:rFonts w:ascii="Courier New" w:eastAsia="Calibri" w:hAnsi="Courier New" w:cs="Courier New"/>
          <w:sz w:val="28"/>
          <w:szCs w:val="28"/>
          <w:lang w:val="es-NI"/>
        </w:rPr>
        <w:t xml:space="preserve"> a cirugías menores. </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Se realizaron</w:t>
      </w:r>
      <w:r w:rsidRPr="00DC1926">
        <w:rPr>
          <w:rFonts w:ascii="Courier New" w:eastAsia="Calibri" w:hAnsi="Courier New" w:cs="Courier New"/>
          <w:sz w:val="28"/>
          <w:szCs w:val="28"/>
          <w:lang w:val="es-NI"/>
        </w:rPr>
        <w:t xml:space="preserve"> 1.4 millones de exámenes especializados. </w:t>
      </w:r>
    </w:p>
    <w:p w:rsidR="00DB61E9" w:rsidRPr="00267830" w:rsidRDefault="00DB61E9" w:rsidP="00DB61E9">
      <w:pPr>
        <w:widowControl/>
        <w:ind w:left="360"/>
        <w:contextualSpacing/>
        <w:jc w:val="both"/>
        <w:rPr>
          <w:rFonts w:ascii="Courier New" w:eastAsia="Calibri" w:hAnsi="Courier New" w:cs="Courier New"/>
          <w:sz w:val="28"/>
          <w:szCs w:val="28"/>
          <w:lang w:val="es-MX"/>
        </w:rPr>
      </w:pPr>
    </w:p>
    <w:p w:rsidR="00DB61E9" w:rsidRPr="006C754C" w:rsidRDefault="00DB61E9" w:rsidP="00DB61E9">
      <w:pPr>
        <w:widowControl/>
        <w:contextualSpacing/>
        <w:jc w:val="both"/>
        <w:rPr>
          <w:rFonts w:ascii="Courier New" w:eastAsia="Calibri" w:hAnsi="Courier New" w:cs="Courier New"/>
          <w:sz w:val="28"/>
          <w:szCs w:val="28"/>
          <w:lang w:val="es-NI"/>
        </w:rPr>
      </w:pPr>
      <w:r w:rsidRPr="006C754C">
        <w:rPr>
          <w:rFonts w:ascii="Courier New" w:eastAsia="Calibri" w:hAnsi="Courier New" w:cs="Courier New"/>
          <w:sz w:val="28"/>
          <w:szCs w:val="28"/>
          <w:lang w:val="es-NI"/>
        </w:rPr>
        <w:t>Se atendieron 14,469 partos.</w:t>
      </w:r>
    </w:p>
    <w:p w:rsidR="00DB61E9" w:rsidRPr="006C754C" w:rsidRDefault="00DB61E9" w:rsidP="00DB61E9">
      <w:pPr>
        <w:widowControl/>
        <w:ind w:left="360"/>
        <w:contextualSpacing/>
        <w:jc w:val="both"/>
        <w:rPr>
          <w:rFonts w:ascii="Courier New" w:eastAsia="Calibri" w:hAnsi="Courier New" w:cs="Courier New"/>
          <w:sz w:val="28"/>
          <w:szCs w:val="28"/>
          <w:lang w:val="es-NI"/>
        </w:rPr>
      </w:pPr>
    </w:p>
    <w:p w:rsidR="00DB61E9" w:rsidRPr="00493768" w:rsidRDefault="00DB61E9" w:rsidP="00DB61E9">
      <w:pPr>
        <w:widowControl/>
        <w:contextualSpacing/>
        <w:jc w:val="both"/>
        <w:rPr>
          <w:rFonts w:ascii="Courier New" w:eastAsia="Calibri" w:hAnsi="Courier New" w:cs="Courier New"/>
          <w:sz w:val="28"/>
          <w:szCs w:val="28"/>
          <w:lang w:val="es-MX"/>
        </w:rPr>
      </w:pPr>
      <w:r w:rsidRPr="00493768">
        <w:rPr>
          <w:rFonts w:ascii="Courier New" w:eastAsia="Calibri" w:hAnsi="Courier New" w:cs="Courier New"/>
          <w:sz w:val="28"/>
          <w:szCs w:val="28"/>
          <w:lang w:val="es-MX"/>
        </w:rPr>
        <w:t>Se abatizaron 615,608 viviendas.</w:t>
      </w:r>
    </w:p>
    <w:p w:rsidR="00E72E37" w:rsidRDefault="00E72E37" w:rsidP="00DB61E9">
      <w:pPr>
        <w:widowControl/>
        <w:contextualSpacing/>
        <w:jc w:val="both"/>
        <w:rPr>
          <w:rFonts w:ascii="Courier New" w:eastAsia="Calibri" w:hAnsi="Courier New" w:cs="Courier New"/>
          <w:sz w:val="28"/>
          <w:szCs w:val="28"/>
          <w:lang w:val="es-MX"/>
        </w:rPr>
      </w:pPr>
    </w:p>
    <w:p w:rsidR="00DB61E9" w:rsidRPr="00493768" w:rsidRDefault="00DB61E9" w:rsidP="00DB61E9">
      <w:pPr>
        <w:widowControl/>
        <w:contextualSpacing/>
        <w:jc w:val="both"/>
        <w:rPr>
          <w:rFonts w:ascii="Courier New" w:eastAsia="Calibri" w:hAnsi="Courier New" w:cs="Courier New"/>
          <w:sz w:val="28"/>
          <w:szCs w:val="28"/>
          <w:lang w:val="es-MX"/>
        </w:rPr>
      </w:pPr>
      <w:r w:rsidRPr="00493768">
        <w:rPr>
          <w:rFonts w:ascii="Courier New" w:eastAsia="Calibri" w:hAnsi="Courier New" w:cs="Courier New"/>
          <w:sz w:val="28"/>
          <w:szCs w:val="28"/>
          <w:lang w:val="es-MX"/>
        </w:rPr>
        <w:t>Se aplicaron 240,395 dosis de vacunas.</w:t>
      </w:r>
    </w:p>
    <w:p w:rsidR="00DB61E9" w:rsidRPr="00493768" w:rsidRDefault="00DB61E9" w:rsidP="00DB61E9">
      <w:pPr>
        <w:widowControl/>
        <w:ind w:left="360"/>
        <w:contextualSpacing/>
        <w:jc w:val="both"/>
        <w:rPr>
          <w:rFonts w:ascii="Courier New" w:eastAsia="Calibri" w:hAnsi="Courier New" w:cs="Courier New"/>
          <w:sz w:val="28"/>
          <w:szCs w:val="28"/>
          <w:lang w:val="es-MX"/>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A partir del 2015 los hospitales Regionales de Bilwi y Bluefields ofrecen servicios de hemodiálisis y quimioterapia respectivamente, lo que reducirá el número de traslados de pacientes de la Costa Caribe hacia Managua, ofreciendo un servicio de mayor calidad y más efectivo a la población.</w:t>
      </w:r>
    </w:p>
    <w:p w:rsidR="00DB61E9" w:rsidRPr="00DC1926"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 establecieron </w:t>
      </w:r>
      <w:r w:rsidRPr="00DC1926">
        <w:rPr>
          <w:rFonts w:ascii="Courier New" w:eastAsia="Calibri" w:hAnsi="Courier New" w:cs="Courier New"/>
          <w:sz w:val="28"/>
          <w:szCs w:val="28"/>
          <w:lang w:val="es-NI"/>
        </w:rPr>
        <w:t xml:space="preserve">Convenimos entre MINSA y </w:t>
      </w:r>
      <w:r>
        <w:rPr>
          <w:rFonts w:ascii="Courier New" w:eastAsia="Calibri" w:hAnsi="Courier New" w:cs="Courier New"/>
          <w:sz w:val="28"/>
          <w:szCs w:val="28"/>
          <w:lang w:val="es-NI"/>
        </w:rPr>
        <w:t xml:space="preserve">las </w:t>
      </w:r>
      <w:r w:rsidRPr="00DC1926">
        <w:rPr>
          <w:rFonts w:ascii="Courier New" w:eastAsia="Calibri" w:hAnsi="Courier New" w:cs="Courier New"/>
          <w:sz w:val="28"/>
          <w:szCs w:val="28"/>
          <w:lang w:val="es-NI"/>
        </w:rPr>
        <w:t>Universidades BICU y URACCAN</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para que los estudiantes de medi</w:t>
      </w:r>
      <w:r>
        <w:rPr>
          <w:rFonts w:ascii="Courier New" w:eastAsia="Calibri" w:hAnsi="Courier New" w:cs="Courier New"/>
          <w:sz w:val="28"/>
          <w:szCs w:val="28"/>
          <w:lang w:val="es-NI"/>
        </w:rPr>
        <w:t>cina cumpla</w:t>
      </w:r>
      <w:r w:rsidRPr="00DC1926">
        <w:rPr>
          <w:rFonts w:ascii="Courier New" w:eastAsia="Calibri" w:hAnsi="Courier New" w:cs="Courier New"/>
          <w:sz w:val="28"/>
          <w:szCs w:val="28"/>
          <w:lang w:val="es-NI"/>
        </w:rPr>
        <w:t xml:space="preserve">n servicio social e internado en los hospitales regionales. </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Construimos en el Caribe Norte</w:t>
      </w:r>
      <w:r>
        <w:rPr>
          <w:rFonts w:ascii="Courier New" w:eastAsia="Calibri" w:hAnsi="Courier New" w:cs="Courier New"/>
          <w:sz w:val="28"/>
          <w:szCs w:val="28"/>
          <w:lang w:val="es-NI"/>
        </w:rPr>
        <w:t>: L</w:t>
      </w:r>
      <w:r w:rsidRPr="00DC1926">
        <w:rPr>
          <w:rFonts w:ascii="Courier New" w:eastAsia="Calibri" w:hAnsi="Courier New" w:cs="Courier New"/>
          <w:sz w:val="28"/>
          <w:szCs w:val="28"/>
          <w:lang w:val="es-NI"/>
        </w:rPr>
        <w:t>a sala de aislados en el Hospital Rosario Pravia del municipio de Rosita; 2 casas bases en el municipio de Mulukuku; la casa materna de Shasa en Bilwi; el pabellón de neonato y pediátrica del Hospital Carlos Centeno de Siuna; ampliamos el área de encamados en el Centro de Salud de Bonanza; y realizamos mejoras al Hospital Primario de Waspam y Hospital Regional de Bilwi.</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Construimos en el Caribe Sur: 6 Puestos de Salud </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2 en Corn Island, 1 en Paiwas, 2 en el Tortuguero y 1 en El Ayote</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rehabilitamos 6 Casas Maternas (2 en Bluefields, 1 Kukra Hill, y 3 en Nueva Guinea); construimos el Instituto de Medicina Natural en Bluefields; rehabilitamos el puesto de Salud en Orinoco y la Sala de labor y parto en Tasba Pauni, ambos en el municipio de Laguna de Perlas.</w:t>
      </w:r>
    </w:p>
    <w:p w:rsidR="00DB61E9" w:rsidRPr="00DC1926" w:rsidRDefault="00DB61E9" w:rsidP="00DB61E9">
      <w:pPr>
        <w:widowControl/>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Construimos en la Zona del Alto Wangki Bocay las Casas Maternas </w:t>
      </w:r>
      <w:r>
        <w:rPr>
          <w:rFonts w:ascii="Courier New" w:eastAsia="Calibri" w:hAnsi="Courier New" w:cs="Courier New"/>
          <w:sz w:val="28"/>
          <w:szCs w:val="28"/>
          <w:lang w:val="es-NI"/>
        </w:rPr>
        <w:t xml:space="preserve">de </w:t>
      </w:r>
      <w:r w:rsidRPr="00DC1926">
        <w:rPr>
          <w:rFonts w:ascii="Courier New" w:eastAsia="Calibri" w:hAnsi="Courier New" w:cs="Courier New"/>
          <w:sz w:val="28"/>
          <w:szCs w:val="28"/>
          <w:lang w:val="es-NI"/>
        </w:rPr>
        <w:t>las comunidades Amak y San Andrés de Bocay.</w:t>
      </w:r>
    </w:p>
    <w:p w:rsidR="00DB61E9" w:rsidRDefault="00DB61E9" w:rsidP="00DB61E9">
      <w:pPr>
        <w:widowControl/>
        <w:contextualSpacing/>
        <w:jc w:val="both"/>
        <w:rPr>
          <w:rFonts w:ascii="Courier New" w:eastAsia="Calibri" w:hAnsi="Courier New" w:cs="Courier New"/>
          <w:sz w:val="28"/>
          <w:szCs w:val="28"/>
          <w:u w:val="single"/>
          <w:lang w:val="es-NI"/>
        </w:rPr>
      </w:pPr>
    </w:p>
    <w:p w:rsidR="002C3CAE" w:rsidRDefault="002C3CAE">
      <w:pPr>
        <w:rPr>
          <w:rFonts w:ascii="Courier New" w:eastAsia="Calibri" w:hAnsi="Courier New" w:cs="Courier New"/>
          <w:b/>
          <w:sz w:val="28"/>
          <w:szCs w:val="28"/>
          <w:lang w:val="es-NI"/>
        </w:rPr>
      </w:pPr>
      <w:r>
        <w:rPr>
          <w:rFonts w:ascii="Courier New" w:eastAsia="Calibri" w:hAnsi="Courier New" w:cs="Courier New"/>
          <w:b/>
          <w:sz w:val="28"/>
          <w:szCs w:val="28"/>
          <w:lang w:val="es-NI"/>
        </w:rPr>
        <w:br w:type="page"/>
      </w:r>
    </w:p>
    <w:p w:rsidR="00DB61E9" w:rsidRPr="000E2276" w:rsidRDefault="00DB61E9" w:rsidP="00DB61E9">
      <w:pPr>
        <w:widowControl/>
        <w:contextualSpacing/>
        <w:jc w:val="both"/>
        <w:rPr>
          <w:rFonts w:ascii="Courier New" w:eastAsia="Calibri" w:hAnsi="Courier New" w:cs="Courier New"/>
          <w:b/>
          <w:sz w:val="28"/>
          <w:szCs w:val="28"/>
          <w:lang w:val="es-NI"/>
        </w:rPr>
      </w:pPr>
      <w:r w:rsidRPr="000E2276">
        <w:rPr>
          <w:rFonts w:ascii="Courier New" w:eastAsia="Calibri" w:hAnsi="Courier New" w:cs="Courier New"/>
          <w:b/>
          <w:sz w:val="28"/>
          <w:szCs w:val="28"/>
          <w:lang w:val="es-NI"/>
        </w:rPr>
        <w:t>AGUA Y SANEAMIENTO</w:t>
      </w:r>
    </w:p>
    <w:p w:rsidR="00DB61E9" w:rsidRPr="00DC1926" w:rsidRDefault="00DB61E9" w:rsidP="00DB61E9">
      <w:pPr>
        <w:widowControl/>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Realizamos 531 nuevas conexiones de agua potable, </w:t>
      </w:r>
      <w:r>
        <w:rPr>
          <w:rFonts w:ascii="Courier New" w:eastAsia="Calibri" w:hAnsi="Courier New" w:cs="Courier New"/>
          <w:sz w:val="28"/>
          <w:szCs w:val="28"/>
          <w:lang w:val="es-NI"/>
        </w:rPr>
        <w:t xml:space="preserve">atendiendo </w:t>
      </w:r>
      <w:r w:rsidRPr="00DC1926">
        <w:rPr>
          <w:rFonts w:ascii="Courier New" w:eastAsia="Calibri" w:hAnsi="Courier New" w:cs="Courier New"/>
          <w:sz w:val="28"/>
          <w:szCs w:val="28"/>
          <w:lang w:val="es-NI"/>
        </w:rPr>
        <w:t>8,093 protagonistas.</w:t>
      </w:r>
    </w:p>
    <w:p w:rsidR="00DB61E9" w:rsidRDefault="00DB61E9" w:rsidP="00DB61E9">
      <w:pPr>
        <w:widowControl/>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Capacitamos 98 técnicos de las Unidades Municipales de Agua y Saneamiento (UMAS)</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de las 2 Regiones de la Costa Caribe, mediante la metodología Aprendizaje Vinculado a Resultados (AVAR).</w:t>
      </w: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Perforamos 21 pozos en el municipio de Bonanza en igual número de comunidades. </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Construimos 510 nuevas letrinas mejorando la higiene ambiental de 2,500 protagonistas en los municipios de Bilwi, Rosita, Siuna y Bluefields.</w:t>
      </w:r>
    </w:p>
    <w:p w:rsidR="00A9726A" w:rsidRDefault="00A9726A" w:rsidP="00DB61E9">
      <w:pPr>
        <w:widowControl/>
        <w:contextualSpacing/>
        <w:jc w:val="both"/>
        <w:rPr>
          <w:rFonts w:ascii="Courier New" w:eastAsia="Calibri" w:hAnsi="Courier New" w:cs="Courier New"/>
          <w:sz w:val="28"/>
          <w:szCs w:val="28"/>
          <w:lang w:val="es-NI"/>
        </w:rPr>
      </w:pPr>
    </w:p>
    <w:p w:rsidR="00DB61E9" w:rsidRPr="000E2276" w:rsidRDefault="00DB61E9" w:rsidP="00DB61E9">
      <w:pPr>
        <w:widowControl/>
        <w:contextualSpacing/>
        <w:jc w:val="both"/>
        <w:rPr>
          <w:rFonts w:ascii="Courier New" w:eastAsia="Calibri" w:hAnsi="Courier New" w:cs="Courier New"/>
          <w:b/>
          <w:sz w:val="28"/>
          <w:szCs w:val="28"/>
          <w:lang w:val="es-NI"/>
        </w:rPr>
      </w:pPr>
      <w:r w:rsidRPr="000E2276">
        <w:rPr>
          <w:rFonts w:ascii="Courier New" w:eastAsia="Calibri" w:hAnsi="Courier New" w:cs="Courier New"/>
          <w:b/>
          <w:sz w:val="28"/>
          <w:szCs w:val="28"/>
          <w:lang w:val="es-NI"/>
        </w:rPr>
        <w:t>VIVIENDAS Y PLAN TECHO</w:t>
      </w:r>
    </w:p>
    <w:p w:rsidR="00DB61E9" w:rsidRPr="00267830" w:rsidRDefault="00DB61E9" w:rsidP="00DB61E9">
      <w:pPr>
        <w:widowControl/>
        <w:jc w:val="both"/>
        <w:rPr>
          <w:rFonts w:ascii="Courier New" w:eastAsia="Calibri" w:hAnsi="Courier New" w:cs="Courier New"/>
          <w:sz w:val="28"/>
          <w:szCs w:val="28"/>
          <w:lang w:val="es-ES"/>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Construimos y entregamos 396 viviendas a familias en situación social vulnerable de los municipios de Bluefields (70 a comunidad indígena de Rama Cay), Desembocadura, Kukra Hill, Laguna de Perlas, Nueva Guinea y Bonanza.</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Entregamos 5,302 planes techo a familias protagonistas de la Costa Caribe, restituyendo el derecho a vivir en condiciones dignas en los municipios de Waspam</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Siuna, Bonanza, Bluefields, Kukra, Paiwas, Nueva Guinea y la Cruz de Río Grande.</w:t>
      </w:r>
    </w:p>
    <w:p w:rsidR="00DB61E9" w:rsidRDefault="00DB61E9" w:rsidP="00DB61E9">
      <w:pPr>
        <w:pStyle w:val="Prrafodelista"/>
        <w:rPr>
          <w:rFonts w:ascii="Courier New" w:eastAsia="Calibri" w:hAnsi="Courier New" w:cs="Courier New"/>
          <w:sz w:val="28"/>
          <w:szCs w:val="28"/>
          <w:lang w:val="es-NI"/>
        </w:rPr>
      </w:pPr>
    </w:p>
    <w:p w:rsidR="002C3CAE" w:rsidRDefault="002C3CAE">
      <w:pPr>
        <w:rPr>
          <w:rFonts w:ascii="Courier New" w:eastAsia="Calibri" w:hAnsi="Courier New" w:cs="Courier New"/>
          <w:b/>
          <w:sz w:val="28"/>
          <w:szCs w:val="28"/>
          <w:lang w:val="es-NI"/>
        </w:rPr>
      </w:pPr>
      <w:r>
        <w:rPr>
          <w:rFonts w:ascii="Courier New" w:eastAsia="Calibri" w:hAnsi="Courier New" w:cs="Courier New"/>
          <w:b/>
          <w:sz w:val="28"/>
          <w:szCs w:val="28"/>
          <w:lang w:val="es-NI"/>
        </w:rPr>
        <w:br w:type="page"/>
      </w:r>
    </w:p>
    <w:p w:rsidR="00DB61E9" w:rsidRPr="000E2276" w:rsidRDefault="00DB61E9" w:rsidP="00DB61E9">
      <w:pPr>
        <w:widowControl/>
        <w:contextualSpacing/>
        <w:jc w:val="both"/>
        <w:rPr>
          <w:rFonts w:ascii="Courier New" w:eastAsia="Calibri" w:hAnsi="Courier New" w:cs="Courier New"/>
          <w:b/>
          <w:sz w:val="28"/>
          <w:szCs w:val="28"/>
          <w:lang w:val="es-NI"/>
        </w:rPr>
      </w:pPr>
      <w:r w:rsidRPr="000E2276">
        <w:rPr>
          <w:rFonts w:ascii="Courier New" w:eastAsia="Calibri" w:hAnsi="Courier New" w:cs="Courier New"/>
          <w:b/>
          <w:sz w:val="28"/>
          <w:szCs w:val="28"/>
          <w:lang w:val="es-NI"/>
        </w:rPr>
        <w:t>MEDIO AMB</w:t>
      </w:r>
      <w:r>
        <w:rPr>
          <w:rFonts w:ascii="Courier New" w:eastAsia="Calibri" w:hAnsi="Courier New" w:cs="Courier New"/>
          <w:b/>
          <w:sz w:val="28"/>
          <w:szCs w:val="28"/>
          <w:lang w:val="es-NI"/>
        </w:rPr>
        <w:t>IENTE, CAMBIO CLIMÁTICO Y GESTIÓN</w:t>
      </w:r>
      <w:r w:rsidRPr="000E2276">
        <w:rPr>
          <w:rFonts w:ascii="Courier New" w:eastAsia="Calibri" w:hAnsi="Courier New" w:cs="Courier New"/>
          <w:b/>
          <w:sz w:val="28"/>
          <w:szCs w:val="28"/>
          <w:lang w:val="es-NI"/>
        </w:rPr>
        <w:t xml:space="preserve"> </w:t>
      </w:r>
      <w:r>
        <w:rPr>
          <w:rFonts w:ascii="Courier New" w:eastAsia="Calibri" w:hAnsi="Courier New" w:cs="Courier New"/>
          <w:b/>
          <w:sz w:val="28"/>
          <w:szCs w:val="28"/>
          <w:lang w:val="es-NI"/>
        </w:rPr>
        <w:t>D</w:t>
      </w:r>
      <w:r w:rsidRPr="000E2276">
        <w:rPr>
          <w:rFonts w:ascii="Courier New" w:eastAsia="Calibri" w:hAnsi="Courier New" w:cs="Courier New"/>
          <w:b/>
          <w:sz w:val="28"/>
          <w:szCs w:val="28"/>
          <w:lang w:val="es-NI"/>
        </w:rPr>
        <w:t>EL RIESGO</w:t>
      </w:r>
    </w:p>
    <w:p w:rsidR="00DB61E9" w:rsidRPr="000E2276" w:rsidRDefault="00DB61E9" w:rsidP="00DB61E9">
      <w:pPr>
        <w:widowControl/>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Realizamos 459 acciones de vigilancia, monitoreo, cuido y resguardo de la flora y fauna dentro y fuera de las áreas protegidas y 197 Ins</w:t>
      </w:r>
      <w:r>
        <w:rPr>
          <w:rFonts w:ascii="Courier New" w:eastAsia="Calibri" w:hAnsi="Courier New" w:cs="Courier New"/>
          <w:sz w:val="28"/>
          <w:szCs w:val="28"/>
          <w:lang w:val="es-NI"/>
        </w:rPr>
        <w:t>pecciones Técnicas Ambientales.</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Realizamos 17 Jornadas Regionales para el cuido y resguardo de Nuestra Madre Tierra y 4,571 pobladores protagonista con restitución al derecho a un ambiente sano.</w:t>
      </w:r>
    </w:p>
    <w:p w:rsidR="00DB61E9" w:rsidRDefault="00DB61E9" w:rsidP="00DB61E9">
      <w:pPr>
        <w:widowControl/>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Rehabilitamos 188,800 metros lineales de carriles de protección y conservación en los territorios indígenas del municipio de Bonanza.</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Construimos el muro de protección de Little Corn Island, Playa Coco, el Espigón de Silver Sand en Corn Island y reforestamos la micro cuenca de Bluefields.</w:t>
      </w:r>
    </w:p>
    <w:p w:rsidR="00A9726A" w:rsidRDefault="00A9726A" w:rsidP="00DB61E9">
      <w:pPr>
        <w:widowControl/>
        <w:contextualSpacing/>
        <w:jc w:val="both"/>
        <w:rPr>
          <w:rFonts w:ascii="Courier New" w:eastAsia="Calibri" w:hAnsi="Courier New" w:cs="Courier New"/>
          <w:sz w:val="28"/>
          <w:szCs w:val="28"/>
          <w:lang w:val="es-NI"/>
        </w:rPr>
      </w:pPr>
    </w:p>
    <w:p w:rsidR="00DB61E9" w:rsidRPr="000E2276" w:rsidRDefault="00DB61E9" w:rsidP="00DB61E9">
      <w:pPr>
        <w:widowControl/>
        <w:contextualSpacing/>
        <w:jc w:val="both"/>
        <w:rPr>
          <w:rFonts w:ascii="Courier New" w:eastAsia="Calibri" w:hAnsi="Courier New" w:cs="Courier New"/>
          <w:b/>
          <w:sz w:val="28"/>
          <w:szCs w:val="28"/>
          <w:lang w:val="es-NI"/>
        </w:rPr>
      </w:pPr>
      <w:r w:rsidRPr="000E2276">
        <w:rPr>
          <w:rFonts w:ascii="Courier New" w:eastAsia="Calibri" w:hAnsi="Courier New" w:cs="Courier New"/>
          <w:b/>
          <w:sz w:val="28"/>
          <w:szCs w:val="28"/>
          <w:lang w:val="es-NI"/>
        </w:rPr>
        <w:t>AGROINDUSTRIA</w:t>
      </w:r>
    </w:p>
    <w:p w:rsidR="00DB61E9" w:rsidRPr="00DC1926" w:rsidRDefault="00DB61E9" w:rsidP="00DB61E9">
      <w:pPr>
        <w:widowControl/>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b/>
          <w:sz w:val="28"/>
          <w:szCs w:val="28"/>
          <w:lang w:val="es-NI"/>
        </w:rPr>
      </w:pPr>
      <w:r w:rsidRPr="00DC1926">
        <w:rPr>
          <w:rFonts w:ascii="Courier New" w:eastAsia="Calibri" w:hAnsi="Courier New" w:cs="Courier New"/>
          <w:sz w:val="28"/>
          <w:szCs w:val="28"/>
          <w:lang w:val="es-NI"/>
        </w:rPr>
        <w:t>A través de la inversión privada se incrementaron y diversificaron los cultivos agro industriales, sembrando más de 25 mil hectáreas de Palma Africana; 1,500 hectáreas de bambú; 3,000 hectáreas de cacao y 4,500 hectáreas en sistemas agro forestales (cacao-teca).</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Realizamos 15,880</w:t>
      </w:r>
      <w:r>
        <w:rPr>
          <w:rFonts w:ascii="Courier New" w:eastAsia="Calibri" w:hAnsi="Courier New" w:cs="Courier New"/>
          <w:sz w:val="28"/>
          <w:szCs w:val="28"/>
          <w:lang w:val="es-NI"/>
        </w:rPr>
        <w:t xml:space="preserve"> inspecciones</w:t>
      </w:r>
      <w:r w:rsidRPr="00DC1926">
        <w:rPr>
          <w:rFonts w:ascii="Courier New" w:eastAsia="Calibri" w:hAnsi="Courier New" w:cs="Courier New"/>
          <w:sz w:val="28"/>
          <w:szCs w:val="28"/>
          <w:lang w:val="es-NI"/>
        </w:rPr>
        <w:t xml:space="preserve"> para la vigilancia sanitaria de productos pesqueros y acuícolas</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 xml:space="preserve"> 219 inspecciones a est</w:t>
      </w:r>
      <w:r>
        <w:rPr>
          <w:rFonts w:ascii="Courier New" w:eastAsia="Calibri" w:hAnsi="Courier New" w:cs="Courier New"/>
          <w:sz w:val="28"/>
          <w:szCs w:val="28"/>
          <w:lang w:val="es-NI"/>
        </w:rPr>
        <w:t>ablecimientos de agro servicios</w:t>
      </w:r>
      <w:r w:rsidRPr="00DC1926">
        <w:rPr>
          <w:rFonts w:ascii="Courier New" w:eastAsia="Calibri" w:hAnsi="Courier New" w:cs="Courier New"/>
          <w:sz w:val="28"/>
          <w:szCs w:val="28"/>
          <w:lang w:val="es-NI"/>
        </w:rPr>
        <w:t xml:space="preserve"> y 117 inspecciones a </w:t>
      </w:r>
      <w:r>
        <w:rPr>
          <w:rFonts w:ascii="Courier New" w:eastAsia="Calibri" w:hAnsi="Courier New" w:cs="Courier New"/>
          <w:sz w:val="28"/>
          <w:szCs w:val="28"/>
          <w:lang w:val="es-NI"/>
        </w:rPr>
        <w:t>productos lácteos.</w:t>
      </w:r>
    </w:p>
    <w:p w:rsidR="00DB61E9" w:rsidRDefault="00DB61E9" w:rsidP="00DB61E9">
      <w:pPr>
        <w:pStyle w:val="Prrafodelista"/>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 xml:space="preserve">Registramos 205,700 hectáreas bajo el sistema de vigilancia fitosanitarias; identificamos 99,280 bovinos </w:t>
      </w:r>
      <w:r>
        <w:rPr>
          <w:rFonts w:ascii="Courier New" w:eastAsia="Calibri" w:hAnsi="Courier New" w:cs="Courier New"/>
          <w:sz w:val="28"/>
          <w:szCs w:val="28"/>
          <w:lang w:val="es-NI"/>
        </w:rPr>
        <w:t>mediante aretes oficiales para t</w:t>
      </w:r>
      <w:r w:rsidRPr="00DC1926">
        <w:rPr>
          <w:rFonts w:ascii="Courier New" w:eastAsia="Calibri" w:hAnsi="Courier New" w:cs="Courier New"/>
          <w:sz w:val="28"/>
          <w:szCs w:val="28"/>
          <w:lang w:val="es-NI"/>
        </w:rPr>
        <w:t>razabilidad del ganado y registramos 1,768 fincas en el Sistema de Trazabilidad.</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Certificamos 15,148 toneladas métricas de productos y sub productos vegetales para la exportación y fortalecimos 100 fincas de investigación e innovación tecnológica a través de la implementación de planes de transferencia, difusión e innovación tecnológica agropecuaria.</w:t>
      </w:r>
    </w:p>
    <w:p w:rsidR="00DB61E9" w:rsidRDefault="00DB61E9" w:rsidP="00DB61E9">
      <w:pPr>
        <w:pStyle w:val="Prrafodelista"/>
        <w:rPr>
          <w:rFonts w:ascii="Courier New" w:eastAsia="Calibri" w:hAnsi="Courier New" w:cs="Courier New"/>
          <w:sz w:val="28"/>
          <w:szCs w:val="28"/>
          <w:lang w:val="es-NI"/>
        </w:rPr>
      </w:pPr>
    </w:p>
    <w:p w:rsidR="00DB61E9" w:rsidRPr="000E2276" w:rsidRDefault="00DB61E9" w:rsidP="00DB61E9">
      <w:pPr>
        <w:widowControl/>
        <w:contextualSpacing/>
        <w:jc w:val="both"/>
        <w:rPr>
          <w:rFonts w:ascii="Courier New" w:eastAsia="Calibri" w:hAnsi="Courier New" w:cs="Courier New"/>
          <w:b/>
          <w:sz w:val="28"/>
          <w:szCs w:val="28"/>
          <w:lang w:val="es-NI"/>
        </w:rPr>
      </w:pPr>
      <w:r w:rsidRPr="000E2276">
        <w:rPr>
          <w:rFonts w:ascii="Courier New" w:eastAsia="Calibri" w:hAnsi="Courier New" w:cs="Courier New"/>
          <w:b/>
          <w:sz w:val="28"/>
          <w:szCs w:val="28"/>
          <w:lang w:val="es-NI"/>
        </w:rPr>
        <w:t>TURISMO</w:t>
      </w:r>
    </w:p>
    <w:p w:rsidR="00DB61E9" w:rsidRPr="00DC1926" w:rsidRDefault="00DB61E9" w:rsidP="00DB61E9">
      <w:pPr>
        <w:widowControl/>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 autorizaron </w:t>
      </w:r>
      <w:r w:rsidRPr="00DC1926">
        <w:rPr>
          <w:rFonts w:ascii="Courier New" w:eastAsia="Calibri" w:hAnsi="Courier New" w:cs="Courier New"/>
          <w:sz w:val="28"/>
          <w:szCs w:val="28"/>
          <w:lang w:val="es-NI"/>
        </w:rPr>
        <w:t>386 empresas turísticas y abrieron por primera vez 90 empresas, generando 337 empleos directos.</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Se capacitaron</w:t>
      </w:r>
      <w:r w:rsidRPr="00DC1926">
        <w:rPr>
          <w:rFonts w:ascii="Courier New" w:eastAsia="Calibri" w:hAnsi="Courier New" w:cs="Courier New"/>
          <w:sz w:val="28"/>
          <w:szCs w:val="28"/>
          <w:lang w:val="es-NI"/>
        </w:rPr>
        <w:t xml:space="preserve"> 821 personas en materia turística y temas complementarios. </w:t>
      </w:r>
    </w:p>
    <w:p w:rsidR="00DB61E9" w:rsidRDefault="00DB61E9" w:rsidP="00DB61E9">
      <w:pPr>
        <w:widowControl/>
        <w:contextualSpacing/>
        <w:jc w:val="both"/>
        <w:rPr>
          <w:rFonts w:ascii="Courier New" w:eastAsia="Calibri" w:hAnsi="Courier New" w:cs="Courier New"/>
          <w:sz w:val="28"/>
          <w:szCs w:val="28"/>
          <w:lang w:val="es-NI"/>
        </w:rPr>
      </w:pPr>
    </w:p>
    <w:p w:rsidR="00DB61E9" w:rsidRPr="00DC1926" w:rsidRDefault="00DB61E9" w:rsidP="00DB61E9">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 xml:space="preserve">Se instalaron </w:t>
      </w:r>
      <w:r w:rsidRPr="00DC1926">
        <w:rPr>
          <w:rFonts w:ascii="Courier New" w:eastAsia="Calibri" w:hAnsi="Courier New" w:cs="Courier New"/>
          <w:sz w:val="28"/>
          <w:szCs w:val="28"/>
          <w:lang w:val="es-NI"/>
        </w:rPr>
        <w:t>202 nuevas habitaciones</w:t>
      </w:r>
      <w:r>
        <w:rPr>
          <w:rFonts w:ascii="Courier New" w:eastAsia="Calibri" w:hAnsi="Courier New" w:cs="Courier New"/>
          <w:sz w:val="28"/>
          <w:szCs w:val="28"/>
          <w:lang w:val="es-NI"/>
        </w:rPr>
        <w:t xml:space="preserve"> (</w:t>
      </w:r>
      <w:r w:rsidRPr="00DC1926">
        <w:rPr>
          <w:rFonts w:ascii="Courier New" w:eastAsia="Calibri" w:hAnsi="Courier New" w:cs="Courier New"/>
          <w:sz w:val="28"/>
          <w:szCs w:val="28"/>
          <w:lang w:val="es-NI"/>
        </w:rPr>
        <w:t>144 en la RACCS y 58 en la RACCN</w:t>
      </w:r>
      <w:r>
        <w:rPr>
          <w:rFonts w:ascii="Courier New" w:eastAsia="Calibri" w:hAnsi="Courier New" w:cs="Courier New"/>
          <w:sz w:val="28"/>
          <w:szCs w:val="28"/>
          <w:lang w:val="es-NI"/>
        </w:rPr>
        <w:t>)</w:t>
      </w:r>
      <w:r w:rsidRPr="00DC1926">
        <w:rPr>
          <w:rFonts w:ascii="Courier New" w:eastAsia="Calibri" w:hAnsi="Courier New" w:cs="Courier New"/>
          <w:sz w:val="28"/>
          <w:szCs w:val="28"/>
          <w:lang w:val="es-NI"/>
        </w:rPr>
        <w:t>.</w:t>
      </w:r>
    </w:p>
    <w:p w:rsidR="00DB61E9" w:rsidRDefault="00DB61E9" w:rsidP="00DB61E9">
      <w:pPr>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DC1926">
        <w:rPr>
          <w:rFonts w:ascii="Courier New" w:eastAsia="Calibri" w:hAnsi="Courier New" w:cs="Courier New"/>
          <w:sz w:val="28"/>
          <w:szCs w:val="28"/>
          <w:lang w:val="es-NI"/>
        </w:rPr>
        <w:t>Impulsamos las celebraciones de las fiestas tradicionales como el May Pole, Día Internacional de los Pueblos Indígenas, Semana de la Autonomía, Emancipación de los Esclavos, Día del Pueblo Ulwa, Fiesta del Sauda, King Pulanka, Sihkru Tara, entre otros.</w:t>
      </w:r>
    </w:p>
    <w:p w:rsidR="00DB61E9" w:rsidRDefault="00DB61E9" w:rsidP="00DB61E9">
      <w:pPr>
        <w:pStyle w:val="Prrafodelista"/>
        <w:rPr>
          <w:rFonts w:ascii="Courier New" w:eastAsia="Calibri" w:hAnsi="Courier New" w:cs="Courier New"/>
          <w:sz w:val="28"/>
          <w:szCs w:val="28"/>
          <w:lang w:val="es-NI"/>
        </w:rPr>
      </w:pPr>
    </w:p>
    <w:p w:rsidR="00DB61E9" w:rsidRPr="000E2276" w:rsidRDefault="00DB61E9" w:rsidP="00DB61E9">
      <w:pPr>
        <w:widowControl/>
        <w:contextualSpacing/>
        <w:jc w:val="both"/>
        <w:rPr>
          <w:rFonts w:ascii="Courier New" w:eastAsia="Calibri" w:hAnsi="Courier New" w:cs="Courier New"/>
          <w:b/>
          <w:sz w:val="28"/>
          <w:szCs w:val="28"/>
          <w:lang w:val="es-NI"/>
        </w:rPr>
      </w:pPr>
      <w:r w:rsidRPr="000E2276">
        <w:rPr>
          <w:rFonts w:ascii="Courier New" w:eastAsia="Calibri" w:hAnsi="Courier New" w:cs="Courier New"/>
          <w:b/>
          <w:sz w:val="28"/>
          <w:szCs w:val="28"/>
          <w:lang w:val="es-NI"/>
        </w:rPr>
        <w:t>MINERIA</w:t>
      </w:r>
    </w:p>
    <w:p w:rsidR="00DB61E9" w:rsidRPr="00DC1926" w:rsidRDefault="00DB61E9" w:rsidP="00DB61E9">
      <w:pPr>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MX"/>
        </w:rPr>
      </w:pPr>
      <w:r>
        <w:rPr>
          <w:rFonts w:ascii="Courier New" w:eastAsia="Calibri" w:hAnsi="Courier New" w:cs="Courier New"/>
          <w:sz w:val="28"/>
          <w:szCs w:val="28"/>
          <w:lang w:val="es-NI"/>
        </w:rPr>
        <w:t>E</w:t>
      </w:r>
      <w:r w:rsidRPr="00DC1926">
        <w:rPr>
          <w:rFonts w:ascii="Courier New" w:eastAsia="Calibri" w:hAnsi="Courier New" w:cs="Courier New"/>
          <w:sz w:val="28"/>
          <w:szCs w:val="28"/>
          <w:lang w:val="es-NI"/>
        </w:rPr>
        <w:t xml:space="preserve">n la mina Bonanza el volumen de producción industrial </w:t>
      </w:r>
      <w:r>
        <w:rPr>
          <w:rFonts w:ascii="Courier New" w:eastAsia="Calibri" w:hAnsi="Courier New" w:cs="Courier New"/>
          <w:sz w:val="28"/>
          <w:szCs w:val="28"/>
          <w:lang w:val="es-NI"/>
        </w:rPr>
        <w:t>fue</w:t>
      </w:r>
      <w:r w:rsidRPr="00DC1926">
        <w:rPr>
          <w:rFonts w:ascii="Courier New" w:eastAsia="Calibri" w:hAnsi="Courier New" w:cs="Courier New"/>
          <w:sz w:val="28"/>
          <w:szCs w:val="28"/>
          <w:lang w:val="es-NI"/>
        </w:rPr>
        <w:t xml:space="preserve"> de 65,728.50 en onzas troy de oro y  106,926.63 onzas de plata. </w:t>
      </w:r>
      <w:r w:rsidRPr="00257042">
        <w:rPr>
          <w:rFonts w:ascii="Courier New" w:eastAsia="Calibri" w:hAnsi="Courier New" w:cs="Courier New"/>
          <w:sz w:val="28"/>
          <w:szCs w:val="28"/>
          <w:lang w:val="es-MX"/>
        </w:rPr>
        <w:t>Ambas actividades generaron 1,430 empleos directos.</w:t>
      </w:r>
    </w:p>
    <w:p w:rsidR="00DB61E9" w:rsidRPr="006A7347" w:rsidRDefault="00DB61E9" w:rsidP="00DB61E9">
      <w:pPr>
        <w:widowControl/>
        <w:ind w:left="360"/>
        <w:contextualSpacing/>
        <w:jc w:val="both"/>
        <w:rPr>
          <w:rFonts w:ascii="Courier New" w:eastAsia="Calibri" w:hAnsi="Courier New" w:cs="Courier New"/>
          <w:sz w:val="28"/>
          <w:szCs w:val="28"/>
          <w:lang w:val="es-NI"/>
        </w:rPr>
      </w:pPr>
    </w:p>
    <w:p w:rsidR="00DB61E9" w:rsidRDefault="00DB61E9" w:rsidP="00DB61E9">
      <w:pPr>
        <w:widowControl/>
        <w:contextualSpacing/>
        <w:jc w:val="both"/>
        <w:rPr>
          <w:rFonts w:ascii="Courier New" w:eastAsia="Calibri" w:hAnsi="Courier New" w:cs="Courier New"/>
          <w:sz w:val="28"/>
          <w:szCs w:val="28"/>
          <w:lang w:val="es-NI"/>
        </w:rPr>
      </w:pPr>
      <w:r w:rsidRPr="00F63BEA">
        <w:rPr>
          <w:rFonts w:ascii="Courier New" w:eastAsia="Calibri" w:hAnsi="Courier New" w:cs="Courier New"/>
          <w:sz w:val="28"/>
          <w:szCs w:val="28"/>
          <w:lang w:val="es-NI"/>
        </w:rPr>
        <w:t xml:space="preserve">A través de la Comisión Municipal de Minería Artesanal de Bonanza se acompaña a más de 6,500 mineros artesanales organizados en 1,610 colectivos que se agrupan en 10 cooperativas, para la reubicación </w:t>
      </w:r>
      <w:r>
        <w:rPr>
          <w:rFonts w:ascii="Courier New" w:eastAsia="Calibri" w:hAnsi="Courier New" w:cs="Courier New"/>
          <w:sz w:val="28"/>
          <w:szCs w:val="28"/>
          <w:lang w:val="es-NI"/>
        </w:rPr>
        <w:t>en</w:t>
      </w:r>
      <w:r w:rsidRPr="00F63BEA">
        <w:rPr>
          <w:rFonts w:ascii="Courier New" w:eastAsia="Calibri" w:hAnsi="Courier New" w:cs="Courier New"/>
          <w:sz w:val="28"/>
          <w:szCs w:val="28"/>
          <w:lang w:val="es-NI"/>
        </w:rPr>
        <w:t xml:space="preserve"> sitios que brinden mejores condiciones de seguridad, protección de la vida y derecho a trabajar.</w:t>
      </w:r>
    </w:p>
    <w:p w:rsidR="00DB61E9" w:rsidRDefault="00DB61E9" w:rsidP="00DB61E9">
      <w:pPr>
        <w:pStyle w:val="Prrafodelista"/>
        <w:rPr>
          <w:rFonts w:ascii="Courier New" w:eastAsia="Calibri" w:hAnsi="Courier New" w:cs="Courier New"/>
          <w:sz w:val="28"/>
          <w:szCs w:val="28"/>
          <w:lang w:val="es-NI"/>
        </w:rPr>
      </w:pPr>
    </w:p>
    <w:p w:rsidR="00DB61E9" w:rsidRPr="000E2276" w:rsidRDefault="00DB61E9" w:rsidP="00DB61E9">
      <w:pPr>
        <w:widowControl/>
        <w:contextualSpacing/>
        <w:jc w:val="both"/>
        <w:rPr>
          <w:rFonts w:ascii="Courier New" w:eastAsia="Calibri" w:hAnsi="Courier New" w:cs="Courier New"/>
          <w:b/>
          <w:sz w:val="28"/>
          <w:szCs w:val="28"/>
          <w:lang w:val="es-NI"/>
        </w:rPr>
      </w:pPr>
      <w:r w:rsidRPr="000E2276">
        <w:rPr>
          <w:rFonts w:ascii="Courier New" w:eastAsia="Calibri" w:hAnsi="Courier New" w:cs="Courier New"/>
          <w:b/>
          <w:sz w:val="28"/>
          <w:szCs w:val="28"/>
          <w:lang w:val="es-NI"/>
        </w:rPr>
        <w:t>ENERGÍA ELÉCTRICA</w:t>
      </w:r>
    </w:p>
    <w:p w:rsidR="00DB61E9" w:rsidRPr="00DC1926" w:rsidRDefault="00DB61E9" w:rsidP="00DB61E9">
      <w:pPr>
        <w:widowControl/>
        <w:contextualSpacing/>
        <w:jc w:val="both"/>
        <w:rPr>
          <w:rFonts w:ascii="Courier New" w:eastAsia="Calibri" w:hAnsi="Courier New" w:cs="Courier New"/>
          <w:b/>
          <w:sz w:val="28"/>
          <w:szCs w:val="28"/>
          <w:lang w:val="es-NI"/>
        </w:rPr>
      </w:pPr>
    </w:p>
    <w:p w:rsidR="005252E9" w:rsidRDefault="00DB61E9" w:rsidP="00050890">
      <w:pPr>
        <w:widowControl/>
        <w:contextualSpacing/>
        <w:jc w:val="both"/>
        <w:rPr>
          <w:rFonts w:ascii="Courier New" w:eastAsia="Calibri" w:hAnsi="Courier New" w:cs="Courier New"/>
          <w:sz w:val="28"/>
          <w:szCs w:val="28"/>
          <w:lang w:val="es-NI"/>
        </w:rPr>
      </w:pPr>
      <w:r>
        <w:rPr>
          <w:rFonts w:ascii="Courier New" w:eastAsia="Calibri" w:hAnsi="Courier New" w:cs="Courier New"/>
          <w:sz w:val="28"/>
          <w:szCs w:val="28"/>
          <w:lang w:val="es-NI"/>
        </w:rPr>
        <w:t>A</w:t>
      </w:r>
      <w:r w:rsidRPr="00DC1926">
        <w:rPr>
          <w:rFonts w:ascii="Courier New" w:eastAsia="Calibri" w:hAnsi="Courier New" w:cs="Courier New"/>
          <w:sz w:val="28"/>
          <w:szCs w:val="28"/>
          <w:lang w:val="es-NI"/>
        </w:rPr>
        <w:t xml:space="preserve">demás de </w:t>
      </w:r>
      <w:r>
        <w:rPr>
          <w:rFonts w:ascii="Courier New" w:eastAsia="Calibri" w:hAnsi="Courier New" w:cs="Courier New"/>
          <w:sz w:val="28"/>
          <w:szCs w:val="28"/>
          <w:lang w:val="es-NI"/>
        </w:rPr>
        <w:t xml:space="preserve">la </w:t>
      </w:r>
      <w:r w:rsidRPr="00DC1926">
        <w:rPr>
          <w:rFonts w:ascii="Courier New" w:eastAsia="Calibri" w:hAnsi="Courier New" w:cs="Courier New"/>
          <w:sz w:val="28"/>
          <w:szCs w:val="28"/>
          <w:lang w:val="es-NI"/>
        </w:rPr>
        <w:t xml:space="preserve">construcción del interconectado Siuna-Bilwi-Waspam, </w:t>
      </w:r>
      <w:r>
        <w:rPr>
          <w:rFonts w:ascii="Courier New" w:eastAsia="Calibri" w:hAnsi="Courier New" w:cs="Courier New"/>
          <w:sz w:val="28"/>
          <w:szCs w:val="28"/>
          <w:lang w:val="es-NI"/>
        </w:rPr>
        <w:t xml:space="preserve">se </w:t>
      </w:r>
      <w:r w:rsidRPr="00DC1926">
        <w:rPr>
          <w:rFonts w:ascii="Courier New" w:eastAsia="Calibri" w:hAnsi="Courier New" w:cs="Courier New"/>
          <w:sz w:val="28"/>
          <w:szCs w:val="28"/>
          <w:lang w:val="es-NI"/>
        </w:rPr>
        <w:t>restitu</w:t>
      </w:r>
      <w:r>
        <w:rPr>
          <w:rFonts w:ascii="Courier New" w:eastAsia="Calibri" w:hAnsi="Courier New" w:cs="Courier New"/>
          <w:sz w:val="28"/>
          <w:szCs w:val="28"/>
          <w:lang w:val="es-NI"/>
        </w:rPr>
        <w:t>yó</w:t>
      </w:r>
      <w:r w:rsidRPr="00DC1926">
        <w:rPr>
          <w:rFonts w:ascii="Courier New" w:eastAsia="Calibri" w:hAnsi="Courier New" w:cs="Courier New"/>
          <w:sz w:val="28"/>
          <w:szCs w:val="28"/>
          <w:lang w:val="es-NI"/>
        </w:rPr>
        <w:t xml:space="preserve"> el derecho a la energía eléctrica de 2,199 familias protago</w:t>
      </w:r>
      <w:r>
        <w:rPr>
          <w:rFonts w:ascii="Courier New" w:eastAsia="Calibri" w:hAnsi="Courier New" w:cs="Courier New"/>
          <w:sz w:val="28"/>
          <w:szCs w:val="28"/>
          <w:lang w:val="es-NI"/>
        </w:rPr>
        <w:t>nistas en</w:t>
      </w:r>
      <w:r w:rsidRPr="00DC1926">
        <w:rPr>
          <w:rFonts w:ascii="Courier New" w:eastAsia="Calibri" w:hAnsi="Courier New" w:cs="Courier New"/>
          <w:sz w:val="28"/>
          <w:szCs w:val="28"/>
          <w:lang w:val="es-NI"/>
        </w:rPr>
        <w:t xml:space="preserve"> 440 viviendas de 12 comunidades de los municipios de El Ayote, Rio Blanco, Paiwas, Tortuguero, Kukra Hill y Laguna de Perlas.</w:t>
      </w:r>
      <w:bookmarkEnd w:id="108"/>
    </w:p>
    <w:p w:rsidR="007F314F" w:rsidRDefault="007F314F" w:rsidP="00050890">
      <w:pPr>
        <w:widowControl/>
        <w:contextualSpacing/>
        <w:jc w:val="both"/>
        <w:rPr>
          <w:rFonts w:ascii="Courier New" w:eastAsia="Calibri" w:hAnsi="Courier New" w:cs="Courier New"/>
          <w:sz w:val="28"/>
          <w:szCs w:val="28"/>
          <w:lang w:val="es-NI"/>
        </w:rPr>
      </w:pPr>
    </w:p>
    <w:p w:rsidR="007F314F" w:rsidRPr="007F314F" w:rsidRDefault="007F314F" w:rsidP="007F314F">
      <w:pPr>
        <w:pStyle w:val="Ttulo1"/>
        <w:ind w:left="0"/>
        <w:rPr>
          <w:rFonts w:cs="Courier New"/>
          <w:bCs w:val="0"/>
          <w:lang w:val="es-NI"/>
        </w:rPr>
      </w:pPr>
      <w:bookmarkStart w:id="159" w:name="_Toc442866664"/>
      <w:r w:rsidRPr="007F314F">
        <w:rPr>
          <w:rFonts w:cs="Courier New"/>
          <w:bCs w:val="0"/>
          <w:lang w:val="es-NI"/>
        </w:rPr>
        <w:t>LEYES, DECRETOS Y ACUERDOS DEL 2015</w:t>
      </w:r>
      <w:bookmarkEnd w:id="159"/>
    </w:p>
    <w:p w:rsidR="007F314F" w:rsidRDefault="007F314F" w:rsidP="00050890">
      <w:pPr>
        <w:widowControl/>
        <w:contextualSpacing/>
        <w:jc w:val="both"/>
        <w:rPr>
          <w:rFonts w:ascii="Courier New" w:eastAsia="Calibri" w:hAnsi="Courier New" w:cs="Courier New"/>
          <w:sz w:val="28"/>
          <w:szCs w:val="28"/>
          <w:lang w:val="es-NI"/>
        </w:rPr>
      </w:pPr>
    </w:p>
    <w:p w:rsidR="007F314F" w:rsidRPr="007F314F" w:rsidRDefault="007F314F" w:rsidP="007F314F">
      <w:pPr>
        <w:jc w:val="both"/>
        <w:rPr>
          <w:rFonts w:ascii="Courier New" w:hAnsi="Courier New" w:cs="Courier New"/>
          <w:sz w:val="28"/>
          <w:szCs w:val="28"/>
          <w:lang w:val="es-MX"/>
        </w:rPr>
      </w:pPr>
      <w:r w:rsidRPr="007F314F">
        <w:rPr>
          <w:rFonts w:ascii="Courier New" w:hAnsi="Courier New" w:cs="Courier New"/>
          <w:sz w:val="28"/>
          <w:szCs w:val="28"/>
          <w:lang w:val="es-MX"/>
        </w:rPr>
        <w:t xml:space="preserve">La voluntad y decisión del Gobierno de apoyar a los sectores más vulnerables de la población y hacer frente a la crisis financiera, fenómenos naturales y demás circunstancias por las que atravesó el país, también se concretó en múltiples instrumentos legales. </w:t>
      </w:r>
    </w:p>
    <w:p w:rsidR="007F314F" w:rsidRPr="007F314F" w:rsidRDefault="007F314F" w:rsidP="007F314F">
      <w:pPr>
        <w:jc w:val="both"/>
        <w:rPr>
          <w:rFonts w:ascii="Courier New" w:hAnsi="Courier New" w:cs="Courier New"/>
          <w:sz w:val="28"/>
          <w:szCs w:val="28"/>
          <w:lang w:val="es-MX"/>
        </w:rPr>
      </w:pPr>
    </w:p>
    <w:p w:rsidR="007F314F" w:rsidRPr="007F314F" w:rsidRDefault="007F314F" w:rsidP="007F314F">
      <w:pPr>
        <w:jc w:val="both"/>
        <w:rPr>
          <w:rFonts w:ascii="Courier New" w:hAnsi="Courier New" w:cs="Courier New"/>
          <w:sz w:val="28"/>
          <w:szCs w:val="28"/>
          <w:lang w:val="es-MX"/>
        </w:rPr>
      </w:pPr>
      <w:r w:rsidRPr="007F314F">
        <w:rPr>
          <w:rFonts w:ascii="Courier New" w:hAnsi="Courier New" w:cs="Courier New"/>
          <w:sz w:val="28"/>
          <w:szCs w:val="28"/>
          <w:lang w:val="es-MX"/>
        </w:rPr>
        <w:t>La información cuantitativa muestra que el trabajo del Ejecutivo se va fortaleciendo año con año. De 324 asuntos legales trabajados durante el año, destacamos los siguientes:</w:t>
      </w:r>
    </w:p>
    <w:p w:rsidR="007F314F" w:rsidRPr="007F314F" w:rsidRDefault="007F314F" w:rsidP="007F314F">
      <w:pPr>
        <w:jc w:val="both"/>
        <w:rPr>
          <w:rFonts w:ascii="Courier New" w:hAnsi="Courier New" w:cs="Courier New"/>
          <w:b/>
          <w:sz w:val="28"/>
          <w:szCs w:val="28"/>
          <w:lang w:val="es-MX"/>
        </w:rPr>
      </w:pPr>
    </w:p>
    <w:p w:rsidR="007F314F" w:rsidRPr="007F314F" w:rsidRDefault="007F314F" w:rsidP="002C3CAE">
      <w:pPr>
        <w:widowControl/>
        <w:jc w:val="both"/>
        <w:rPr>
          <w:rFonts w:ascii="Courier New" w:hAnsi="Courier New" w:cs="Courier New"/>
          <w:sz w:val="28"/>
          <w:szCs w:val="28"/>
          <w:lang w:val="es-MX"/>
        </w:rPr>
      </w:pPr>
      <w:r w:rsidRPr="007F314F">
        <w:rPr>
          <w:rFonts w:ascii="Courier New" w:hAnsi="Courier New" w:cs="Courier New"/>
          <w:sz w:val="28"/>
          <w:szCs w:val="28"/>
          <w:lang w:val="es-MX"/>
        </w:rPr>
        <w:t>Se trabajaron 27 Decretos Ejecutivos y 219 Acuerdo</w:t>
      </w:r>
      <w:r w:rsidR="002C3CAE">
        <w:rPr>
          <w:rFonts w:ascii="Courier New" w:hAnsi="Courier New" w:cs="Courier New"/>
          <w:sz w:val="28"/>
          <w:szCs w:val="28"/>
          <w:lang w:val="es-MX"/>
        </w:rPr>
        <w:t>s</w:t>
      </w:r>
      <w:r w:rsidRPr="007F314F">
        <w:rPr>
          <w:rFonts w:ascii="Courier New" w:hAnsi="Courier New" w:cs="Courier New"/>
          <w:sz w:val="28"/>
          <w:szCs w:val="28"/>
          <w:lang w:val="es-MX"/>
        </w:rPr>
        <w:t xml:space="preserve"> Presidenciales. </w:t>
      </w:r>
    </w:p>
    <w:p w:rsidR="007F314F" w:rsidRPr="007F314F" w:rsidRDefault="007F314F" w:rsidP="007F314F">
      <w:pPr>
        <w:tabs>
          <w:tab w:val="num" w:pos="567"/>
        </w:tabs>
        <w:ind w:left="567" w:hanging="567"/>
        <w:jc w:val="both"/>
        <w:rPr>
          <w:rFonts w:ascii="Courier New" w:hAnsi="Courier New" w:cs="Courier New"/>
          <w:sz w:val="28"/>
          <w:szCs w:val="28"/>
          <w:lang w:val="es-MX"/>
        </w:rPr>
      </w:pPr>
    </w:p>
    <w:p w:rsidR="007F314F" w:rsidRPr="007F314F" w:rsidRDefault="007F314F" w:rsidP="002C3CAE">
      <w:pPr>
        <w:widowControl/>
        <w:jc w:val="both"/>
        <w:rPr>
          <w:rFonts w:ascii="Courier New" w:hAnsi="Courier New" w:cs="Courier New"/>
          <w:sz w:val="28"/>
          <w:szCs w:val="28"/>
          <w:lang w:val="es-MX"/>
        </w:rPr>
      </w:pPr>
      <w:r w:rsidRPr="007F314F">
        <w:rPr>
          <w:rFonts w:ascii="Courier New" w:hAnsi="Courier New" w:cs="Courier New"/>
          <w:sz w:val="28"/>
          <w:szCs w:val="28"/>
          <w:lang w:val="es-MX"/>
        </w:rPr>
        <w:t>Se reglamentaron 3 Leyes que abordan temas relevantes para el desarrollo del país en diferentes aspectos.</w:t>
      </w:r>
    </w:p>
    <w:p w:rsidR="007F314F" w:rsidRPr="007F314F" w:rsidRDefault="007F314F" w:rsidP="002C3CAE">
      <w:pPr>
        <w:widowControl/>
        <w:jc w:val="both"/>
        <w:rPr>
          <w:rFonts w:ascii="Courier New" w:hAnsi="Courier New" w:cs="Courier New"/>
          <w:sz w:val="28"/>
          <w:szCs w:val="28"/>
          <w:lang w:val="es-MX"/>
        </w:rPr>
      </w:pPr>
      <w:r w:rsidRPr="007F314F">
        <w:rPr>
          <w:rFonts w:ascii="Courier New" w:hAnsi="Courier New" w:cs="Courier New"/>
          <w:sz w:val="28"/>
          <w:szCs w:val="28"/>
          <w:lang w:val="es-MX"/>
        </w:rPr>
        <w:t xml:space="preserve">En el 2015 </w:t>
      </w:r>
      <w:r w:rsidR="002C3CAE">
        <w:rPr>
          <w:rFonts w:ascii="Courier New" w:hAnsi="Courier New" w:cs="Courier New"/>
          <w:sz w:val="28"/>
          <w:szCs w:val="28"/>
          <w:lang w:val="es-MX"/>
        </w:rPr>
        <w:t xml:space="preserve">se </w:t>
      </w:r>
      <w:r w:rsidRPr="007F314F">
        <w:rPr>
          <w:rFonts w:ascii="Courier New" w:hAnsi="Courier New" w:cs="Courier New"/>
          <w:sz w:val="28"/>
          <w:szCs w:val="28"/>
          <w:lang w:val="es-MX"/>
        </w:rPr>
        <w:t>introdujeron únicamente 5 recursos de inconstitucionalidad, lo que evidencia una mayor aceptación social de las iniciativas impulsadas por el Ejecutivo y aprobadas por el Legislativo.</w:t>
      </w:r>
    </w:p>
    <w:p w:rsidR="00E72E37" w:rsidRDefault="00E72E37" w:rsidP="00E72E37">
      <w:pPr>
        <w:widowControl/>
        <w:ind w:left="567"/>
        <w:jc w:val="both"/>
        <w:rPr>
          <w:rFonts w:ascii="Courier New" w:hAnsi="Courier New" w:cs="Courier New"/>
          <w:sz w:val="28"/>
          <w:szCs w:val="28"/>
          <w:lang w:val="es-MX"/>
        </w:rPr>
      </w:pPr>
    </w:p>
    <w:p w:rsidR="007F314F" w:rsidRPr="007F314F" w:rsidRDefault="002C3CAE" w:rsidP="002C3CAE">
      <w:pPr>
        <w:widowControl/>
        <w:jc w:val="both"/>
        <w:rPr>
          <w:rFonts w:ascii="Courier New" w:hAnsi="Courier New" w:cs="Courier New"/>
          <w:sz w:val="28"/>
          <w:szCs w:val="28"/>
          <w:lang w:val="es-MX"/>
        </w:rPr>
      </w:pPr>
      <w:r>
        <w:rPr>
          <w:rFonts w:ascii="Courier New" w:hAnsi="Courier New" w:cs="Courier New"/>
          <w:sz w:val="28"/>
          <w:szCs w:val="28"/>
          <w:lang w:val="es-MX"/>
        </w:rPr>
        <w:t>Es</w:t>
      </w:r>
      <w:r w:rsidR="007F314F" w:rsidRPr="007F314F">
        <w:rPr>
          <w:rFonts w:ascii="Courier New" w:hAnsi="Courier New" w:cs="Courier New"/>
          <w:sz w:val="28"/>
          <w:szCs w:val="28"/>
          <w:lang w:val="es-MX"/>
        </w:rPr>
        <w:t xml:space="preserve"> relevante mencionar que en este año no se interpuso ningún Recurso de Amparo lo que denota que el ciudadano destinatario de la norma la asume como justa y no lacerante de sus derechos. </w:t>
      </w:r>
    </w:p>
    <w:p w:rsidR="007F314F" w:rsidRPr="007F314F" w:rsidRDefault="007F314F" w:rsidP="007F314F">
      <w:pPr>
        <w:pStyle w:val="Prrafodelista"/>
        <w:tabs>
          <w:tab w:val="num" w:pos="567"/>
        </w:tabs>
        <w:ind w:left="567" w:hanging="567"/>
        <w:rPr>
          <w:rFonts w:ascii="Courier New" w:hAnsi="Courier New" w:cs="Courier New"/>
          <w:sz w:val="28"/>
          <w:szCs w:val="28"/>
          <w:lang w:val="es-MX"/>
        </w:rPr>
      </w:pPr>
    </w:p>
    <w:p w:rsidR="007F314F" w:rsidRPr="007F314F" w:rsidRDefault="007F314F" w:rsidP="002C3CAE">
      <w:pPr>
        <w:widowControl/>
        <w:jc w:val="both"/>
        <w:rPr>
          <w:rFonts w:ascii="Courier New" w:hAnsi="Courier New" w:cs="Courier New"/>
          <w:sz w:val="28"/>
          <w:szCs w:val="28"/>
          <w:lang w:val="es-MX"/>
        </w:rPr>
      </w:pPr>
      <w:r w:rsidRPr="007F314F">
        <w:rPr>
          <w:rFonts w:ascii="Courier New" w:hAnsi="Courier New" w:cs="Courier New"/>
          <w:sz w:val="28"/>
          <w:szCs w:val="28"/>
          <w:lang w:val="es-MX"/>
        </w:rPr>
        <w:t>Se interpuso únicamente 1 Recurso de Apelación contra autoridad administrativa</w:t>
      </w:r>
      <w:r w:rsidR="002C3CAE">
        <w:rPr>
          <w:rFonts w:ascii="Courier New" w:hAnsi="Courier New" w:cs="Courier New"/>
          <w:sz w:val="28"/>
          <w:szCs w:val="28"/>
          <w:lang w:val="es-MX"/>
        </w:rPr>
        <w:t>,</w:t>
      </w:r>
      <w:r w:rsidRPr="007F314F">
        <w:rPr>
          <w:rFonts w:ascii="Courier New" w:hAnsi="Courier New" w:cs="Courier New"/>
          <w:sz w:val="28"/>
          <w:szCs w:val="28"/>
          <w:lang w:val="es-MX"/>
        </w:rPr>
        <w:t xml:space="preserve"> indicador que evidencia mayor justeza de las decisiones adoptadas por las autoridades administrativas. </w:t>
      </w:r>
    </w:p>
    <w:p w:rsidR="007F314F" w:rsidRPr="007F314F" w:rsidRDefault="007F314F" w:rsidP="007F314F">
      <w:pPr>
        <w:pStyle w:val="Prrafodelista"/>
        <w:tabs>
          <w:tab w:val="num" w:pos="567"/>
        </w:tabs>
        <w:ind w:left="567" w:hanging="567"/>
        <w:rPr>
          <w:rFonts w:ascii="Courier New" w:hAnsi="Courier New" w:cs="Courier New"/>
          <w:sz w:val="28"/>
          <w:szCs w:val="28"/>
          <w:lang w:val="es-MX"/>
        </w:rPr>
      </w:pPr>
    </w:p>
    <w:p w:rsidR="007F314F" w:rsidRPr="007F314F" w:rsidRDefault="002C3CAE" w:rsidP="002C3CAE">
      <w:pPr>
        <w:widowControl/>
        <w:jc w:val="both"/>
        <w:rPr>
          <w:rFonts w:ascii="Courier New" w:hAnsi="Courier New" w:cs="Courier New"/>
          <w:sz w:val="28"/>
          <w:szCs w:val="28"/>
          <w:lang w:val="es-MX"/>
        </w:rPr>
      </w:pPr>
      <w:r>
        <w:rPr>
          <w:rFonts w:ascii="Courier New" w:hAnsi="Courier New" w:cs="Courier New"/>
          <w:sz w:val="28"/>
          <w:szCs w:val="28"/>
          <w:lang w:val="es-MX"/>
        </w:rPr>
        <w:t>S</w:t>
      </w:r>
      <w:r w:rsidR="007F314F" w:rsidRPr="007F314F">
        <w:rPr>
          <w:rFonts w:ascii="Courier New" w:hAnsi="Courier New" w:cs="Courier New"/>
          <w:sz w:val="28"/>
          <w:szCs w:val="28"/>
          <w:lang w:val="es-MX"/>
        </w:rPr>
        <w:t>e</w:t>
      </w:r>
      <w:r w:rsidR="007F314F" w:rsidRPr="007F314F">
        <w:rPr>
          <w:rFonts w:ascii="Courier New" w:hAnsi="Courier New" w:cs="Courier New"/>
          <w:b/>
          <w:sz w:val="28"/>
          <w:szCs w:val="28"/>
          <w:lang w:val="es-MX"/>
        </w:rPr>
        <w:t xml:space="preserve"> </w:t>
      </w:r>
      <w:r w:rsidR="007F314F" w:rsidRPr="007F314F">
        <w:rPr>
          <w:rFonts w:ascii="Courier New" w:hAnsi="Courier New" w:cs="Courier New"/>
          <w:sz w:val="28"/>
          <w:szCs w:val="28"/>
          <w:lang w:val="es-MX"/>
        </w:rPr>
        <w:t>trabajaron</w:t>
      </w:r>
      <w:r w:rsidR="007F314F" w:rsidRPr="007F314F">
        <w:rPr>
          <w:rFonts w:ascii="Courier New" w:hAnsi="Courier New" w:cs="Courier New"/>
          <w:b/>
          <w:sz w:val="28"/>
          <w:szCs w:val="28"/>
          <w:lang w:val="es-MX"/>
        </w:rPr>
        <w:t xml:space="preserve"> </w:t>
      </w:r>
      <w:r w:rsidR="007F314F" w:rsidRPr="007F314F">
        <w:rPr>
          <w:rFonts w:ascii="Courier New" w:hAnsi="Courier New" w:cs="Courier New"/>
          <w:sz w:val="28"/>
          <w:szCs w:val="28"/>
          <w:lang w:val="es-MX"/>
        </w:rPr>
        <w:t>22 iniciativas de Decretos Legislativos, todas aprobadas; de los cuales</w:t>
      </w:r>
      <w:r>
        <w:rPr>
          <w:rFonts w:ascii="Courier New" w:hAnsi="Courier New" w:cs="Courier New"/>
          <w:sz w:val="28"/>
          <w:szCs w:val="28"/>
          <w:lang w:val="es-MX"/>
        </w:rPr>
        <w:t>:</w:t>
      </w:r>
      <w:r w:rsidR="007F314F" w:rsidRPr="007F314F">
        <w:rPr>
          <w:rFonts w:ascii="Courier New" w:hAnsi="Courier New" w:cs="Courier New"/>
          <w:bCs/>
          <w:sz w:val="28"/>
          <w:szCs w:val="28"/>
          <w:lang w:val="es-MX"/>
        </w:rPr>
        <w:t xml:space="preserve"> 1 fue para fortalecimiento institucional, 6 para relaciones internacionales, 3 para salida e ingreso de tropas al territorio nacional y 12 para </w:t>
      </w:r>
      <w:r>
        <w:rPr>
          <w:rFonts w:ascii="Courier New" w:hAnsi="Courier New" w:cs="Courier New"/>
          <w:bCs/>
          <w:sz w:val="28"/>
          <w:szCs w:val="28"/>
          <w:lang w:val="es-MX"/>
        </w:rPr>
        <w:t>a</w:t>
      </w:r>
      <w:r w:rsidR="007F314F" w:rsidRPr="007F314F">
        <w:rPr>
          <w:rFonts w:ascii="Courier New" w:hAnsi="Courier New" w:cs="Courier New"/>
          <w:bCs/>
          <w:sz w:val="28"/>
          <w:szCs w:val="28"/>
          <w:lang w:val="es-MX"/>
        </w:rPr>
        <w:t xml:space="preserve">probación de </w:t>
      </w:r>
      <w:r>
        <w:rPr>
          <w:rFonts w:ascii="Courier New" w:hAnsi="Courier New" w:cs="Courier New"/>
          <w:bCs/>
          <w:sz w:val="28"/>
          <w:szCs w:val="28"/>
          <w:lang w:val="es-MX"/>
        </w:rPr>
        <w:t>p</w:t>
      </w:r>
      <w:r w:rsidR="007F314F" w:rsidRPr="007F314F">
        <w:rPr>
          <w:rFonts w:ascii="Courier New" w:hAnsi="Courier New" w:cs="Courier New"/>
          <w:bCs/>
          <w:sz w:val="28"/>
          <w:szCs w:val="28"/>
          <w:lang w:val="es-MX"/>
        </w:rPr>
        <w:t>réstamos.</w:t>
      </w:r>
    </w:p>
    <w:p w:rsidR="007F314F" w:rsidRPr="007F314F" w:rsidRDefault="007F314F" w:rsidP="007F314F">
      <w:pPr>
        <w:tabs>
          <w:tab w:val="num" w:pos="567"/>
        </w:tabs>
        <w:ind w:left="567" w:hanging="567"/>
        <w:jc w:val="both"/>
        <w:rPr>
          <w:rFonts w:ascii="Courier New" w:hAnsi="Courier New" w:cs="Courier New"/>
          <w:sz w:val="28"/>
          <w:szCs w:val="28"/>
          <w:lang w:val="es-MX"/>
        </w:rPr>
      </w:pPr>
    </w:p>
    <w:p w:rsidR="007F314F" w:rsidRPr="007F314F" w:rsidRDefault="007F314F" w:rsidP="002C3CAE">
      <w:pPr>
        <w:widowControl/>
        <w:jc w:val="both"/>
        <w:rPr>
          <w:rFonts w:ascii="Courier New" w:hAnsi="Courier New" w:cs="Courier New"/>
          <w:sz w:val="28"/>
          <w:szCs w:val="28"/>
          <w:lang w:val="es-MX"/>
        </w:rPr>
      </w:pPr>
      <w:r w:rsidRPr="007F314F">
        <w:rPr>
          <w:rFonts w:ascii="Courier New" w:hAnsi="Courier New" w:cs="Courier New"/>
          <w:sz w:val="28"/>
          <w:szCs w:val="28"/>
          <w:lang w:val="es-MX"/>
        </w:rPr>
        <w:t>El Gobie</w:t>
      </w:r>
      <w:r w:rsidR="002C3CAE">
        <w:rPr>
          <w:rFonts w:ascii="Courier New" w:hAnsi="Courier New" w:cs="Courier New"/>
          <w:sz w:val="28"/>
          <w:szCs w:val="28"/>
          <w:lang w:val="es-MX"/>
        </w:rPr>
        <w:t>rno sancionó y publicó 28 Leyes</w:t>
      </w:r>
      <w:r w:rsidRPr="007F314F">
        <w:rPr>
          <w:rFonts w:ascii="Courier New" w:hAnsi="Courier New" w:cs="Courier New"/>
          <w:sz w:val="28"/>
          <w:szCs w:val="28"/>
          <w:lang w:val="es-MX"/>
        </w:rPr>
        <w:t xml:space="preserve"> aprobadas por la Asamblea Nacional</w:t>
      </w:r>
      <w:r w:rsidR="002C3CAE">
        <w:rPr>
          <w:rFonts w:ascii="Courier New" w:hAnsi="Courier New" w:cs="Courier New"/>
          <w:sz w:val="28"/>
          <w:szCs w:val="28"/>
          <w:lang w:val="es-MX"/>
        </w:rPr>
        <w:t xml:space="preserve"> e </w:t>
      </w:r>
      <w:r w:rsidRPr="007F314F">
        <w:rPr>
          <w:rFonts w:ascii="Courier New" w:hAnsi="Courier New" w:cs="Courier New"/>
          <w:sz w:val="28"/>
          <w:szCs w:val="28"/>
          <w:lang w:val="es-MX"/>
        </w:rPr>
        <w:t>impulsó 14 Iniciativas de Leyes. Dentro de todo este universo de leyes impulsadas y sancionadas destacan, por el impacto y beneficio que representaron para diferentes sectores de la sociedad las siguientes:</w:t>
      </w:r>
    </w:p>
    <w:p w:rsidR="007F314F" w:rsidRDefault="007F314F" w:rsidP="007F314F">
      <w:pPr>
        <w:jc w:val="both"/>
        <w:rPr>
          <w:rFonts w:ascii="Courier New" w:hAnsi="Courier New" w:cs="Courier New"/>
          <w:b/>
          <w:sz w:val="28"/>
          <w:szCs w:val="28"/>
          <w:lang w:val="es-MX"/>
        </w:rPr>
      </w:pPr>
    </w:p>
    <w:p w:rsidR="007F314F" w:rsidRPr="007F314F" w:rsidRDefault="007F314F" w:rsidP="007F314F">
      <w:pPr>
        <w:jc w:val="both"/>
        <w:rPr>
          <w:rFonts w:ascii="Courier New" w:hAnsi="Courier New" w:cs="Courier New"/>
          <w:b/>
          <w:sz w:val="28"/>
          <w:szCs w:val="28"/>
          <w:lang w:val="es-MX"/>
        </w:rPr>
      </w:pPr>
      <w:r w:rsidRPr="007F314F">
        <w:rPr>
          <w:rFonts w:ascii="Courier New" w:hAnsi="Courier New" w:cs="Courier New"/>
          <w:b/>
          <w:sz w:val="28"/>
          <w:szCs w:val="28"/>
          <w:lang w:val="es-MX"/>
        </w:rPr>
        <w:t>INICIATIVAS DE LEYES</w:t>
      </w:r>
    </w:p>
    <w:p w:rsidR="007F314F" w:rsidRPr="007F314F" w:rsidRDefault="007F314F" w:rsidP="007F314F">
      <w:pPr>
        <w:jc w:val="both"/>
        <w:rPr>
          <w:rFonts w:ascii="Courier New" w:hAnsi="Courier New" w:cs="Courier New"/>
          <w:b/>
          <w:color w:val="FF0000"/>
          <w:sz w:val="28"/>
          <w:szCs w:val="28"/>
          <w:lang w:val="es-MX"/>
        </w:rPr>
      </w:pPr>
    </w:p>
    <w:p w:rsidR="007F314F" w:rsidRPr="007F314F" w:rsidRDefault="007F314F" w:rsidP="007F314F">
      <w:pPr>
        <w:jc w:val="both"/>
        <w:rPr>
          <w:rFonts w:ascii="Courier New" w:hAnsi="Courier New" w:cs="Courier New"/>
          <w:sz w:val="28"/>
          <w:szCs w:val="28"/>
          <w:lang w:val="es-MX"/>
        </w:rPr>
      </w:pPr>
      <w:r w:rsidRPr="007F314F">
        <w:rPr>
          <w:rFonts w:ascii="Courier New" w:hAnsi="Courier New" w:cs="Courier New"/>
          <w:sz w:val="28"/>
          <w:szCs w:val="28"/>
          <w:lang w:val="es-MX"/>
        </w:rPr>
        <w:t xml:space="preserve">Se trabajaron 14 Iniciativas de Leyes: 6 </w:t>
      </w:r>
      <w:r w:rsidR="002C3CAE">
        <w:rPr>
          <w:rFonts w:ascii="Courier New" w:hAnsi="Courier New" w:cs="Courier New"/>
          <w:sz w:val="28"/>
          <w:szCs w:val="28"/>
          <w:lang w:val="es-MX"/>
        </w:rPr>
        <w:t xml:space="preserve">de </w:t>
      </w:r>
      <w:r w:rsidRPr="007F314F">
        <w:rPr>
          <w:rFonts w:ascii="Courier New" w:hAnsi="Courier New" w:cs="Courier New"/>
          <w:sz w:val="28"/>
          <w:szCs w:val="28"/>
          <w:lang w:val="es-MX"/>
        </w:rPr>
        <w:t xml:space="preserve">fortalecimiento institucional, 7 </w:t>
      </w:r>
      <w:r w:rsidR="002C3CAE">
        <w:rPr>
          <w:rFonts w:ascii="Courier New" w:hAnsi="Courier New" w:cs="Courier New"/>
          <w:sz w:val="28"/>
          <w:szCs w:val="28"/>
          <w:lang w:val="es-MX"/>
        </w:rPr>
        <w:t xml:space="preserve">para </w:t>
      </w:r>
      <w:r w:rsidRPr="007F314F">
        <w:rPr>
          <w:rFonts w:ascii="Courier New" w:hAnsi="Courier New" w:cs="Courier New"/>
          <w:sz w:val="28"/>
          <w:szCs w:val="28"/>
          <w:lang w:val="es-MX"/>
        </w:rPr>
        <w:t xml:space="preserve">los sectores económico – social y 1 </w:t>
      </w:r>
      <w:r w:rsidR="002C3CAE">
        <w:rPr>
          <w:rFonts w:ascii="Courier New" w:hAnsi="Courier New" w:cs="Courier New"/>
          <w:sz w:val="28"/>
          <w:szCs w:val="28"/>
          <w:lang w:val="es-MX"/>
        </w:rPr>
        <w:t xml:space="preserve">para </w:t>
      </w:r>
      <w:r w:rsidRPr="007F314F">
        <w:rPr>
          <w:rFonts w:ascii="Courier New" w:hAnsi="Courier New" w:cs="Courier New"/>
          <w:sz w:val="28"/>
          <w:szCs w:val="28"/>
          <w:lang w:val="es-MX"/>
        </w:rPr>
        <w:t>Seguridad Nacional.</w:t>
      </w:r>
    </w:p>
    <w:p w:rsidR="007F314F" w:rsidRPr="007F314F" w:rsidRDefault="007F314F" w:rsidP="007F314F">
      <w:pPr>
        <w:jc w:val="both"/>
        <w:rPr>
          <w:rFonts w:ascii="Courier New" w:hAnsi="Courier New" w:cs="Courier New"/>
          <w:b/>
          <w:sz w:val="28"/>
          <w:szCs w:val="28"/>
          <w:lang w:val="es-MX"/>
        </w:rPr>
      </w:pPr>
    </w:p>
    <w:p w:rsidR="002C3CAE" w:rsidRDefault="002C3CAE" w:rsidP="007F314F">
      <w:pPr>
        <w:jc w:val="both"/>
        <w:rPr>
          <w:rFonts w:ascii="Courier New" w:hAnsi="Courier New" w:cs="Courier New"/>
          <w:sz w:val="28"/>
          <w:szCs w:val="28"/>
          <w:lang w:val="es-MX"/>
        </w:rPr>
      </w:pPr>
    </w:p>
    <w:p w:rsidR="007F314F" w:rsidRPr="007F314F" w:rsidRDefault="007F314F" w:rsidP="007F314F">
      <w:pPr>
        <w:jc w:val="both"/>
        <w:rPr>
          <w:rFonts w:ascii="Courier New" w:hAnsi="Courier New" w:cs="Courier New"/>
          <w:sz w:val="28"/>
          <w:szCs w:val="28"/>
          <w:lang w:val="es-MX"/>
        </w:rPr>
      </w:pPr>
      <w:r w:rsidRPr="007F314F">
        <w:rPr>
          <w:rFonts w:ascii="Courier New" w:hAnsi="Courier New" w:cs="Courier New"/>
          <w:sz w:val="28"/>
          <w:szCs w:val="28"/>
          <w:lang w:val="es-MX"/>
        </w:rPr>
        <w:t>Las Leyes impulsadas por el Poder Ejecutivo, aprobadas por el Poder Legislativo y posteriormente sancionadas por el Presidente de la República durante 2015, fueron:</w:t>
      </w:r>
    </w:p>
    <w:p w:rsidR="007F314F" w:rsidRPr="007F314F" w:rsidRDefault="007F314F" w:rsidP="007F314F">
      <w:pPr>
        <w:jc w:val="both"/>
        <w:rPr>
          <w:rFonts w:ascii="Courier New" w:hAnsi="Courier New" w:cs="Courier New"/>
          <w:b/>
          <w:sz w:val="28"/>
          <w:szCs w:val="28"/>
          <w:lang w:val="es-MX"/>
        </w:rPr>
      </w:pPr>
    </w:p>
    <w:p w:rsidR="007F314F" w:rsidRPr="007F314F" w:rsidRDefault="007F314F" w:rsidP="008511E1">
      <w:pPr>
        <w:pStyle w:val="Prrafodelista"/>
        <w:widowControl/>
        <w:numPr>
          <w:ilvl w:val="0"/>
          <w:numId w:val="18"/>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Ley de Variación de la Tarifa de Energía Eléctrica al Consumidor.</w:t>
      </w:r>
    </w:p>
    <w:p w:rsidR="007F314F" w:rsidRPr="007F314F" w:rsidRDefault="007F314F" w:rsidP="007F314F">
      <w:pPr>
        <w:pStyle w:val="Prrafodelista"/>
        <w:ind w:left="567" w:hanging="567"/>
        <w:jc w:val="both"/>
        <w:rPr>
          <w:rFonts w:ascii="Courier New" w:hAnsi="Courier New" w:cs="Courier New"/>
          <w:sz w:val="28"/>
          <w:szCs w:val="28"/>
          <w:lang w:val="es-MX"/>
        </w:rPr>
      </w:pPr>
    </w:p>
    <w:p w:rsidR="007F314F" w:rsidRPr="007F314F" w:rsidRDefault="007F314F" w:rsidP="008511E1">
      <w:pPr>
        <w:pStyle w:val="Prrafodelista"/>
        <w:widowControl/>
        <w:numPr>
          <w:ilvl w:val="0"/>
          <w:numId w:val="18"/>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Ley Creadora de la Agencia de Promoción de Inversiones y Exportaciones (PRONICARAGUA).</w:t>
      </w:r>
    </w:p>
    <w:p w:rsidR="007F314F" w:rsidRPr="007F314F" w:rsidRDefault="007F314F" w:rsidP="007F314F">
      <w:pPr>
        <w:pStyle w:val="Prrafodelista"/>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8"/>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Ley de Reforma al Decreto No. 46-91, Zonas Fran</w:t>
      </w:r>
      <w:r w:rsidR="001152D5">
        <w:rPr>
          <w:rFonts w:ascii="Courier New" w:hAnsi="Courier New" w:cs="Courier New"/>
          <w:sz w:val="28"/>
          <w:szCs w:val="28"/>
          <w:lang w:val="es-MX"/>
        </w:rPr>
        <w:t>cas Industriales de Exportación</w:t>
      </w:r>
      <w:r w:rsidRPr="007F314F">
        <w:rPr>
          <w:rFonts w:ascii="Courier New" w:hAnsi="Courier New" w:cs="Courier New"/>
          <w:sz w:val="28"/>
          <w:szCs w:val="28"/>
          <w:lang w:val="es-MX"/>
        </w:rPr>
        <w:t>.</w:t>
      </w:r>
    </w:p>
    <w:p w:rsidR="007F314F" w:rsidRPr="007F314F" w:rsidRDefault="007F314F" w:rsidP="007F314F">
      <w:pPr>
        <w:pStyle w:val="Prrafodelista"/>
        <w:ind w:left="567" w:hanging="567"/>
        <w:rPr>
          <w:rFonts w:ascii="Courier New" w:hAnsi="Courier New" w:cs="Courier New"/>
          <w:sz w:val="28"/>
          <w:szCs w:val="28"/>
          <w:lang w:val="es-MX"/>
        </w:rPr>
      </w:pPr>
    </w:p>
    <w:p w:rsidR="007F314F" w:rsidRPr="007F314F" w:rsidRDefault="001152D5" w:rsidP="008511E1">
      <w:pPr>
        <w:pStyle w:val="Prrafodelista"/>
        <w:widowControl/>
        <w:numPr>
          <w:ilvl w:val="0"/>
          <w:numId w:val="18"/>
        </w:numPr>
        <w:ind w:left="567" w:hanging="567"/>
        <w:contextualSpacing/>
        <w:jc w:val="both"/>
        <w:rPr>
          <w:rFonts w:ascii="Courier New" w:hAnsi="Courier New" w:cs="Courier New"/>
          <w:sz w:val="28"/>
          <w:szCs w:val="28"/>
          <w:lang w:val="es-MX"/>
        </w:rPr>
      </w:pPr>
      <w:r>
        <w:rPr>
          <w:rFonts w:ascii="Courier New" w:hAnsi="Courier New" w:cs="Courier New"/>
          <w:sz w:val="28"/>
          <w:szCs w:val="28"/>
          <w:lang w:val="es-MX"/>
        </w:rPr>
        <w:t>Ley por la que se le c</w:t>
      </w:r>
      <w:r w:rsidR="007F314F" w:rsidRPr="007F314F">
        <w:rPr>
          <w:rFonts w:ascii="Courier New" w:hAnsi="Courier New" w:cs="Courier New"/>
          <w:sz w:val="28"/>
          <w:szCs w:val="28"/>
          <w:lang w:val="es-MX"/>
        </w:rPr>
        <w:t xml:space="preserve">onfiere a la Cinemateca Nacional de Nicaragua </w:t>
      </w:r>
      <w:r>
        <w:rPr>
          <w:rFonts w:ascii="Courier New" w:hAnsi="Courier New" w:cs="Courier New"/>
          <w:sz w:val="28"/>
          <w:szCs w:val="28"/>
          <w:lang w:val="es-MX"/>
        </w:rPr>
        <w:t>a</w:t>
      </w:r>
      <w:r w:rsidR="007F314F" w:rsidRPr="007F314F">
        <w:rPr>
          <w:rFonts w:ascii="Courier New" w:hAnsi="Courier New" w:cs="Courier New"/>
          <w:sz w:val="28"/>
          <w:szCs w:val="28"/>
          <w:lang w:val="es-MX"/>
        </w:rPr>
        <w:t xml:space="preserve">utonomía </w:t>
      </w:r>
      <w:r>
        <w:rPr>
          <w:rFonts w:ascii="Courier New" w:hAnsi="Courier New" w:cs="Courier New"/>
          <w:sz w:val="28"/>
          <w:szCs w:val="28"/>
          <w:lang w:val="es-MX"/>
        </w:rPr>
        <w:t>t</w:t>
      </w:r>
      <w:r w:rsidR="007F314F" w:rsidRPr="007F314F">
        <w:rPr>
          <w:rFonts w:ascii="Courier New" w:hAnsi="Courier New" w:cs="Courier New"/>
          <w:sz w:val="28"/>
          <w:szCs w:val="28"/>
          <w:lang w:val="es-MX"/>
        </w:rPr>
        <w:t xml:space="preserve">écnica y </w:t>
      </w:r>
      <w:r>
        <w:rPr>
          <w:rFonts w:ascii="Courier New" w:hAnsi="Courier New" w:cs="Courier New"/>
          <w:sz w:val="28"/>
          <w:szCs w:val="28"/>
          <w:lang w:val="es-MX"/>
        </w:rPr>
        <w:t>a</w:t>
      </w:r>
      <w:r w:rsidR="007F314F" w:rsidRPr="007F314F">
        <w:rPr>
          <w:rFonts w:ascii="Courier New" w:hAnsi="Courier New" w:cs="Courier New"/>
          <w:sz w:val="28"/>
          <w:szCs w:val="28"/>
          <w:lang w:val="es-MX"/>
        </w:rPr>
        <w:t>dministrativa.</w:t>
      </w:r>
    </w:p>
    <w:p w:rsidR="007F314F" w:rsidRPr="007F314F" w:rsidRDefault="007F314F" w:rsidP="007F314F">
      <w:pPr>
        <w:pStyle w:val="Prrafodelista"/>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8"/>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Ley de Reformas a la Ley No. 532, Ley para la Promoción de Generación Eléctrica con Fuentes Renovables.</w:t>
      </w:r>
      <w:r w:rsidRPr="007F314F">
        <w:rPr>
          <w:rFonts w:ascii="Courier New" w:hAnsi="Courier New" w:cs="Courier New"/>
          <w:sz w:val="28"/>
          <w:szCs w:val="28"/>
          <w:lang w:val="es-MX"/>
        </w:rPr>
        <w:cr/>
      </w:r>
    </w:p>
    <w:p w:rsidR="007F314F" w:rsidRPr="007F314F" w:rsidRDefault="007F314F" w:rsidP="008511E1">
      <w:pPr>
        <w:pStyle w:val="Prrafodelista"/>
        <w:widowControl/>
        <w:numPr>
          <w:ilvl w:val="0"/>
          <w:numId w:val="18"/>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Ley de Reforma Parcial a la Ley No. 428, Ley Orgánica del Instituto de la Vivienda Urbana y Rural.</w:t>
      </w:r>
    </w:p>
    <w:p w:rsidR="007F314F" w:rsidRPr="007F314F" w:rsidRDefault="007F314F" w:rsidP="007F314F">
      <w:pPr>
        <w:pStyle w:val="Prrafodelista"/>
        <w:ind w:left="567" w:hanging="567"/>
        <w:jc w:val="both"/>
        <w:rPr>
          <w:rFonts w:ascii="Courier New" w:hAnsi="Courier New" w:cs="Courier New"/>
          <w:sz w:val="28"/>
          <w:szCs w:val="28"/>
          <w:lang w:val="es-MX"/>
        </w:rPr>
      </w:pPr>
    </w:p>
    <w:p w:rsidR="007F314F" w:rsidRPr="007F314F" w:rsidRDefault="007F314F" w:rsidP="008511E1">
      <w:pPr>
        <w:pStyle w:val="Prrafodelista"/>
        <w:widowControl/>
        <w:numPr>
          <w:ilvl w:val="0"/>
          <w:numId w:val="18"/>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Le</w:t>
      </w:r>
      <w:r w:rsidR="001152D5">
        <w:rPr>
          <w:rFonts w:ascii="Courier New" w:hAnsi="Courier New" w:cs="Courier New"/>
          <w:sz w:val="28"/>
          <w:szCs w:val="28"/>
          <w:lang w:val="es-MX"/>
        </w:rPr>
        <w:t xml:space="preserve">y de Reformas a la Ley No. 298, </w:t>
      </w:r>
      <w:r w:rsidRPr="007F314F">
        <w:rPr>
          <w:rFonts w:ascii="Courier New" w:hAnsi="Courier New" w:cs="Courier New"/>
          <w:sz w:val="28"/>
          <w:szCs w:val="28"/>
          <w:lang w:val="es-MX"/>
        </w:rPr>
        <w:t>Ley Creadora del In</w:t>
      </w:r>
      <w:r w:rsidR="001152D5">
        <w:rPr>
          <w:rFonts w:ascii="Courier New" w:hAnsi="Courier New" w:cs="Courier New"/>
          <w:sz w:val="28"/>
          <w:szCs w:val="28"/>
          <w:lang w:val="es-MX"/>
        </w:rPr>
        <w:t>stituto Nicaragüense de Turismo</w:t>
      </w:r>
      <w:r w:rsidRPr="007F314F">
        <w:rPr>
          <w:rFonts w:ascii="Courier New" w:hAnsi="Courier New" w:cs="Courier New"/>
          <w:sz w:val="28"/>
          <w:szCs w:val="28"/>
          <w:lang w:val="es-MX"/>
        </w:rPr>
        <w:t>.</w:t>
      </w:r>
    </w:p>
    <w:p w:rsidR="007F314F" w:rsidRPr="007F314F" w:rsidRDefault="007F314F" w:rsidP="007F314F">
      <w:pPr>
        <w:pStyle w:val="Prrafodelista"/>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8"/>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Ley de Reformas a la Ley No. 290 Ley de Organización, Competencia y Procedimientos del Poder Ejecu</w:t>
      </w:r>
      <w:r w:rsidR="001152D5">
        <w:rPr>
          <w:rFonts w:ascii="Courier New" w:hAnsi="Courier New" w:cs="Courier New"/>
          <w:sz w:val="28"/>
          <w:szCs w:val="28"/>
          <w:lang w:val="es-MX"/>
        </w:rPr>
        <w:t>tivo</w:t>
      </w:r>
      <w:r w:rsidRPr="007F314F">
        <w:rPr>
          <w:rFonts w:ascii="Courier New" w:hAnsi="Courier New" w:cs="Courier New"/>
          <w:sz w:val="28"/>
          <w:szCs w:val="28"/>
          <w:lang w:val="es-MX"/>
        </w:rPr>
        <w:t>.</w:t>
      </w:r>
    </w:p>
    <w:p w:rsidR="007F314F" w:rsidRPr="007F314F" w:rsidRDefault="007F314F" w:rsidP="007F314F">
      <w:pPr>
        <w:pStyle w:val="Prrafodelista"/>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8"/>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 xml:space="preserve">Ley de Reformas a la Ley No. 554, Ley de Estabilidad Energética y a la Ley No. 898, Ley de Variación de la tarifa de energía </w:t>
      </w:r>
      <w:r w:rsidR="001152D5">
        <w:rPr>
          <w:rFonts w:ascii="Courier New" w:hAnsi="Courier New" w:cs="Courier New"/>
          <w:sz w:val="28"/>
          <w:szCs w:val="28"/>
          <w:lang w:val="es-MX"/>
        </w:rPr>
        <w:t>e</w:t>
      </w:r>
      <w:r w:rsidRPr="007F314F">
        <w:rPr>
          <w:rFonts w:ascii="Courier New" w:hAnsi="Courier New" w:cs="Courier New"/>
          <w:sz w:val="28"/>
          <w:szCs w:val="28"/>
          <w:lang w:val="es-MX"/>
        </w:rPr>
        <w:t>léctrica al consumidor.</w:t>
      </w:r>
    </w:p>
    <w:p w:rsidR="007F314F" w:rsidRPr="007F314F" w:rsidRDefault="007F314F" w:rsidP="007F314F">
      <w:pPr>
        <w:pStyle w:val="Prrafodelista"/>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8"/>
        </w:numPr>
        <w:tabs>
          <w:tab w:val="left" w:pos="993"/>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Ley de Modificación a la Ley Anual de Presupuesto General de la República 2015.</w:t>
      </w:r>
    </w:p>
    <w:p w:rsidR="007F314F" w:rsidRPr="007F314F" w:rsidRDefault="007F314F" w:rsidP="008511E1">
      <w:pPr>
        <w:pStyle w:val="Prrafodelista"/>
        <w:widowControl/>
        <w:numPr>
          <w:ilvl w:val="0"/>
          <w:numId w:val="18"/>
        </w:numPr>
        <w:tabs>
          <w:tab w:val="left" w:pos="993"/>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Ley de Seguridad Soberana de la República de Nicaragua.</w:t>
      </w:r>
    </w:p>
    <w:p w:rsidR="007F314F" w:rsidRPr="007F314F" w:rsidRDefault="007F314F" w:rsidP="007F314F">
      <w:pPr>
        <w:pStyle w:val="Prrafodelista"/>
        <w:tabs>
          <w:tab w:val="left" w:pos="993"/>
        </w:tabs>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8"/>
        </w:numPr>
        <w:tabs>
          <w:tab w:val="left" w:pos="993"/>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Ley Anual de Presupuesto General de la República 2016.</w:t>
      </w:r>
    </w:p>
    <w:p w:rsidR="007F314F" w:rsidRPr="007F314F" w:rsidRDefault="007F314F" w:rsidP="007F314F">
      <w:pPr>
        <w:pStyle w:val="Prrafodelista"/>
        <w:tabs>
          <w:tab w:val="left" w:pos="993"/>
        </w:tabs>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8"/>
        </w:numPr>
        <w:tabs>
          <w:tab w:val="left" w:pos="993"/>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Ley de Modificación a la Ley No. 889, Ley Anual de Presupuesto General de la República 2015 y su Reforma Ley No. 914.</w:t>
      </w:r>
    </w:p>
    <w:p w:rsidR="007F314F" w:rsidRPr="007F314F" w:rsidRDefault="007F314F" w:rsidP="007F314F">
      <w:pPr>
        <w:pStyle w:val="Prrafodelista"/>
        <w:tabs>
          <w:tab w:val="left" w:pos="993"/>
        </w:tabs>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8"/>
        </w:numPr>
        <w:tabs>
          <w:tab w:val="left" w:pos="993"/>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Ley de Reforma a la Ley No. 822, Ley de Concertación Tributaria.</w:t>
      </w:r>
    </w:p>
    <w:p w:rsidR="007F314F" w:rsidRPr="007F314F" w:rsidRDefault="007F314F" w:rsidP="007F314F">
      <w:pPr>
        <w:pStyle w:val="Prrafodelista"/>
        <w:rPr>
          <w:rFonts w:ascii="Courier New" w:hAnsi="Courier New" w:cs="Courier New"/>
          <w:sz w:val="28"/>
          <w:szCs w:val="28"/>
          <w:lang w:val="es-MX"/>
        </w:rPr>
      </w:pPr>
    </w:p>
    <w:p w:rsidR="007F314F" w:rsidRPr="007F314F" w:rsidRDefault="001152D5" w:rsidP="007F314F">
      <w:pPr>
        <w:jc w:val="both"/>
        <w:rPr>
          <w:rFonts w:ascii="Courier New" w:hAnsi="Courier New" w:cs="Courier New"/>
          <w:sz w:val="28"/>
          <w:szCs w:val="28"/>
          <w:lang w:val="es-MX"/>
        </w:rPr>
      </w:pPr>
      <w:r>
        <w:rPr>
          <w:rFonts w:ascii="Courier New" w:hAnsi="Courier New" w:cs="Courier New"/>
          <w:sz w:val="28"/>
          <w:szCs w:val="28"/>
          <w:lang w:val="es-MX"/>
        </w:rPr>
        <w:t>E</w:t>
      </w:r>
      <w:r w:rsidR="007F314F" w:rsidRPr="007F314F">
        <w:rPr>
          <w:rFonts w:ascii="Courier New" w:hAnsi="Courier New" w:cs="Courier New"/>
          <w:sz w:val="28"/>
          <w:szCs w:val="28"/>
          <w:lang w:val="es-MX"/>
        </w:rPr>
        <w:t>n total se sancionaron</w:t>
      </w:r>
      <w:r w:rsidR="007F314F" w:rsidRPr="007F314F">
        <w:rPr>
          <w:rFonts w:ascii="Courier New" w:hAnsi="Courier New" w:cs="Courier New"/>
          <w:b/>
          <w:sz w:val="28"/>
          <w:szCs w:val="28"/>
          <w:lang w:val="es-MX"/>
        </w:rPr>
        <w:t xml:space="preserve"> </w:t>
      </w:r>
      <w:r w:rsidR="007F314F" w:rsidRPr="007F314F">
        <w:rPr>
          <w:rFonts w:ascii="Courier New" w:hAnsi="Courier New" w:cs="Courier New"/>
          <w:sz w:val="28"/>
          <w:szCs w:val="28"/>
          <w:lang w:val="es-MX"/>
        </w:rPr>
        <w:t>y publicaron 28 Leyes por el Ejecutivo, aunque no todas fueron impulsadas por el Gobierno.</w:t>
      </w:r>
    </w:p>
    <w:p w:rsidR="007F314F" w:rsidRPr="007F314F" w:rsidRDefault="007F314F" w:rsidP="007F314F">
      <w:pPr>
        <w:jc w:val="both"/>
        <w:rPr>
          <w:rFonts w:ascii="Courier New" w:hAnsi="Courier New" w:cs="Courier New"/>
          <w:color w:val="FF0000"/>
          <w:sz w:val="28"/>
          <w:szCs w:val="28"/>
          <w:lang w:val="es-MX"/>
        </w:rPr>
      </w:pPr>
    </w:p>
    <w:p w:rsidR="007F314F" w:rsidRPr="007F314F" w:rsidRDefault="007F314F" w:rsidP="007F314F">
      <w:pPr>
        <w:jc w:val="both"/>
        <w:rPr>
          <w:rFonts w:ascii="Courier New" w:hAnsi="Courier New" w:cs="Courier New"/>
          <w:b/>
          <w:sz w:val="28"/>
          <w:szCs w:val="28"/>
          <w:lang w:val="es-MX"/>
        </w:rPr>
      </w:pPr>
      <w:r w:rsidRPr="007F314F">
        <w:rPr>
          <w:rFonts w:ascii="Courier New" w:hAnsi="Courier New" w:cs="Courier New"/>
          <w:b/>
          <w:sz w:val="28"/>
          <w:szCs w:val="28"/>
          <w:lang w:val="es-MX"/>
        </w:rPr>
        <w:t>DECRETOS LEGISLATIVOS:</w:t>
      </w:r>
    </w:p>
    <w:p w:rsidR="007F314F" w:rsidRPr="007F314F" w:rsidRDefault="007F314F" w:rsidP="007F314F">
      <w:pPr>
        <w:jc w:val="both"/>
        <w:rPr>
          <w:rFonts w:ascii="Courier New" w:hAnsi="Courier New" w:cs="Courier New"/>
          <w:b/>
          <w:color w:val="FF0000"/>
          <w:sz w:val="28"/>
          <w:szCs w:val="28"/>
          <w:lang w:val="es-MX"/>
        </w:rPr>
      </w:pPr>
    </w:p>
    <w:p w:rsidR="007F314F" w:rsidRPr="009A0F8D" w:rsidRDefault="007F314F" w:rsidP="007F314F">
      <w:pPr>
        <w:pStyle w:val="Textoindependiente2"/>
        <w:spacing w:after="0" w:line="240" w:lineRule="auto"/>
        <w:jc w:val="both"/>
        <w:rPr>
          <w:rFonts w:ascii="Courier New" w:hAnsi="Courier New" w:cs="Courier New"/>
          <w:bCs/>
          <w:sz w:val="28"/>
          <w:szCs w:val="28"/>
        </w:rPr>
      </w:pPr>
      <w:r w:rsidRPr="009A0F8D">
        <w:rPr>
          <w:rFonts w:ascii="Courier New" w:hAnsi="Courier New" w:cs="Courier New"/>
          <w:sz w:val="28"/>
          <w:szCs w:val="28"/>
        </w:rPr>
        <w:t>En 2015 se</w:t>
      </w:r>
      <w:r w:rsidRPr="009A0F8D">
        <w:rPr>
          <w:rFonts w:ascii="Courier New" w:hAnsi="Courier New" w:cs="Courier New"/>
          <w:b/>
          <w:sz w:val="28"/>
          <w:szCs w:val="28"/>
        </w:rPr>
        <w:t xml:space="preserve"> </w:t>
      </w:r>
      <w:r w:rsidRPr="00922873">
        <w:rPr>
          <w:rFonts w:ascii="Courier New" w:hAnsi="Courier New" w:cs="Courier New"/>
          <w:sz w:val="28"/>
          <w:szCs w:val="28"/>
        </w:rPr>
        <w:t>trabajaron 22 Iniciativas de Decretos Legislativos,</w:t>
      </w:r>
      <w:r w:rsidR="001152D5">
        <w:rPr>
          <w:rFonts w:ascii="Courier New" w:hAnsi="Courier New" w:cs="Courier New"/>
          <w:sz w:val="28"/>
          <w:szCs w:val="28"/>
        </w:rPr>
        <w:t xml:space="preserve"> todas aprobada</w:t>
      </w:r>
      <w:r w:rsidRPr="009A0F8D">
        <w:rPr>
          <w:rFonts w:ascii="Courier New" w:hAnsi="Courier New" w:cs="Courier New"/>
          <w:sz w:val="28"/>
          <w:szCs w:val="28"/>
        </w:rPr>
        <w:t>s.</w:t>
      </w:r>
      <w:r w:rsidRPr="009A0F8D">
        <w:rPr>
          <w:rFonts w:ascii="Courier New" w:hAnsi="Courier New" w:cs="Courier New"/>
          <w:bCs/>
          <w:sz w:val="28"/>
          <w:szCs w:val="28"/>
        </w:rPr>
        <w:t xml:space="preserve"> De los 22 Decretos Legislativos 1 fue para fortalecimiento institucional, 6 para relaciones internacionales, 3 para salida e ingreso de tropas al territorio nacional, 12 para </w:t>
      </w:r>
      <w:r w:rsidR="001152D5">
        <w:rPr>
          <w:rFonts w:ascii="Courier New" w:hAnsi="Courier New" w:cs="Courier New"/>
          <w:bCs/>
          <w:sz w:val="28"/>
          <w:szCs w:val="28"/>
        </w:rPr>
        <w:t>a</w:t>
      </w:r>
      <w:r w:rsidRPr="009A0F8D">
        <w:rPr>
          <w:rFonts w:ascii="Courier New" w:hAnsi="Courier New" w:cs="Courier New"/>
          <w:bCs/>
          <w:sz w:val="28"/>
          <w:szCs w:val="28"/>
        </w:rPr>
        <w:t xml:space="preserve">probación de </w:t>
      </w:r>
      <w:r w:rsidR="001152D5">
        <w:rPr>
          <w:rFonts w:ascii="Courier New" w:hAnsi="Courier New" w:cs="Courier New"/>
          <w:bCs/>
          <w:sz w:val="28"/>
          <w:szCs w:val="28"/>
        </w:rPr>
        <w:t>p</w:t>
      </w:r>
      <w:r w:rsidRPr="009A0F8D">
        <w:rPr>
          <w:rFonts w:ascii="Courier New" w:hAnsi="Courier New" w:cs="Courier New"/>
          <w:bCs/>
          <w:sz w:val="28"/>
          <w:szCs w:val="28"/>
        </w:rPr>
        <w:t>réstamos.</w:t>
      </w:r>
    </w:p>
    <w:p w:rsidR="007F314F" w:rsidRPr="001152D5" w:rsidRDefault="007F314F" w:rsidP="007F314F">
      <w:pPr>
        <w:jc w:val="both"/>
        <w:rPr>
          <w:rFonts w:ascii="Courier New" w:hAnsi="Courier New" w:cs="Courier New"/>
          <w:b/>
          <w:sz w:val="28"/>
          <w:szCs w:val="28"/>
          <w:lang w:val="es-ES"/>
        </w:rPr>
      </w:pPr>
    </w:p>
    <w:p w:rsidR="007F314F" w:rsidRPr="009A0F8D" w:rsidRDefault="007F314F" w:rsidP="007F314F">
      <w:pPr>
        <w:jc w:val="both"/>
        <w:rPr>
          <w:rFonts w:ascii="Courier New" w:hAnsi="Courier New" w:cs="Courier New"/>
          <w:b/>
          <w:sz w:val="28"/>
          <w:szCs w:val="28"/>
        </w:rPr>
      </w:pPr>
      <w:r w:rsidRPr="007F314F">
        <w:rPr>
          <w:rFonts w:ascii="Courier New" w:hAnsi="Courier New" w:cs="Courier New"/>
          <w:b/>
          <w:sz w:val="28"/>
          <w:szCs w:val="28"/>
          <w:lang w:val="es-MX"/>
        </w:rPr>
        <w:t>Decretos</w:t>
      </w:r>
      <w:r w:rsidRPr="009A0F8D">
        <w:rPr>
          <w:rFonts w:ascii="Courier New" w:hAnsi="Courier New" w:cs="Courier New"/>
          <w:b/>
          <w:sz w:val="28"/>
          <w:szCs w:val="28"/>
        </w:rPr>
        <w:t xml:space="preserve"> </w:t>
      </w:r>
      <w:r w:rsidRPr="007F314F">
        <w:rPr>
          <w:rFonts w:ascii="Courier New" w:hAnsi="Courier New" w:cs="Courier New"/>
          <w:b/>
          <w:sz w:val="28"/>
          <w:szCs w:val="28"/>
          <w:lang w:val="es-MX"/>
        </w:rPr>
        <w:t>Legislativos</w:t>
      </w:r>
      <w:r w:rsidRPr="009A0F8D">
        <w:rPr>
          <w:rFonts w:ascii="Courier New" w:hAnsi="Courier New" w:cs="Courier New"/>
          <w:b/>
          <w:sz w:val="28"/>
          <w:szCs w:val="28"/>
        </w:rPr>
        <w:t xml:space="preserve"> </w:t>
      </w:r>
      <w:r w:rsidRPr="007F314F">
        <w:rPr>
          <w:rFonts w:ascii="Courier New" w:hAnsi="Courier New" w:cs="Courier New"/>
          <w:b/>
          <w:sz w:val="28"/>
          <w:szCs w:val="28"/>
          <w:lang w:val="es-MX"/>
        </w:rPr>
        <w:t>Aprobados</w:t>
      </w:r>
      <w:r w:rsidRPr="009A0F8D">
        <w:rPr>
          <w:rFonts w:ascii="Courier New" w:hAnsi="Courier New" w:cs="Courier New"/>
          <w:b/>
          <w:sz w:val="28"/>
          <w:szCs w:val="28"/>
        </w:rPr>
        <w:t>:</w:t>
      </w:r>
    </w:p>
    <w:p w:rsidR="007F314F" w:rsidRPr="009A0F8D" w:rsidRDefault="007F314F" w:rsidP="007F314F">
      <w:pPr>
        <w:jc w:val="both"/>
        <w:rPr>
          <w:rFonts w:ascii="Courier New" w:hAnsi="Courier New" w:cs="Courier New"/>
          <w:sz w:val="28"/>
          <w:szCs w:val="28"/>
        </w:rPr>
      </w:pPr>
    </w:p>
    <w:p w:rsidR="007F314F" w:rsidRPr="007F314F" w:rsidRDefault="007F314F" w:rsidP="008511E1">
      <w:pPr>
        <w:pStyle w:val="Prrafodelista"/>
        <w:widowControl/>
        <w:numPr>
          <w:ilvl w:val="0"/>
          <w:numId w:val="19"/>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Aprobación del Convenio Marco de Cooperación Técnica entre el Gobierno de la República de Nicaragua y el Gob</w:t>
      </w:r>
      <w:r w:rsidR="001152D5">
        <w:rPr>
          <w:rFonts w:ascii="Courier New" w:hAnsi="Courier New" w:cs="Courier New"/>
          <w:sz w:val="28"/>
          <w:szCs w:val="28"/>
          <w:lang w:val="es-MX"/>
        </w:rPr>
        <w:t>ierno de la República de China-</w:t>
      </w:r>
      <w:r w:rsidRPr="007F314F">
        <w:rPr>
          <w:rFonts w:ascii="Courier New" w:hAnsi="Courier New" w:cs="Courier New"/>
          <w:sz w:val="28"/>
          <w:szCs w:val="28"/>
          <w:lang w:val="es-MX"/>
        </w:rPr>
        <w:t>Taiwán.</w:t>
      </w:r>
    </w:p>
    <w:p w:rsidR="007F314F" w:rsidRPr="007F314F" w:rsidRDefault="007F314F" w:rsidP="007F314F">
      <w:pPr>
        <w:pStyle w:val="Prrafodelista"/>
        <w:ind w:left="567" w:hanging="567"/>
        <w:jc w:val="both"/>
        <w:rPr>
          <w:rFonts w:ascii="Courier New" w:hAnsi="Courier New" w:cs="Courier New"/>
          <w:sz w:val="28"/>
          <w:szCs w:val="28"/>
          <w:lang w:val="es-MX"/>
        </w:rPr>
      </w:pPr>
    </w:p>
    <w:p w:rsidR="007F314F" w:rsidRPr="007F314F" w:rsidRDefault="007F314F" w:rsidP="008511E1">
      <w:pPr>
        <w:pStyle w:val="Prrafodelista"/>
        <w:widowControl/>
        <w:numPr>
          <w:ilvl w:val="0"/>
          <w:numId w:val="19"/>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Aprobación del Contrato de Préstamo No. 2124, por US $51.87 millones, para financiar parcialmente la ejecución del Proyecto “Construcción y Equipamiento del Hospital Departamental de Chinandega”, cuyo organismo ejecutor será el Ministerio de Salud (MINSA).</w:t>
      </w:r>
    </w:p>
    <w:p w:rsidR="00E72E37" w:rsidRDefault="00E72E37" w:rsidP="00E72E37">
      <w:pPr>
        <w:pStyle w:val="Prrafodelista"/>
        <w:widowControl/>
        <w:ind w:left="567"/>
        <w:contextualSpacing/>
        <w:jc w:val="both"/>
        <w:rPr>
          <w:rFonts w:ascii="Courier New" w:hAnsi="Courier New" w:cs="Courier New"/>
          <w:sz w:val="28"/>
          <w:szCs w:val="28"/>
          <w:lang w:val="es-MX"/>
        </w:rPr>
      </w:pPr>
    </w:p>
    <w:p w:rsidR="007F314F" w:rsidRPr="007F314F" w:rsidRDefault="007F314F" w:rsidP="008511E1">
      <w:pPr>
        <w:pStyle w:val="Prrafodelista"/>
        <w:widowControl/>
        <w:numPr>
          <w:ilvl w:val="0"/>
          <w:numId w:val="19"/>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Aprobación del Contrato de Préstamo No. 2150, por US $149.25 millones, para financiar parcialmente la ejecución del Proyecto “Mejoramiento de Caminos Rurales y Carreteras con Conexión al Caribe Nicaragüense”, cuyo organismo ejecutor será el Ministerio de Transporte e Infraestructura (MTI).</w:t>
      </w:r>
    </w:p>
    <w:p w:rsidR="007F314F" w:rsidRPr="007F314F" w:rsidRDefault="007F314F" w:rsidP="007F314F">
      <w:pPr>
        <w:pStyle w:val="Prrafodelista"/>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 xml:space="preserve">Aprobación del </w:t>
      </w:r>
      <w:r w:rsidRPr="007F314F">
        <w:rPr>
          <w:rFonts w:ascii="Courier New" w:hAnsi="Courier New" w:cs="Courier New"/>
          <w:sz w:val="28"/>
          <w:szCs w:val="28"/>
          <w:lang w:val="es-MX" w:eastAsia="es-NI"/>
        </w:rPr>
        <w:t>Tratado Constitutivo del Centro Regulador de Medicamentos del ALBA – TCP y del Registro Grannacional de los Medicamentos de Uso Humano del ALBA – TCP (ALBAMED)</w:t>
      </w:r>
      <w:r w:rsidRPr="007F314F">
        <w:rPr>
          <w:rFonts w:ascii="Courier New" w:hAnsi="Courier New" w:cs="Courier New"/>
          <w:sz w:val="28"/>
          <w:szCs w:val="28"/>
          <w:lang w:val="es-MX"/>
        </w:rPr>
        <w:t>.</w:t>
      </w:r>
    </w:p>
    <w:p w:rsidR="007F314F" w:rsidRPr="007F314F" w:rsidRDefault="007F314F" w:rsidP="007F314F">
      <w:pPr>
        <w:pStyle w:val="Prrafodelista"/>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 xml:space="preserve">Aprobación del </w:t>
      </w:r>
      <w:r w:rsidRPr="007F314F">
        <w:rPr>
          <w:rFonts w:ascii="Courier New" w:hAnsi="Courier New" w:cs="Courier New"/>
          <w:iCs/>
          <w:sz w:val="28"/>
          <w:szCs w:val="28"/>
          <w:lang w:val="es-MX"/>
        </w:rPr>
        <w:t>Convenio Financiero F.ROT/AID 13/002/0, entre el Gobierno de la República de Nica</w:t>
      </w:r>
      <w:r w:rsidR="001152D5">
        <w:rPr>
          <w:rFonts w:ascii="Courier New" w:hAnsi="Courier New" w:cs="Courier New"/>
          <w:iCs/>
          <w:sz w:val="28"/>
          <w:szCs w:val="28"/>
          <w:lang w:val="es-MX"/>
        </w:rPr>
        <w:t>ragua y Artigiancassa S.P</w:t>
      </w:r>
      <w:r w:rsidRPr="007F314F">
        <w:rPr>
          <w:rFonts w:ascii="Courier New" w:hAnsi="Courier New" w:cs="Courier New"/>
          <w:iCs/>
          <w:sz w:val="28"/>
          <w:szCs w:val="28"/>
          <w:lang w:val="es-MX"/>
        </w:rPr>
        <w:t xml:space="preserve">.A., en representación del Ministerio de Economía y Finanzas de la República </w:t>
      </w:r>
      <w:r w:rsidR="001152D5">
        <w:rPr>
          <w:rFonts w:ascii="Courier New" w:hAnsi="Courier New" w:cs="Courier New"/>
          <w:iCs/>
          <w:sz w:val="28"/>
          <w:szCs w:val="28"/>
          <w:lang w:val="es-MX"/>
        </w:rPr>
        <w:t>de Italia</w:t>
      </w:r>
      <w:r w:rsidRPr="007F314F">
        <w:rPr>
          <w:rFonts w:ascii="Courier New" w:hAnsi="Courier New" w:cs="Courier New"/>
          <w:iCs/>
          <w:sz w:val="28"/>
          <w:szCs w:val="28"/>
          <w:lang w:val="es-MX"/>
        </w:rPr>
        <w:t xml:space="preserve">, por aproximadamente US $8.72 millones, para financiar el “Programa de desarrollo del sector lácteo en la cuenca ganadera sur-oeste de Río San Juan y ruta Santo Tomás </w:t>
      </w:r>
      <w:r w:rsidR="001152D5">
        <w:rPr>
          <w:rFonts w:ascii="Courier New" w:hAnsi="Courier New" w:cs="Courier New"/>
          <w:iCs/>
          <w:sz w:val="28"/>
          <w:szCs w:val="28"/>
          <w:lang w:val="es-MX"/>
        </w:rPr>
        <w:t xml:space="preserve">- </w:t>
      </w:r>
      <w:r w:rsidRPr="007F314F">
        <w:rPr>
          <w:rFonts w:ascii="Courier New" w:hAnsi="Courier New" w:cs="Courier New"/>
          <w:iCs/>
          <w:sz w:val="28"/>
          <w:szCs w:val="28"/>
          <w:lang w:val="es-MX"/>
        </w:rPr>
        <w:t xml:space="preserve">El Rama (PRODERUL)” el </w:t>
      </w:r>
      <w:r w:rsidR="001152D5">
        <w:rPr>
          <w:rFonts w:ascii="Courier New" w:hAnsi="Courier New" w:cs="Courier New"/>
          <w:iCs/>
          <w:sz w:val="28"/>
          <w:szCs w:val="28"/>
          <w:lang w:val="es-MX"/>
        </w:rPr>
        <w:t xml:space="preserve">que </w:t>
      </w:r>
      <w:r w:rsidRPr="007F314F">
        <w:rPr>
          <w:rFonts w:ascii="Courier New" w:hAnsi="Courier New" w:cs="Courier New"/>
          <w:iCs/>
          <w:sz w:val="28"/>
          <w:szCs w:val="28"/>
          <w:lang w:val="es-MX"/>
        </w:rPr>
        <w:t>será ejecutado por el Ministerio de Economía Familiar, Comunitaria, Cooperativa y Asociativa.</w:t>
      </w:r>
    </w:p>
    <w:p w:rsidR="007F314F" w:rsidRPr="007F314F" w:rsidRDefault="007F314F" w:rsidP="007F314F">
      <w:pPr>
        <w:pStyle w:val="Prrafodelista"/>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Aprobación del “Acuerdo de Cooperación en materia Agropecuaria entre el Gobierno de la República de Nicaragua y el Gobierno de la República Oriental de Uruguay”.</w:t>
      </w:r>
    </w:p>
    <w:p w:rsidR="007F314F" w:rsidRPr="007F314F" w:rsidRDefault="007F314F" w:rsidP="007F314F">
      <w:pPr>
        <w:pStyle w:val="Prrafodelista"/>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 xml:space="preserve">Aprobación del </w:t>
      </w:r>
      <w:r w:rsidR="001152D5">
        <w:rPr>
          <w:rFonts w:ascii="Courier New" w:hAnsi="Courier New" w:cs="Courier New"/>
          <w:sz w:val="28"/>
          <w:szCs w:val="28"/>
          <w:lang w:val="es-MX"/>
        </w:rPr>
        <w:t>“</w:t>
      </w:r>
      <w:r w:rsidRPr="009A0F8D">
        <w:rPr>
          <w:rFonts w:ascii="Courier New" w:hAnsi="Courier New" w:cs="Courier New"/>
          <w:sz w:val="28"/>
          <w:szCs w:val="28"/>
          <w:lang w:val="es-ES_tradnl"/>
        </w:rPr>
        <w:t xml:space="preserve">Acuerdo entre el Gobierno de la República de Nicaragua y el Gobierno de la Federación de Rusia sobre cooperación en la </w:t>
      </w:r>
      <w:r w:rsidR="001152D5">
        <w:rPr>
          <w:rFonts w:ascii="Courier New" w:hAnsi="Courier New" w:cs="Courier New"/>
          <w:sz w:val="28"/>
          <w:szCs w:val="28"/>
          <w:lang w:val="es-ES_tradnl"/>
        </w:rPr>
        <w:t>e</w:t>
      </w:r>
      <w:r w:rsidRPr="009A0F8D">
        <w:rPr>
          <w:rFonts w:ascii="Courier New" w:hAnsi="Courier New" w:cs="Courier New"/>
          <w:sz w:val="28"/>
          <w:szCs w:val="28"/>
          <w:lang w:val="es-ES_tradnl"/>
        </w:rPr>
        <w:t xml:space="preserve">xploración y </w:t>
      </w:r>
      <w:r w:rsidR="001152D5">
        <w:rPr>
          <w:rFonts w:ascii="Courier New" w:hAnsi="Courier New" w:cs="Courier New"/>
          <w:sz w:val="28"/>
          <w:szCs w:val="28"/>
          <w:lang w:val="es-ES_tradnl"/>
        </w:rPr>
        <w:t>u</w:t>
      </w:r>
      <w:r w:rsidRPr="009A0F8D">
        <w:rPr>
          <w:rFonts w:ascii="Courier New" w:hAnsi="Courier New" w:cs="Courier New"/>
          <w:sz w:val="28"/>
          <w:szCs w:val="28"/>
          <w:lang w:val="es-ES_tradnl"/>
        </w:rPr>
        <w:t xml:space="preserve">tilización del </w:t>
      </w:r>
      <w:r w:rsidR="001152D5">
        <w:rPr>
          <w:rFonts w:ascii="Courier New" w:hAnsi="Courier New" w:cs="Courier New"/>
          <w:sz w:val="28"/>
          <w:szCs w:val="28"/>
          <w:lang w:val="es-ES_tradnl"/>
        </w:rPr>
        <w:t>e</w:t>
      </w:r>
      <w:r w:rsidRPr="009A0F8D">
        <w:rPr>
          <w:rFonts w:ascii="Courier New" w:hAnsi="Courier New" w:cs="Courier New"/>
          <w:iCs/>
          <w:sz w:val="28"/>
          <w:szCs w:val="28"/>
          <w:lang w:val="es-ES_tradnl"/>
        </w:rPr>
        <w:t xml:space="preserve">spacio </w:t>
      </w:r>
      <w:r w:rsidR="001152D5">
        <w:rPr>
          <w:rFonts w:ascii="Courier New" w:hAnsi="Courier New" w:cs="Courier New"/>
          <w:iCs/>
          <w:sz w:val="28"/>
          <w:szCs w:val="28"/>
          <w:lang w:val="es-ES_tradnl"/>
        </w:rPr>
        <w:t>u</w:t>
      </w:r>
      <w:r w:rsidRPr="009A0F8D">
        <w:rPr>
          <w:rFonts w:ascii="Courier New" w:hAnsi="Courier New" w:cs="Courier New"/>
          <w:iCs/>
          <w:sz w:val="28"/>
          <w:szCs w:val="28"/>
          <w:lang w:val="es-ES_tradnl"/>
        </w:rPr>
        <w:t xml:space="preserve">ltraterrestre para </w:t>
      </w:r>
      <w:r w:rsidR="001152D5">
        <w:rPr>
          <w:rFonts w:ascii="Courier New" w:hAnsi="Courier New" w:cs="Courier New"/>
          <w:iCs/>
          <w:sz w:val="28"/>
          <w:szCs w:val="28"/>
          <w:lang w:val="es-ES_tradnl"/>
        </w:rPr>
        <w:t>f</w:t>
      </w:r>
      <w:r w:rsidRPr="009A0F8D">
        <w:rPr>
          <w:rFonts w:ascii="Courier New" w:hAnsi="Courier New" w:cs="Courier New"/>
          <w:iCs/>
          <w:sz w:val="28"/>
          <w:szCs w:val="28"/>
          <w:lang w:val="es-ES_tradnl"/>
        </w:rPr>
        <w:t xml:space="preserve">ines </w:t>
      </w:r>
      <w:r w:rsidR="001152D5">
        <w:rPr>
          <w:rFonts w:ascii="Courier New" w:hAnsi="Courier New" w:cs="Courier New"/>
          <w:iCs/>
          <w:sz w:val="28"/>
          <w:szCs w:val="28"/>
          <w:lang w:val="es-ES_tradnl"/>
        </w:rPr>
        <w:t>p</w:t>
      </w:r>
      <w:r w:rsidRPr="009A0F8D">
        <w:rPr>
          <w:rFonts w:ascii="Courier New" w:hAnsi="Courier New" w:cs="Courier New"/>
          <w:iCs/>
          <w:sz w:val="28"/>
          <w:szCs w:val="28"/>
          <w:lang w:val="es-ES_tradnl"/>
        </w:rPr>
        <w:t>acíficos”</w:t>
      </w:r>
      <w:r w:rsidRPr="007F314F">
        <w:rPr>
          <w:rFonts w:ascii="Courier New" w:hAnsi="Courier New" w:cs="Courier New"/>
          <w:i/>
          <w:sz w:val="28"/>
          <w:szCs w:val="28"/>
          <w:lang w:val="es-MX"/>
        </w:rPr>
        <w:t>.</w:t>
      </w:r>
    </w:p>
    <w:p w:rsidR="007F314F" w:rsidRPr="007F314F" w:rsidRDefault="007F314F" w:rsidP="007F314F">
      <w:pPr>
        <w:pStyle w:val="Prrafodelista"/>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Aprobación del “Acuerdo sobre Servicios Aéreos entre el Gobierno de la República de Nicaragua y el Gobierno de la República de Cuba”.</w:t>
      </w:r>
    </w:p>
    <w:p w:rsidR="007F314F" w:rsidRPr="007F314F" w:rsidRDefault="007F314F" w:rsidP="007F314F">
      <w:pPr>
        <w:pStyle w:val="Prrafodelista"/>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Autorización del ingreso al territorio nacional de médicos de la fuerza armada canadiense, efectivos militares, naves y aeronaves.</w:t>
      </w:r>
    </w:p>
    <w:p w:rsidR="007F314F" w:rsidRPr="007F314F" w:rsidRDefault="007F314F" w:rsidP="007F314F">
      <w:pPr>
        <w:pStyle w:val="Prrafodelista"/>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tabs>
          <w:tab w:val="left" w:pos="851"/>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Aprobación del Convenio de Préstamo No. 1644P, entre la República de Nicaragua, representada por el Ministro de Hacienda y Crédito Público de Nicaragua y el Fondo OPEP para el Desarrollo Internacional (OFID), por US $7.0 millones, en carácter de préstamo para financiar el “Proyecto de Mejoramiento de la Carretera Rancho Rojo-La Calamidad”, que será ejecutado por el Ministerio de Transporte e Infraestructura (MTI).</w:t>
      </w:r>
    </w:p>
    <w:p w:rsidR="007F314F" w:rsidRPr="007F314F" w:rsidRDefault="007F314F" w:rsidP="007F314F">
      <w:pPr>
        <w:pStyle w:val="Prrafodelista"/>
        <w:tabs>
          <w:tab w:val="left" w:pos="851"/>
        </w:tabs>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tabs>
          <w:tab w:val="left" w:pos="851"/>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 xml:space="preserve">Aprobación del el </w:t>
      </w:r>
      <w:r w:rsidRPr="007F314F">
        <w:rPr>
          <w:rFonts w:ascii="Courier New" w:hAnsi="Courier New" w:cs="Courier New"/>
          <w:iCs/>
          <w:sz w:val="28"/>
          <w:szCs w:val="28"/>
          <w:lang w:val="es-MX"/>
        </w:rPr>
        <w:t>Convenio</w:t>
      </w:r>
      <w:r w:rsidRPr="007F314F">
        <w:rPr>
          <w:rFonts w:ascii="Courier New" w:hAnsi="Courier New" w:cs="Courier New"/>
          <w:sz w:val="28"/>
          <w:szCs w:val="28"/>
          <w:lang w:val="es-MX"/>
        </w:rPr>
        <w:t xml:space="preserve"> de Línea de Crédito, por </w:t>
      </w:r>
      <w:r w:rsidRPr="007F314F">
        <w:rPr>
          <w:rFonts w:ascii="Courier New" w:hAnsi="Courier New" w:cs="Courier New"/>
          <w:bCs/>
          <w:iCs/>
          <w:sz w:val="28"/>
          <w:szCs w:val="28"/>
          <w:lang w:val="es-MX"/>
        </w:rPr>
        <w:t>US $26.24 millones</w:t>
      </w:r>
      <w:r w:rsidRPr="007F314F">
        <w:rPr>
          <w:rFonts w:ascii="Courier New" w:hAnsi="Courier New" w:cs="Courier New"/>
          <w:sz w:val="28"/>
          <w:szCs w:val="28"/>
          <w:lang w:val="es-MX"/>
        </w:rPr>
        <w:t>, suscrito el 25 de marzo de 2015 por el Gobierno de la República de Nicaragua, representado por el Ministerio de Hacienda y Crédito Público y el Gobierno de la India, a través del Banco de Exportación e Importación de la India (Exim Bank), para financiar el “Proyecto de Construcción de la Subestación Carlos Fonseca, Líneas de Transmisión Villa El Carmen-Carlos Fonseca-Las Colinas, Villa El Carmen-San Rafael del Sur y Obras Conexas”, que ejecutará la Empresa Nacional de Transmisión Eléctrica (ENATREL)</w:t>
      </w:r>
      <w:r w:rsidRPr="009A0F8D">
        <w:rPr>
          <w:rFonts w:ascii="Courier New" w:hAnsi="Courier New" w:cs="Courier New"/>
          <w:sz w:val="28"/>
          <w:szCs w:val="28"/>
          <w:lang w:val="es-HN"/>
        </w:rPr>
        <w:t>.</w:t>
      </w:r>
    </w:p>
    <w:p w:rsidR="007F314F" w:rsidRPr="007F314F" w:rsidRDefault="007F314F" w:rsidP="007F314F">
      <w:pPr>
        <w:pStyle w:val="Prrafodelista"/>
        <w:tabs>
          <w:tab w:val="left" w:pos="851"/>
        </w:tabs>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tabs>
          <w:tab w:val="left" w:pos="851"/>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 xml:space="preserve">Aprobación del Contrato de Préstamo y de Ejecución del Proyecto No. 2012.6571.9, suscrito el 07 de Mayo de 2015, por el Gobierno de la República de Nicaragua, representado por el Ministro de Hacienda y Crédito Público (MHCP) y el Kreditanstalt für Wiederaufbau (KfW), por €6.0 millones, para financiar el </w:t>
      </w:r>
      <w:r w:rsidRPr="001152D5">
        <w:rPr>
          <w:rFonts w:ascii="Courier New" w:hAnsi="Courier New" w:cs="Courier New"/>
          <w:sz w:val="28"/>
          <w:szCs w:val="28"/>
          <w:lang w:val="es-MX"/>
        </w:rPr>
        <w:t>“Proyecto Planta de Tratamiento de las Aguas Servidas (PTAS) de Managua: Biogás y Secado Solar de Lodos”.</w:t>
      </w:r>
      <w:r w:rsidRPr="007F314F">
        <w:rPr>
          <w:rFonts w:ascii="Courier New" w:hAnsi="Courier New" w:cs="Courier New"/>
          <w:sz w:val="28"/>
          <w:szCs w:val="28"/>
          <w:lang w:val="es-MX"/>
        </w:rPr>
        <w:t xml:space="preserve"> El Organismo Ejecutor será la </w:t>
      </w:r>
      <w:r w:rsidRPr="007F314F">
        <w:rPr>
          <w:rFonts w:ascii="Courier New" w:hAnsi="Courier New" w:cs="Courier New"/>
          <w:iCs/>
          <w:sz w:val="28"/>
          <w:szCs w:val="28"/>
          <w:lang w:val="es-MX"/>
        </w:rPr>
        <w:t>Empresa Nicaragüense de Acueductos y Alcantarillados Sanitarios (</w:t>
      </w:r>
      <w:r w:rsidRPr="007F314F">
        <w:rPr>
          <w:rFonts w:ascii="Courier New" w:hAnsi="Courier New" w:cs="Courier New"/>
          <w:sz w:val="28"/>
          <w:szCs w:val="28"/>
          <w:lang w:val="es-MX"/>
        </w:rPr>
        <w:t>ENACAL), y los fondos del Contrato les serán trasladados como aporte financiero no reembolsable.</w:t>
      </w:r>
    </w:p>
    <w:p w:rsidR="007F314F" w:rsidRPr="007F314F" w:rsidRDefault="007F314F" w:rsidP="007F314F">
      <w:pPr>
        <w:pStyle w:val="Prrafodelista"/>
        <w:tabs>
          <w:tab w:val="left" w:pos="851"/>
        </w:tabs>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tabs>
          <w:tab w:val="left" w:pos="851"/>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 xml:space="preserve">Aprobación de </w:t>
      </w:r>
      <w:r w:rsidRPr="007F314F">
        <w:rPr>
          <w:rFonts w:ascii="Courier New" w:hAnsi="Courier New" w:cs="Courier New"/>
          <w:sz w:val="28"/>
          <w:szCs w:val="28"/>
          <w:lang w:val="es-MX" w:eastAsia="zh-CN"/>
        </w:rPr>
        <w:t xml:space="preserve">la Adhesión </w:t>
      </w:r>
      <w:r w:rsidR="001152D5">
        <w:rPr>
          <w:rFonts w:ascii="Courier New" w:hAnsi="Courier New" w:cs="Courier New"/>
          <w:sz w:val="28"/>
          <w:szCs w:val="28"/>
          <w:lang w:val="es-MX" w:eastAsia="zh-CN"/>
        </w:rPr>
        <w:t xml:space="preserve">de </w:t>
      </w:r>
      <w:r w:rsidRPr="007F314F">
        <w:rPr>
          <w:rFonts w:ascii="Courier New" w:hAnsi="Courier New" w:cs="Courier New"/>
          <w:sz w:val="28"/>
          <w:szCs w:val="28"/>
          <w:lang w:val="es-MX" w:eastAsia="zh-CN"/>
        </w:rPr>
        <w:t>la República de Nicaragua al Protocolo de Enmienda del Acuerdo de Marrakech</w:t>
      </w:r>
      <w:r w:rsidR="001152D5">
        <w:rPr>
          <w:rFonts w:ascii="Courier New" w:hAnsi="Courier New" w:cs="Courier New"/>
          <w:sz w:val="28"/>
          <w:szCs w:val="28"/>
          <w:lang w:val="es-MX" w:eastAsia="zh-CN"/>
        </w:rPr>
        <w:t>,</w:t>
      </w:r>
      <w:r w:rsidRPr="007F314F">
        <w:rPr>
          <w:rFonts w:ascii="Courier New" w:hAnsi="Courier New" w:cs="Courier New"/>
          <w:sz w:val="28"/>
          <w:szCs w:val="28"/>
          <w:lang w:val="es-MX" w:eastAsia="zh-CN"/>
        </w:rPr>
        <w:t xml:space="preserve"> por el que se establece la Organización Mundial del Comercio, hecho en Ginebra el 27 de noviembre de 2014, y su Anexo, Acuerdo sobre Facilitación de Comercio, adoptado por </w:t>
      </w:r>
      <w:r w:rsidR="001152D5">
        <w:rPr>
          <w:rFonts w:ascii="Courier New" w:hAnsi="Courier New" w:cs="Courier New"/>
          <w:sz w:val="28"/>
          <w:szCs w:val="28"/>
          <w:lang w:val="es-MX" w:eastAsia="zh-CN"/>
        </w:rPr>
        <w:t>d</w:t>
      </w:r>
      <w:r w:rsidRPr="007F314F">
        <w:rPr>
          <w:rFonts w:ascii="Courier New" w:hAnsi="Courier New" w:cs="Courier New"/>
          <w:sz w:val="28"/>
          <w:szCs w:val="28"/>
          <w:lang w:val="es-MX" w:eastAsia="zh-CN"/>
        </w:rPr>
        <w:t>ecisión del Consejo General de la OMC, contenida en el documento WT/L/940, de conformidad con el párrafo 1 del artículo X del Acuerdo de Marrakech.</w:t>
      </w:r>
    </w:p>
    <w:p w:rsidR="007F314F" w:rsidRPr="007F314F" w:rsidRDefault="007F314F" w:rsidP="007F314F">
      <w:pPr>
        <w:pStyle w:val="Prrafodelista"/>
        <w:tabs>
          <w:tab w:val="left" w:pos="851"/>
        </w:tabs>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tabs>
          <w:tab w:val="left" w:pos="851"/>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 xml:space="preserve">Aprobación del </w:t>
      </w:r>
      <w:r w:rsidRPr="007F314F">
        <w:rPr>
          <w:rFonts w:ascii="Courier New" w:hAnsi="Courier New" w:cs="Courier New"/>
          <w:iCs/>
          <w:sz w:val="28"/>
          <w:szCs w:val="28"/>
          <w:lang w:val="es-MX"/>
        </w:rPr>
        <w:t xml:space="preserve">Convenio de Préstamo No. NIC-8, </w:t>
      </w:r>
      <w:r w:rsidRPr="007F314F">
        <w:rPr>
          <w:rFonts w:ascii="Courier New" w:hAnsi="Courier New" w:cs="Courier New"/>
          <w:sz w:val="28"/>
          <w:szCs w:val="28"/>
          <w:lang w:val="es-MX"/>
        </w:rPr>
        <w:t xml:space="preserve">por un monto en Won Coreano que no exceda los US $66.34 millones, para financiar el </w:t>
      </w:r>
      <w:r w:rsidRPr="009A0F8D">
        <w:rPr>
          <w:rFonts w:ascii="Courier New" w:hAnsi="Courier New" w:cs="Courier New"/>
          <w:sz w:val="28"/>
          <w:szCs w:val="28"/>
          <w:lang w:val="es-NI"/>
        </w:rPr>
        <w:t xml:space="preserve">Proyecto de Tratamiento de Aguas Residuales en Juigalpa, el </w:t>
      </w:r>
      <w:r w:rsidR="001152D5">
        <w:rPr>
          <w:rFonts w:ascii="Courier New" w:hAnsi="Courier New" w:cs="Courier New"/>
          <w:sz w:val="28"/>
          <w:szCs w:val="28"/>
          <w:lang w:val="es-NI"/>
        </w:rPr>
        <w:t xml:space="preserve">que </w:t>
      </w:r>
      <w:r w:rsidRPr="009A0F8D">
        <w:rPr>
          <w:rFonts w:ascii="Courier New" w:hAnsi="Courier New" w:cs="Courier New"/>
          <w:sz w:val="28"/>
          <w:szCs w:val="28"/>
          <w:lang w:val="es-NI"/>
        </w:rPr>
        <w:t>forma parte del Programa Integral Sectorial de Agua y Saneamiento Humano (PISASH), cuyo organismo ejecutor será la Empresa Nicaragüense de Acueductos y Alcantarillados Sanitarios (ENACAL).</w:t>
      </w:r>
    </w:p>
    <w:p w:rsidR="002C3CAE" w:rsidRDefault="002C3CAE" w:rsidP="002C3CAE">
      <w:pPr>
        <w:pStyle w:val="Prrafodelista"/>
        <w:widowControl/>
        <w:tabs>
          <w:tab w:val="left" w:pos="851"/>
        </w:tabs>
        <w:ind w:left="567"/>
        <w:contextualSpacing/>
        <w:jc w:val="both"/>
        <w:rPr>
          <w:rFonts w:ascii="Courier New" w:hAnsi="Courier New" w:cs="Courier New"/>
          <w:sz w:val="28"/>
          <w:szCs w:val="28"/>
          <w:lang w:val="es-MX"/>
        </w:rPr>
      </w:pPr>
    </w:p>
    <w:p w:rsidR="007F314F" w:rsidRPr="007F314F" w:rsidRDefault="007F314F" w:rsidP="008511E1">
      <w:pPr>
        <w:pStyle w:val="Prrafodelista"/>
        <w:widowControl/>
        <w:numPr>
          <w:ilvl w:val="0"/>
          <w:numId w:val="19"/>
        </w:numPr>
        <w:tabs>
          <w:tab w:val="left" w:pos="851"/>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Ratificación de la autorización del ingreso al territorio nacional de efectivos militares, naves y aeronaves de las fuerzas armadas y ejércitos de la Federación de Rusia, Estados Unidos de América, Estados Unidos Mexicanos, República de Japón, República Bolivariana de Venezuela, República de Cuba, República de Guatemala, República de El Salvador, República de Honduras y República Dominicana, para fines de  adiestramiento, instrucción e intercambio de experiencias y ejercicios militares de carácter humanitario, así como la salida de tropas, naves y aeronaves nicaragüen</w:t>
      </w:r>
      <w:r w:rsidR="001152D5">
        <w:rPr>
          <w:rFonts w:ascii="Courier New" w:hAnsi="Courier New" w:cs="Courier New"/>
          <w:sz w:val="28"/>
          <w:szCs w:val="28"/>
          <w:lang w:val="es-MX"/>
        </w:rPr>
        <w:t>ses fuera del país</w:t>
      </w:r>
      <w:r w:rsidRPr="007F314F">
        <w:rPr>
          <w:rFonts w:ascii="Courier New" w:hAnsi="Courier New" w:cs="Courier New"/>
          <w:sz w:val="28"/>
          <w:szCs w:val="28"/>
          <w:lang w:val="es-MX"/>
        </w:rPr>
        <w:t>.</w:t>
      </w:r>
    </w:p>
    <w:p w:rsidR="007F314F" w:rsidRPr="007F314F" w:rsidRDefault="007F314F" w:rsidP="007F314F">
      <w:pPr>
        <w:pStyle w:val="Prrafodelista"/>
        <w:tabs>
          <w:tab w:val="left" w:pos="851"/>
        </w:tabs>
        <w:ind w:left="567" w:hanging="567"/>
        <w:jc w:val="both"/>
        <w:rPr>
          <w:rFonts w:ascii="Courier New" w:hAnsi="Courier New" w:cs="Courier New"/>
          <w:sz w:val="28"/>
          <w:szCs w:val="28"/>
          <w:lang w:val="es-MX"/>
        </w:rPr>
      </w:pPr>
    </w:p>
    <w:p w:rsidR="007F314F" w:rsidRPr="007F314F" w:rsidRDefault="007F314F" w:rsidP="008511E1">
      <w:pPr>
        <w:pStyle w:val="Prrafodelista"/>
        <w:widowControl/>
        <w:numPr>
          <w:ilvl w:val="0"/>
          <w:numId w:val="19"/>
        </w:numPr>
        <w:tabs>
          <w:tab w:val="left" w:pos="851"/>
        </w:tabs>
        <w:ind w:left="567" w:hanging="567"/>
        <w:contextualSpacing/>
        <w:jc w:val="both"/>
        <w:rPr>
          <w:rFonts w:ascii="Courier New" w:hAnsi="Courier New" w:cs="Courier New"/>
          <w:sz w:val="28"/>
          <w:szCs w:val="28"/>
          <w:lang w:val="es-MX"/>
        </w:rPr>
      </w:pPr>
      <w:r w:rsidRPr="007F314F">
        <w:rPr>
          <w:rFonts w:ascii="Courier New" w:hAnsi="Courier New" w:cs="Courier New"/>
          <w:bCs/>
          <w:sz w:val="28"/>
          <w:szCs w:val="28"/>
          <w:lang w:val="es-MX"/>
        </w:rPr>
        <w:t>Ratificación del “Acuerdo Marco de Entendimiento Entre el Estado de Nicaragua y 2,335 Ex Trabajadores Cañeros Excluidos y Complementarios en el Proceso de Privatización de los Ingenios, suscrito el 25 de junio del 2014 y Autorización de Constitución de Deuda Pública Interna y Emisión de Bonos de Cumplimiento</w:t>
      </w:r>
      <w:r w:rsidRPr="007F314F">
        <w:rPr>
          <w:rFonts w:ascii="Courier New" w:hAnsi="Courier New" w:cs="Courier New"/>
          <w:sz w:val="28"/>
          <w:szCs w:val="28"/>
          <w:lang w:val="es-MX"/>
        </w:rPr>
        <w:t>”.</w:t>
      </w:r>
    </w:p>
    <w:p w:rsidR="007F314F" w:rsidRPr="007F314F" w:rsidRDefault="007F314F" w:rsidP="007F314F">
      <w:pPr>
        <w:pStyle w:val="Prrafodelista"/>
        <w:tabs>
          <w:tab w:val="left" w:pos="851"/>
        </w:tabs>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tabs>
          <w:tab w:val="left" w:pos="851"/>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Aprobación del Contrato de Préstamo No. 3484/BL-NI, suscrito el 13 de julio de 2015, entre la República de Nicaragua, representada por el Ministerio de Hacienda y Crédito Público (MHCP)</w:t>
      </w:r>
      <w:r w:rsidR="001152D5">
        <w:rPr>
          <w:rFonts w:ascii="Courier New" w:hAnsi="Courier New" w:cs="Courier New"/>
          <w:sz w:val="28"/>
          <w:szCs w:val="28"/>
          <w:lang w:val="es-MX"/>
        </w:rPr>
        <w:t>,</w:t>
      </w:r>
      <w:r w:rsidRPr="007F314F">
        <w:rPr>
          <w:rFonts w:ascii="Courier New" w:hAnsi="Courier New" w:cs="Courier New"/>
          <w:sz w:val="28"/>
          <w:szCs w:val="28"/>
          <w:lang w:val="es-MX"/>
        </w:rPr>
        <w:t xml:space="preserve"> y el Banco Interamericano de Desarrollo (BID), por US $55.0 millones, para financiar el “Programa de Integración Fronteriza”.</w:t>
      </w:r>
    </w:p>
    <w:p w:rsidR="007F314F" w:rsidRPr="007F314F" w:rsidRDefault="007F314F" w:rsidP="007F314F">
      <w:pPr>
        <w:pStyle w:val="Prrafodelista"/>
        <w:tabs>
          <w:tab w:val="left" w:pos="851"/>
        </w:tabs>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tabs>
          <w:tab w:val="left" w:pos="851"/>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 xml:space="preserve">Aprobación del Contrato de Préstamo No. 3493/BL-NI, suscrito el 13 de julio de 2015, entre la República de Nicaragua, representada por el Ministerio de Hacienda y Crédito Público (MHCP) y el Banco Interamericano de Desarrollo (BID), por US $65.0 millones, para financiar el </w:t>
      </w:r>
      <w:r w:rsidRPr="009A0F8D">
        <w:rPr>
          <w:rFonts w:ascii="Courier New" w:hAnsi="Courier New" w:cs="Courier New"/>
          <w:sz w:val="28"/>
          <w:szCs w:val="28"/>
          <w:lang w:val="es-NI"/>
        </w:rPr>
        <w:t>“</w:t>
      </w:r>
      <w:r w:rsidRPr="007F314F">
        <w:rPr>
          <w:rFonts w:ascii="Courier New" w:hAnsi="Courier New" w:cs="Courier New"/>
          <w:sz w:val="28"/>
          <w:szCs w:val="28"/>
          <w:lang w:val="es-MX"/>
        </w:rPr>
        <w:t>Programa para Fortalecer el Sector Eléctrico en Nicaragua -</w:t>
      </w:r>
      <w:r w:rsidR="001152D5">
        <w:rPr>
          <w:rFonts w:ascii="Courier New" w:hAnsi="Courier New" w:cs="Courier New"/>
          <w:sz w:val="28"/>
          <w:szCs w:val="28"/>
          <w:lang w:val="es-MX"/>
        </w:rPr>
        <w:t xml:space="preserve"> </w:t>
      </w:r>
      <w:r w:rsidRPr="007F314F">
        <w:rPr>
          <w:rFonts w:ascii="Courier New" w:hAnsi="Courier New" w:cs="Courier New"/>
          <w:sz w:val="28"/>
          <w:szCs w:val="28"/>
          <w:lang w:val="es-MX"/>
        </w:rPr>
        <w:t>Segundo Préstamo</w:t>
      </w:r>
      <w:r w:rsidRPr="009A0F8D">
        <w:rPr>
          <w:rFonts w:ascii="Courier New" w:hAnsi="Courier New" w:cs="Courier New"/>
          <w:sz w:val="28"/>
          <w:szCs w:val="28"/>
          <w:lang w:val="es-NI"/>
        </w:rPr>
        <w:t>”.</w:t>
      </w:r>
    </w:p>
    <w:p w:rsidR="002C3CAE" w:rsidRDefault="002C3CAE" w:rsidP="001152D5">
      <w:pPr>
        <w:widowControl/>
        <w:tabs>
          <w:tab w:val="left" w:pos="851"/>
        </w:tabs>
        <w:contextualSpacing/>
        <w:jc w:val="both"/>
        <w:rPr>
          <w:rFonts w:ascii="Courier New" w:hAnsi="Courier New" w:cs="Courier New"/>
          <w:sz w:val="28"/>
          <w:szCs w:val="28"/>
          <w:lang w:val="es-MX"/>
        </w:rPr>
      </w:pPr>
    </w:p>
    <w:p w:rsidR="001152D5" w:rsidRPr="001152D5" w:rsidRDefault="001152D5" w:rsidP="001152D5">
      <w:pPr>
        <w:widowControl/>
        <w:tabs>
          <w:tab w:val="left" w:pos="851"/>
        </w:tabs>
        <w:contextualSpacing/>
        <w:jc w:val="both"/>
        <w:rPr>
          <w:rFonts w:ascii="Courier New" w:hAnsi="Courier New" w:cs="Courier New"/>
          <w:sz w:val="28"/>
          <w:szCs w:val="28"/>
          <w:lang w:val="es-MX"/>
        </w:rPr>
      </w:pPr>
    </w:p>
    <w:p w:rsidR="007F314F" w:rsidRPr="007F314F" w:rsidRDefault="007F314F" w:rsidP="008511E1">
      <w:pPr>
        <w:pStyle w:val="Prrafodelista"/>
        <w:widowControl/>
        <w:numPr>
          <w:ilvl w:val="0"/>
          <w:numId w:val="19"/>
        </w:numPr>
        <w:tabs>
          <w:tab w:val="left" w:pos="851"/>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Aprobación del Contrato de Préstamo No. 2145, por US $52.97 millones, suscrito el 23 de septiembre de 2015, entre la República de Nicaragua, representada por el Ministerio de Hacienda y Crédito Público</w:t>
      </w:r>
      <w:r w:rsidR="00591927">
        <w:rPr>
          <w:rFonts w:ascii="Courier New" w:hAnsi="Courier New" w:cs="Courier New"/>
          <w:sz w:val="28"/>
          <w:szCs w:val="28"/>
          <w:lang w:val="es-MX"/>
        </w:rPr>
        <w:t>,</w:t>
      </w:r>
      <w:r w:rsidRPr="007F314F">
        <w:rPr>
          <w:rFonts w:ascii="Courier New" w:hAnsi="Courier New" w:cs="Courier New"/>
          <w:sz w:val="28"/>
          <w:szCs w:val="28"/>
          <w:lang w:val="es-MX"/>
        </w:rPr>
        <w:t xml:space="preserve"> y el Banco Centroamericano de Integración Económica (BCIE), para financiar parcialmente la ejecución del Proyecto “Reemplazo del Hospital Regional Nuevo Amanecer de la Región Autónoma Costa Caribe Norte”.</w:t>
      </w:r>
    </w:p>
    <w:p w:rsidR="007F314F" w:rsidRPr="007F314F" w:rsidRDefault="007F314F" w:rsidP="007F314F">
      <w:pPr>
        <w:pStyle w:val="Prrafodelista"/>
        <w:tabs>
          <w:tab w:val="left" w:pos="851"/>
        </w:tabs>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tabs>
          <w:tab w:val="left" w:pos="851"/>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 xml:space="preserve">Aprobación del Convenio de Crédito, suscrito el 10 de septiembre de 2015, entre la República de Nicaragua, representada por el Ministerio de Hacienda y Crédito Público (MHCP) y el </w:t>
      </w:r>
      <w:r w:rsidRPr="007F314F">
        <w:rPr>
          <w:rFonts w:ascii="Courier New" w:hAnsi="Courier New" w:cs="Courier New"/>
          <w:color w:val="000000"/>
          <w:sz w:val="28"/>
          <w:szCs w:val="28"/>
          <w:lang w:val="es-MX"/>
        </w:rPr>
        <w:t>Raiffeisen International Bank AG</w:t>
      </w:r>
      <w:r w:rsidRPr="007F314F">
        <w:rPr>
          <w:rFonts w:ascii="Courier New" w:hAnsi="Courier New" w:cs="Courier New"/>
          <w:b/>
          <w:color w:val="000000"/>
          <w:sz w:val="28"/>
          <w:szCs w:val="28"/>
          <w:lang w:val="es-MX"/>
        </w:rPr>
        <w:t xml:space="preserve">, </w:t>
      </w:r>
      <w:r w:rsidRPr="007F314F">
        <w:rPr>
          <w:rFonts w:ascii="Courier New" w:hAnsi="Courier New" w:cs="Courier New"/>
          <w:sz w:val="28"/>
          <w:szCs w:val="28"/>
          <w:lang w:val="es-MX"/>
        </w:rPr>
        <w:t xml:space="preserve">por €5.5 millones, equivalente a US $6.05 millones aproximadamente, para financiar </w:t>
      </w:r>
      <w:r w:rsidRPr="007F314F">
        <w:rPr>
          <w:rFonts w:ascii="Courier New" w:hAnsi="Courier New" w:cs="Courier New"/>
          <w:color w:val="000000"/>
          <w:sz w:val="28"/>
          <w:szCs w:val="28"/>
          <w:lang w:val="es-MX"/>
        </w:rPr>
        <w:t xml:space="preserve">el Proyecto </w:t>
      </w:r>
      <w:r w:rsidRPr="007F314F">
        <w:rPr>
          <w:rFonts w:ascii="Courier New" w:hAnsi="Courier New" w:cs="Courier New"/>
          <w:sz w:val="28"/>
          <w:szCs w:val="28"/>
          <w:lang w:val="es-MX"/>
        </w:rPr>
        <w:t>“Remodelación y Equipamiento de las Áreas de Emergencias y Radiología, en el Hospital Bertha Calderón Roque en Managua”.</w:t>
      </w:r>
    </w:p>
    <w:p w:rsidR="007F314F" w:rsidRPr="007F314F" w:rsidRDefault="007F314F" w:rsidP="007F314F">
      <w:pPr>
        <w:pStyle w:val="Prrafodelista"/>
        <w:tabs>
          <w:tab w:val="left" w:pos="851"/>
        </w:tabs>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tabs>
          <w:tab w:val="left" w:pos="851"/>
        </w:tabs>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Ratificación del Acuerdo Presidencial No. 192-2015, de Nombramiento</w:t>
      </w:r>
      <w:r w:rsidR="00591927">
        <w:rPr>
          <w:rFonts w:ascii="Courier New" w:hAnsi="Courier New" w:cs="Courier New"/>
          <w:sz w:val="28"/>
          <w:szCs w:val="28"/>
          <w:lang w:val="es-MX"/>
        </w:rPr>
        <w:t>s de</w:t>
      </w:r>
      <w:r w:rsidRPr="007F314F">
        <w:rPr>
          <w:rFonts w:ascii="Courier New" w:hAnsi="Courier New" w:cs="Courier New"/>
          <w:sz w:val="28"/>
          <w:szCs w:val="28"/>
          <w:lang w:val="es-MX"/>
        </w:rPr>
        <w:t xml:space="preserve"> Presidente</w:t>
      </w:r>
      <w:r w:rsidR="00591927">
        <w:rPr>
          <w:rFonts w:ascii="Courier New" w:hAnsi="Courier New" w:cs="Courier New"/>
          <w:sz w:val="28"/>
          <w:szCs w:val="28"/>
          <w:lang w:val="es-MX"/>
        </w:rPr>
        <w:t>,</w:t>
      </w:r>
      <w:r w:rsidRPr="007F314F">
        <w:rPr>
          <w:rFonts w:ascii="Courier New" w:hAnsi="Courier New" w:cs="Courier New"/>
          <w:sz w:val="28"/>
          <w:szCs w:val="28"/>
          <w:lang w:val="es-MX"/>
        </w:rPr>
        <w:t xml:space="preserve"> Vicepresidente y Miembros Propietarios del Consejo Directivo del Banco de Fomento a la Producción (PRODUZCAMOS).</w:t>
      </w:r>
    </w:p>
    <w:p w:rsidR="007F314F" w:rsidRPr="007F314F" w:rsidRDefault="007F314F" w:rsidP="007F314F">
      <w:pPr>
        <w:pStyle w:val="Prrafodelista"/>
        <w:tabs>
          <w:tab w:val="left" w:pos="851"/>
        </w:tabs>
        <w:ind w:left="567" w:hanging="567"/>
        <w:rPr>
          <w:rFonts w:ascii="Courier New" w:hAnsi="Courier New" w:cs="Courier New"/>
          <w:sz w:val="28"/>
          <w:szCs w:val="28"/>
          <w:lang w:val="es-MX"/>
        </w:rPr>
      </w:pPr>
    </w:p>
    <w:p w:rsidR="007F314F" w:rsidRPr="007F314F" w:rsidRDefault="007F314F" w:rsidP="008511E1">
      <w:pPr>
        <w:pStyle w:val="Prrafodelista"/>
        <w:widowControl/>
        <w:numPr>
          <w:ilvl w:val="0"/>
          <w:numId w:val="19"/>
        </w:numPr>
        <w:tabs>
          <w:tab w:val="left" w:pos="851"/>
        </w:tabs>
        <w:ind w:left="567" w:hanging="567"/>
        <w:contextualSpacing/>
        <w:jc w:val="both"/>
        <w:rPr>
          <w:rFonts w:ascii="Courier New" w:hAnsi="Courier New" w:cs="Courier New"/>
          <w:sz w:val="28"/>
          <w:szCs w:val="28"/>
          <w:lang w:val="es-MX"/>
        </w:rPr>
      </w:pPr>
      <w:r w:rsidRPr="009A0F8D">
        <w:rPr>
          <w:rFonts w:ascii="Courier New" w:hAnsi="Courier New" w:cs="Courier New"/>
          <w:sz w:val="28"/>
          <w:szCs w:val="28"/>
          <w:lang w:val="es-NI"/>
        </w:rPr>
        <w:t xml:space="preserve">Ratificación de la </w:t>
      </w:r>
      <w:r w:rsidR="00591927">
        <w:rPr>
          <w:rFonts w:ascii="Courier New" w:hAnsi="Courier New" w:cs="Courier New"/>
          <w:sz w:val="28"/>
          <w:szCs w:val="28"/>
          <w:lang w:val="es-NI"/>
        </w:rPr>
        <w:t>a</w:t>
      </w:r>
      <w:r w:rsidRPr="009A0F8D">
        <w:rPr>
          <w:rFonts w:ascii="Courier New" w:hAnsi="Courier New" w:cs="Courier New"/>
          <w:sz w:val="28"/>
          <w:szCs w:val="28"/>
          <w:lang w:val="es-NI"/>
        </w:rPr>
        <w:t xml:space="preserve">utorización del </w:t>
      </w:r>
      <w:r w:rsidR="00591927">
        <w:rPr>
          <w:rFonts w:ascii="Courier New" w:hAnsi="Courier New" w:cs="Courier New"/>
          <w:sz w:val="28"/>
          <w:szCs w:val="28"/>
          <w:lang w:val="es-NI"/>
        </w:rPr>
        <w:t>i</w:t>
      </w:r>
      <w:r w:rsidRPr="009A0F8D">
        <w:rPr>
          <w:rFonts w:ascii="Courier New" w:hAnsi="Courier New" w:cs="Courier New"/>
          <w:sz w:val="28"/>
          <w:szCs w:val="28"/>
          <w:lang w:val="es-NI"/>
        </w:rPr>
        <w:t xml:space="preserve">ngreso al </w:t>
      </w:r>
      <w:r w:rsidR="00591927">
        <w:rPr>
          <w:rFonts w:ascii="Courier New" w:hAnsi="Courier New" w:cs="Courier New"/>
          <w:sz w:val="28"/>
          <w:szCs w:val="28"/>
          <w:lang w:val="es-NI"/>
        </w:rPr>
        <w:t>t</w:t>
      </w:r>
      <w:r w:rsidRPr="009A0F8D">
        <w:rPr>
          <w:rFonts w:ascii="Courier New" w:hAnsi="Courier New" w:cs="Courier New"/>
          <w:sz w:val="28"/>
          <w:szCs w:val="28"/>
          <w:lang w:val="es-NI"/>
        </w:rPr>
        <w:t xml:space="preserve">erritorio </w:t>
      </w:r>
      <w:r w:rsidR="00591927">
        <w:rPr>
          <w:rFonts w:ascii="Courier New" w:hAnsi="Courier New" w:cs="Courier New"/>
          <w:sz w:val="28"/>
          <w:szCs w:val="28"/>
          <w:lang w:val="es-NI"/>
        </w:rPr>
        <w:t>n</w:t>
      </w:r>
      <w:r w:rsidRPr="009A0F8D">
        <w:rPr>
          <w:rFonts w:ascii="Courier New" w:hAnsi="Courier New" w:cs="Courier New"/>
          <w:sz w:val="28"/>
          <w:szCs w:val="28"/>
          <w:lang w:val="es-NI"/>
        </w:rPr>
        <w:t>acional de Efectivos Militares, Naves y Aeronaves de Las Fuerzas Armadas y Ejércitos de La Federación de Rusia, Estados Unidos de América, Estados Unidos Mexicanos, República de China Taiwán, República Bolivariana de Venezuela, República de Cuba, República de Guatemala, República de El Salvador, República de Honduras y República Dominicana</w:t>
      </w:r>
      <w:r w:rsidRPr="007F314F">
        <w:rPr>
          <w:rFonts w:ascii="Courier New" w:hAnsi="Courier New" w:cs="Courier New"/>
          <w:sz w:val="28"/>
          <w:szCs w:val="28"/>
          <w:lang w:val="es-MX"/>
        </w:rPr>
        <w:t>,</w:t>
      </w:r>
      <w:r w:rsidRPr="009A0F8D">
        <w:rPr>
          <w:rFonts w:ascii="Courier New" w:hAnsi="Courier New" w:cs="Courier New"/>
          <w:sz w:val="28"/>
          <w:szCs w:val="28"/>
          <w:lang w:val="es-NI"/>
        </w:rPr>
        <w:t xml:space="preserve"> para fines de</w:t>
      </w:r>
      <w:r w:rsidRPr="007F314F">
        <w:rPr>
          <w:rFonts w:ascii="Courier New" w:hAnsi="Courier New" w:cs="Courier New"/>
          <w:sz w:val="28"/>
          <w:szCs w:val="28"/>
          <w:lang w:val="es-MX"/>
        </w:rPr>
        <w:t xml:space="preserve"> Adiestramiento, Instrucción e Intercambio de Experiencias y Ejercicios Militares de Carácter Humanitario, </w:t>
      </w:r>
      <w:r w:rsidRPr="009A0F8D">
        <w:rPr>
          <w:rFonts w:ascii="Courier New" w:hAnsi="Courier New" w:cs="Courier New"/>
          <w:sz w:val="28"/>
          <w:szCs w:val="28"/>
          <w:lang w:val="es-NI"/>
        </w:rPr>
        <w:t>Así como la Salida de Tropas, Naves y Aeronaves Nicaragüenses Fuera del País</w:t>
      </w:r>
      <w:r w:rsidRPr="007F314F">
        <w:rPr>
          <w:rFonts w:ascii="Courier New" w:hAnsi="Courier New" w:cs="Courier New"/>
          <w:sz w:val="28"/>
          <w:szCs w:val="28"/>
          <w:lang w:val="es-MX"/>
        </w:rPr>
        <w:t>.”</w:t>
      </w:r>
    </w:p>
    <w:p w:rsidR="007F314F" w:rsidRDefault="007F314F" w:rsidP="007F314F">
      <w:pPr>
        <w:pStyle w:val="Prrafodelista"/>
        <w:tabs>
          <w:tab w:val="left" w:pos="851"/>
        </w:tabs>
        <w:ind w:left="851" w:hanging="709"/>
        <w:rPr>
          <w:rFonts w:ascii="Courier New" w:hAnsi="Courier New" w:cs="Courier New"/>
          <w:sz w:val="28"/>
          <w:szCs w:val="28"/>
          <w:lang w:val="es-MX"/>
        </w:rPr>
      </w:pPr>
    </w:p>
    <w:p w:rsidR="007F314F" w:rsidRPr="007F314F" w:rsidRDefault="007F314F" w:rsidP="007F314F">
      <w:pPr>
        <w:jc w:val="both"/>
        <w:rPr>
          <w:rFonts w:ascii="Courier New" w:hAnsi="Courier New" w:cs="Courier New"/>
          <w:b/>
          <w:sz w:val="28"/>
          <w:szCs w:val="28"/>
          <w:lang w:val="es-MX"/>
        </w:rPr>
      </w:pPr>
      <w:r w:rsidRPr="007F314F">
        <w:rPr>
          <w:rFonts w:ascii="Courier New" w:hAnsi="Courier New" w:cs="Courier New"/>
          <w:b/>
          <w:sz w:val="28"/>
          <w:szCs w:val="28"/>
          <w:lang w:val="es-MX"/>
        </w:rPr>
        <w:t>DECRETOS EJECUTIVOS</w:t>
      </w:r>
    </w:p>
    <w:p w:rsidR="007F314F" w:rsidRPr="007F314F" w:rsidRDefault="007F314F" w:rsidP="007F314F">
      <w:pPr>
        <w:jc w:val="both"/>
        <w:rPr>
          <w:rFonts w:ascii="Courier New" w:hAnsi="Courier New" w:cs="Courier New"/>
          <w:color w:val="FF0000"/>
          <w:sz w:val="28"/>
          <w:szCs w:val="28"/>
          <w:lang w:val="es-MX"/>
        </w:rPr>
      </w:pPr>
    </w:p>
    <w:p w:rsidR="007F314F" w:rsidRPr="007F314F" w:rsidRDefault="007F314F" w:rsidP="007F314F">
      <w:pPr>
        <w:jc w:val="both"/>
        <w:rPr>
          <w:rFonts w:ascii="Courier New" w:hAnsi="Courier New" w:cs="Courier New"/>
          <w:sz w:val="28"/>
          <w:szCs w:val="28"/>
          <w:lang w:val="es-MX"/>
        </w:rPr>
      </w:pPr>
      <w:r w:rsidRPr="007F314F">
        <w:rPr>
          <w:rFonts w:ascii="Courier New" w:hAnsi="Courier New" w:cs="Courier New"/>
          <w:sz w:val="28"/>
          <w:szCs w:val="28"/>
          <w:lang w:val="es-MX"/>
        </w:rPr>
        <w:t>Se elaboraron 27 Decretos Ejecutivos, desglosados de la siguiente manera:</w:t>
      </w:r>
    </w:p>
    <w:p w:rsidR="007F314F" w:rsidRPr="007F314F" w:rsidRDefault="007F314F" w:rsidP="007F314F">
      <w:pPr>
        <w:pStyle w:val="Encabezado"/>
        <w:jc w:val="both"/>
        <w:rPr>
          <w:rFonts w:ascii="Courier New" w:hAnsi="Courier New" w:cs="Courier New"/>
          <w:sz w:val="28"/>
          <w:szCs w:val="28"/>
          <w:lang w:val="es-MX"/>
        </w:rPr>
      </w:pPr>
    </w:p>
    <w:p w:rsidR="007F314F" w:rsidRPr="009A0F8D" w:rsidRDefault="007F314F" w:rsidP="007F314F">
      <w:pPr>
        <w:pStyle w:val="Encabezado"/>
        <w:jc w:val="both"/>
        <w:rPr>
          <w:rFonts w:ascii="Courier New" w:hAnsi="Courier New" w:cs="Courier New"/>
          <w:b/>
          <w:sz w:val="28"/>
          <w:szCs w:val="28"/>
        </w:rPr>
      </w:pPr>
      <w:r w:rsidRPr="007F314F">
        <w:rPr>
          <w:rFonts w:ascii="Courier New" w:hAnsi="Courier New" w:cs="Courier New"/>
          <w:b/>
          <w:sz w:val="28"/>
          <w:szCs w:val="28"/>
          <w:lang w:val="es-MX"/>
        </w:rPr>
        <w:t>Área Institucional</w:t>
      </w:r>
      <w:r w:rsidRPr="009A0F8D">
        <w:rPr>
          <w:rFonts w:ascii="Courier New" w:hAnsi="Courier New" w:cs="Courier New"/>
          <w:b/>
          <w:sz w:val="28"/>
          <w:szCs w:val="28"/>
        </w:rPr>
        <w:t>:</w:t>
      </w:r>
    </w:p>
    <w:p w:rsidR="007F314F" w:rsidRPr="009A0F8D" w:rsidRDefault="007F314F" w:rsidP="007F314F">
      <w:pPr>
        <w:shd w:val="clear" w:color="auto" w:fill="FFFFFF"/>
        <w:jc w:val="both"/>
        <w:rPr>
          <w:rFonts w:ascii="Courier New" w:hAnsi="Courier New" w:cs="Courier New"/>
          <w:b/>
          <w:bCs/>
          <w:color w:val="000000"/>
          <w:sz w:val="28"/>
          <w:szCs w:val="28"/>
          <w:lang w:val="es-NI" w:eastAsia="es-NI"/>
        </w:rPr>
      </w:pPr>
    </w:p>
    <w:p w:rsidR="007F314F" w:rsidRPr="009A0F8D" w:rsidRDefault="007F314F" w:rsidP="00591927">
      <w:pPr>
        <w:pStyle w:val="Prrafodelista"/>
        <w:widowControl/>
        <w:numPr>
          <w:ilvl w:val="0"/>
          <w:numId w:val="20"/>
        </w:numPr>
        <w:ind w:left="567" w:hanging="567"/>
        <w:contextualSpacing/>
        <w:jc w:val="both"/>
        <w:rPr>
          <w:rFonts w:ascii="Courier New" w:hAnsi="Courier New" w:cs="Courier New"/>
          <w:sz w:val="28"/>
          <w:szCs w:val="28"/>
          <w:lang w:val="es-ES_tradnl"/>
        </w:rPr>
      </w:pPr>
      <w:r w:rsidRPr="009A0F8D">
        <w:rPr>
          <w:rFonts w:ascii="Courier New" w:hAnsi="Courier New" w:cs="Courier New"/>
          <w:sz w:val="28"/>
          <w:szCs w:val="28"/>
          <w:lang w:val="es-ES_tradnl"/>
        </w:rPr>
        <w:t>Decreto de Condolencias,</w:t>
      </w:r>
      <w:r w:rsidR="00591927">
        <w:rPr>
          <w:rFonts w:ascii="Courier New" w:hAnsi="Courier New" w:cs="Courier New"/>
          <w:sz w:val="28"/>
          <w:szCs w:val="28"/>
          <w:lang w:val="es-ES_tradnl"/>
        </w:rPr>
        <w:t xml:space="preserve"> por</w:t>
      </w:r>
      <w:r w:rsidRPr="007F314F">
        <w:rPr>
          <w:rFonts w:ascii="Courier New" w:hAnsi="Courier New" w:cs="Courier New"/>
          <w:sz w:val="28"/>
          <w:szCs w:val="28"/>
          <w:lang w:val="es-MX"/>
        </w:rPr>
        <w:t xml:space="preserve"> el </w:t>
      </w:r>
      <w:r w:rsidR="00591927">
        <w:rPr>
          <w:rFonts w:ascii="Courier New" w:hAnsi="Courier New" w:cs="Courier New"/>
          <w:sz w:val="28"/>
          <w:szCs w:val="28"/>
          <w:lang w:val="es-MX"/>
        </w:rPr>
        <w:t>f</w:t>
      </w:r>
      <w:r w:rsidRPr="007F314F">
        <w:rPr>
          <w:rFonts w:ascii="Courier New" w:hAnsi="Courier New" w:cs="Courier New"/>
          <w:sz w:val="28"/>
          <w:szCs w:val="28"/>
          <w:lang w:val="es-MX"/>
        </w:rPr>
        <w:t>allecimiento del Compañero Elmer Cisneros Moreira, Rector Magnífico de la Universidad Nacional Autó</w:t>
      </w:r>
      <w:r w:rsidRPr="007F314F">
        <w:rPr>
          <w:rFonts w:ascii="Courier New" w:hAnsi="Courier New" w:cs="Courier New"/>
          <w:spacing w:val="-20"/>
          <w:sz w:val="28"/>
          <w:szCs w:val="28"/>
          <w:lang w:val="es-MX"/>
        </w:rPr>
        <w:t>noma de Nicaragua, Capítulo Managua.</w:t>
      </w:r>
    </w:p>
    <w:p w:rsidR="007F314F" w:rsidRPr="00591927" w:rsidRDefault="007F314F" w:rsidP="00591927">
      <w:pPr>
        <w:pStyle w:val="Prrafodelista"/>
        <w:ind w:left="567" w:hanging="567"/>
        <w:jc w:val="both"/>
        <w:rPr>
          <w:rFonts w:ascii="Courier New" w:hAnsi="Courier New" w:cs="Courier New"/>
          <w:spacing w:val="-20"/>
          <w:sz w:val="28"/>
          <w:szCs w:val="28"/>
          <w:lang w:val="es-ES_tradnl"/>
        </w:rPr>
      </w:pPr>
    </w:p>
    <w:p w:rsidR="007F314F" w:rsidRPr="009A0F8D" w:rsidRDefault="007F314F" w:rsidP="00591927">
      <w:pPr>
        <w:pStyle w:val="Prrafodelista"/>
        <w:widowControl/>
        <w:numPr>
          <w:ilvl w:val="0"/>
          <w:numId w:val="20"/>
        </w:numPr>
        <w:ind w:left="567" w:hanging="567"/>
        <w:contextualSpacing/>
        <w:jc w:val="both"/>
        <w:rPr>
          <w:rFonts w:ascii="Courier New" w:eastAsia="Batang" w:hAnsi="Courier New" w:cs="Courier New"/>
          <w:sz w:val="28"/>
          <w:szCs w:val="28"/>
          <w:lang w:val="es-NI"/>
        </w:rPr>
      </w:pPr>
      <w:r w:rsidRPr="009A0F8D">
        <w:rPr>
          <w:rFonts w:ascii="Courier New" w:eastAsia="Batang" w:hAnsi="Courier New" w:cs="Courier New"/>
          <w:sz w:val="28"/>
          <w:szCs w:val="28"/>
          <w:lang w:val="es-NI"/>
        </w:rPr>
        <w:t xml:space="preserve">Disposiciones para el </w:t>
      </w:r>
      <w:r w:rsidR="00591927">
        <w:rPr>
          <w:rFonts w:ascii="Courier New" w:eastAsia="Batang" w:hAnsi="Courier New" w:cs="Courier New"/>
          <w:sz w:val="28"/>
          <w:szCs w:val="28"/>
          <w:lang w:val="es-NI"/>
        </w:rPr>
        <w:t>d</w:t>
      </w:r>
      <w:r w:rsidRPr="009A0F8D">
        <w:rPr>
          <w:rFonts w:ascii="Courier New" w:eastAsia="Batang" w:hAnsi="Courier New" w:cs="Courier New"/>
          <w:sz w:val="28"/>
          <w:szCs w:val="28"/>
          <w:lang w:val="es-NI"/>
        </w:rPr>
        <w:t xml:space="preserve">esarrollo </w:t>
      </w:r>
      <w:r w:rsidR="00591927">
        <w:rPr>
          <w:rFonts w:ascii="Courier New" w:eastAsia="Batang" w:hAnsi="Courier New" w:cs="Courier New"/>
          <w:sz w:val="28"/>
          <w:szCs w:val="28"/>
          <w:lang w:val="es-NI"/>
        </w:rPr>
        <w:t>o</w:t>
      </w:r>
      <w:r w:rsidRPr="009A0F8D">
        <w:rPr>
          <w:rFonts w:ascii="Courier New" w:eastAsia="Batang" w:hAnsi="Courier New" w:cs="Courier New"/>
          <w:sz w:val="28"/>
          <w:szCs w:val="28"/>
          <w:lang w:val="es-NI"/>
        </w:rPr>
        <w:t xml:space="preserve">rdenado de las </w:t>
      </w:r>
      <w:r w:rsidR="00591927">
        <w:rPr>
          <w:rFonts w:ascii="Courier New" w:eastAsia="Batang" w:hAnsi="Courier New" w:cs="Courier New"/>
          <w:sz w:val="28"/>
          <w:szCs w:val="28"/>
          <w:lang w:val="es-NI"/>
        </w:rPr>
        <w:t>a</w:t>
      </w:r>
      <w:r w:rsidRPr="009A0F8D">
        <w:rPr>
          <w:rFonts w:ascii="Courier New" w:eastAsia="Batang" w:hAnsi="Courier New" w:cs="Courier New"/>
          <w:sz w:val="28"/>
          <w:szCs w:val="28"/>
          <w:lang w:val="es-NI"/>
        </w:rPr>
        <w:t xml:space="preserve">ctividades de </w:t>
      </w:r>
      <w:r w:rsidR="00591927">
        <w:rPr>
          <w:rFonts w:ascii="Courier New" w:eastAsia="Batang" w:hAnsi="Courier New" w:cs="Courier New"/>
          <w:sz w:val="28"/>
          <w:szCs w:val="28"/>
          <w:lang w:val="es-NI"/>
        </w:rPr>
        <w:t>a</w:t>
      </w:r>
      <w:r w:rsidRPr="009A0F8D">
        <w:rPr>
          <w:rFonts w:ascii="Courier New" w:eastAsia="Batang" w:hAnsi="Courier New" w:cs="Courier New"/>
          <w:sz w:val="28"/>
          <w:szCs w:val="28"/>
          <w:lang w:val="es-NI"/>
        </w:rPr>
        <w:t xml:space="preserve">cuicultura en la </w:t>
      </w:r>
      <w:r w:rsidR="00591927">
        <w:rPr>
          <w:rFonts w:ascii="Courier New" w:eastAsia="Batang" w:hAnsi="Courier New" w:cs="Courier New"/>
          <w:sz w:val="28"/>
          <w:szCs w:val="28"/>
          <w:lang w:val="es-NI"/>
        </w:rPr>
        <w:t>z</w:t>
      </w:r>
      <w:r w:rsidRPr="009A0F8D">
        <w:rPr>
          <w:rFonts w:ascii="Courier New" w:eastAsia="Batang" w:hAnsi="Courier New" w:cs="Courier New"/>
          <w:sz w:val="28"/>
          <w:szCs w:val="28"/>
          <w:lang w:val="es-NI"/>
        </w:rPr>
        <w:t xml:space="preserve">ona del </w:t>
      </w:r>
      <w:r w:rsidR="00591927">
        <w:rPr>
          <w:rFonts w:ascii="Courier New" w:eastAsia="Batang" w:hAnsi="Courier New" w:cs="Courier New"/>
          <w:sz w:val="28"/>
          <w:szCs w:val="28"/>
          <w:lang w:val="es-NI"/>
        </w:rPr>
        <w:t>D</w:t>
      </w:r>
      <w:r w:rsidRPr="009A0F8D">
        <w:rPr>
          <w:rFonts w:ascii="Courier New" w:eastAsia="Batang" w:hAnsi="Courier New" w:cs="Courier New"/>
          <w:sz w:val="28"/>
          <w:szCs w:val="28"/>
          <w:lang w:val="es-NI"/>
        </w:rPr>
        <w:t>elta del Estero Real y Estero Padre Ramos.</w:t>
      </w:r>
    </w:p>
    <w:p w:rsidR="007F314F" w:rsidRPr="009A0F8D" w:rsidRDefault="007F314F" w:rsidP="007F314F">
      <w:pPr>
        <w:ind w:left="567" w:hanging="567"/>
        <w:jc w:val="both"/>
        <w:rPr>
          <w:rFonts w:ascii="Courier New" w:eastAsia="Batang" w:hAnsi="Courier New" w:cs="Courier New"/>
          <w:sz w:val="28"/>
          <w:szCs w:val="28"/>
          <w:lang w:val="es-NI"/>
        </w:rPr>
      </w:pPr>
    </w:p>
    <w:p w:rsidR="007F314F" w:rsidRPr="009A0F8D" w:rsidRDefault="007F314F" w:rsidP="008511E1">
      <w:pPr>
        <w:pStyle w:val="Prrafodelista"/>
        <w:widowControl/>
        <w:numPr>
          <w:ilvl w:val="0"/>
          <w:numId w:val="20"/>
        </w:numPr>
        <w:ind w:left="567" w:hanging="567"/>
        <w:contextualSpacing/>
        <w:jc w:val="both"/>
        <w:rPr>
          <w:rFonts w:ascii="Courier New" w:eastAsia="Batang" w:hAnsi="Courier New" w:cs="Courier New"/>
          <w:sz w:val="28"/>
          <w:szCs w:val="28"/>
          <w:lang w:val="es-NI"/>
        </w:rPr>
      </w:pPr>
      <w:r w:rsidRPr="009A0F8D">
        <w:rPr>
          <w:rFonts w:ascii="Courier New" w:hAnsi="Courier New" w:cs="Courier New"/>
          <w:sz w:val="28"/>
          <w:szCs w:val="28"/>
          <w:lang w:val="es-NI"/>
        </w:rPr>
        <w:t xml:space="preserve">Autorización para el ingreso al territorio nacional de </w:t>
      </w:r>
      <w:r w:rsidRPr="007F314F">
        <w:rPr>
          <w:rFonts w:ascii="Courier New" w:hAnsi="Courier New" w:cs="Courier New"/>
          <w:sz w:val="28"/>
          <w:szCs w:val="28"/>
          <w:lang w:val="es-MX"/>
        </w:rPr>
        <w:t>seis (6) médicos de la Fuerza Armada Canadiense para que participen en el Programa de Acción Médica Cívica en el Caribe Norte de Nicaragua.</w:t>
      </w:r>
    </w:p>
    <w:p w:rsidR="007F314F" w:rsidRPr="009A0F8D" w:rsidRDefault="007F314F" w:rsidP="007F314F">
      <w:pPr>
        <w:pStyle w:val="Prrafodelista"/>
        <w:ind w:left="567" w:hanging="567"/>
        <w:jc w:val="both"/>
        <w:rPr>
          <w:rFonts w:ascii="Courier New" w:hAnsi="Courier New" w:cs="Courier New"/>
          <w:spacing w:val="-20"/>
          <w:sz w:val="28"/>
          <w:szCs w:val="28"/>
          <w:lang w:val="es-NI"/>
        </w:rPr>
      </w:pPr>
    </w:p>
    <w:p w:rsidR="007F314F" w:rsidRPr="007F314F" w:rsidRDefault="007F314F" w:rsidP="008511E1">
      <w:pPr>
        <w:pStyle w:val="Prrafodelista"/>
        <w:widowControl/>
        <w:numPr>
          <w:ilvl w:val="0"/>
          <w:numId w:val="20"/>
        </w:numPr>
        <w:ind w:left="567" w:hanging="567"/>
        <w:contextualSpacing/>
        <w:jc w:val="both"/>
        <w:rPr>
          <w:rStyle w:val="Textoennegrita"/>
          <w:rFonts w:ascii="Courier New" w:eastAsia="Calibri" w:hAnsi="Courier New" w:cs="Courier New"/>
          <w:b w:val="0"/>
          <w:sz w:val="28"/>
          <w:szCs w:val="28"/>
          <w:lang w:val="es-MX"/>
        </w:rPr>
      </w:pPr>
      <w:r w:rsidRPr="009A0F8D">
        <w:rPr>
          <w:rFonts w:ascii="Courier New" w:hAnsi="Courier New" w:cs="Courier New"/>
          <w:sz w:val="28"/>
          <w:szCs w:val="28"/>
          <w:lang w:val="es-NI"/>
        </w:rPr>
        <w:t xml:space="preserve">Autorización para el ingreso de tropas con sus equipos, naves y </w:t>
      </w:r>
      <w:r w:rsidRPr="007F314F">
        <w:rPr>
          <w:rFonts w:ascii="Courier New" w:hAnsi="Courier New" w:cs="Courier New"/>
          <w:sz w:val="28"/>
          <w:szCs w:val="28"/>
          <w:lang w:val="es-MX"/>
        </w:rPr>
        <w:t>aeronaves</w:t>
      </w:r>
      <w:r w:rsidRPr="009A0F8D">
        <w:rPr>
          <w:rFonts w:ascii="Courier New" w:hAnsi="Courier New" w:cs="Courier New"/>
          <w:sz w:val="28"/>
          <w:szCs w:val="28"/>
          <w:lang w:val="es-NI"/>
        </w:rPr>
        <w:t xml:space="preserve"> extranjeras y la salida del territorio nacional de militares, naves y aeronaves representativos del Ejército de Nicaragua, primer semestre del año 2016.</w:t>
      </w:r>
    </w:p>
    <w:p w:rsidR="007F314F" w:rsidRPr="007F314F" w:rsidRDefault="007F314F" w:rsidP="007F314F">
      <w:pPr>
        <w:pStyle w:val="Prrafodelista"/>
        <w:ind w:left="567" w:hanging="567"/>
        <w:jc w:val="both"/>
        <w:rPr>
          <w:rStyle w:val="Textoennegrita"/>
          <w:rFonts w:ascii="Courier New" w:eastAsia="Calibri" w:hAnsi="Courier New" w:cs="Courier New"/>
          <w:b w:val="0"/>
          <w:sz w:val="28"/>
          <w:szCs w:val="28"/>
          <w:lang w:val="es-MX"/>
        </w:rPr>
      </w:pPr>
    </w:p>
    <w:p w:rsidR="007F314F" w:rsidRPr="007F314F" w:rsidRDefault="007F314F" w:rsidP="008511E1">
      <w:pPr>
        <w:pStyle w:val="Prrafodelista"/>
        <w:widowControl/>
        <w:numPr>
          <w:ilvl w:val="0"/>
          <w:numId w:val="20"/>
        </w:numPr>
        <w:ind w:left="567" w:hanging="567"/>
        <w:contextualSpacing/>
        <w:jc w:val="both"/>
        <w:rPr>
          <w:rFonts w:ascii="Courier New" w:hAnsi="Courier New" w:cs="Courier New"/>
          <w:sz w:val="28"/>
          <w:szCs w:val="28"/>
          <w:lang w:val="es-NI" w:eastAsia="es-NI"/>
        </w:rPr>
      </w:pPr>
      <w:r w:rsidRPr="007F314F">
        <w:rPr>
          <w:rFonts w:ascii="Courier New" w:hAnsi="Courier New" w:cs="Courier New"/>
          <w:sz w:val="28"/>
          <w:szCs w:val="28"/>
          <w:lang w:val="es-NI" w:eastAsia="es-NI"/>
        </w:rPr>
        <w:t xml:space="preserve">Decreto que </w:t>
      </w:r>
      <w:r w:rsidR="00591927">
        <w:rPr>
          <w:rFonts w:ascii="Courier New" w:hAnsi="Courier New" w:cs="Courier New"/>
          <w:sz w:val="28"/>
          <w:szCs w:val="28"/>
          <w:lang w:val="es-NI" w:eastAsia="es-NI"/>
        </w:rPr>
        <w:t>r</w:t>
      </w:r>
      <w:r w:rsidRPr="007F314F">
        <w:rPr>
          <w:rFonts w:ascii="Courier New" w:hAnsi="Courier New" w:cs="Courier New"/>
          <w:sz w:val="28"/>
          <w:szCs w:val="28"/>
          <w:lang w:val="es-NI" w:eastAsia="es-NI"/>
        </w:rPr>
        <w:t>egula el Protocolo del Estado.</w:t>
      </w:r>
    </w:p>
    <w:p w:rsidR="007F314F" w:rsidRPr="00591927" w:rsidRDefault="007F314F" w:rsidP="007F314F">
      <w:pPr>
        <w:pStyle w:val="Prrafodelista"/>
        <w:ind w:left="567" w:hanging="567"/>
        <w:jc w:val="both"/>
        <w:rPr>
          <w:rStyle w:val="Textoennegrita"/>
          <w:rFonts w:ascii="Courier New" w:eastAsia="Calibri" w:hAnsi="Courier New" w:cs="Courier New"/>
          <w:b w:val="0"/>
          <w:sz w:val="28"/>
          <w:szCs w:val="28"/>
          <w:lang w:val="es-NI"/>
        </w:rPr>
      </w:pPr>
    </w:p>
    <w:p w:rsidR="007F314F" w:rsidRPr="007F314F" w:rsidRDefault="007F314F" w:rsidP="008511E1">
      <w:pPr>
        <w:pStyle w:val="Prrafodelista"/>
        <w:widowControl/>
        <w:numPr>
          <w:ilvl w:val="0"/>
          <w:numId w:val="20"/>
        </w:numPr>
        <w:ind w:left="567" w:hanging="567"/>
        <w:contextualSpacing/>
        <w:jc w:val="both"/>
        <w:rPr>
          <w:rFonts w:ascii="Courier New" w:hAnsi="Courier New" w:cs="Courier New"/>
          <w:spacing w:val="-20"/>
          <w:sz w:val="28"/>
          <w:szCs w:val="28"/>
          <w:lang w:val="es-NI"/>
        </w:rPr>
      </w:pPr>
      <w:r w:rsidRPr="009A0F8D">
        <w:rPr>
          <w:rFonts w:ascii="Courier New" w:hAnsi="Courier New" w:cs="Courier New"/>
          <w:sz w:val="28"/>
          <w:szCs w:val="28"/>
          <w:lang w:val="es-NI" w:eastAsia="es-NI"/>
        </w:rPr>
        <w:t>Lineamientos de la Política Anual de Endeudamiento Público 2016.</w:t>
      </w:r>
    </w:p>
    <w:p w:rsidR="007F314F" w:rsidRDefault="007F314F" w:rsidP="007F314F">
      <w:pPr>
        <w:pStyle w:val="Prrafodelista"/>
        <w:rPr>
          <w:rFonts w:ascii="Courier New" w:hAnsi="Courier New" w:cs="Courier New"/>
          <w:spacing w:val="-20"/>
          <w:sz w:val="28"/>
          <w:szCs w:val="28"/>
          <w:lang w:val="es-NI"/>
        </w:rPr>
      </w:pPr>
    </w:p>
    <w:p w:rsidR="007F314F" w:rsidRPr="007F314F" w:rsidRDefault="007F314F" w:rsidP="007F314F">
      <w:pPr>
        <w:jc w:val="both"/>
        <w:rPr>
          <w:rFonts w:ascii="Courier New" w:hAnsi="Courier New" w:cs="Courier New"/>
          <w:b/>
          <w:sz w:val="28"/>
          <w:szCs w:val="28"/>
          <w:lang w:val="es-MX"/>
        </w:rPr>
      </w:pPr>
      <w:r w:rsidRPr="007F314F">
        <w:rPr>
          <w:rFonts w:ascii="Courier New" w:hAnsi="Courier New" w:cs="Courier New"/>
          <w:b/>
          <w:sz w:val="28"/>
          <w:szCs w:val="28"/>
          <w:lang w:val="es-MX"/>
        </w:rPr>
        <w:t>Decretos de Reglamentos de Leyes:</w:t>
      </w:r>
    </w:p>
    <w:p w:rsidR="007F314F" w:rsidRPr="007F314F" w:rsidRDefault="007F314F" w:rsidP="007F314F">
      <w:pPr>
        <w:jc w:val="both"/>
        <w:rPr>
          <w:rFonts w:ascii="Courier New" w:hAnsi="Courier New" w:cs="Courier New"/>
          <w:b/>
          <w:sz w:val="28"/>
          <w:szCs w:val="28"/>
          <w:lang w:val="es-MX"/>
        </w:rPr>
      </w:pPr>
    </w:p>
    <w:p w:rsidR="007F314F" w:rsidRPr="007F314F" w:rsidRDefault="007F314F" w:rsidP="008511E1">
      <w:pPr>
        <w:pStyle w:val="Prrafodelista"/>
        <w:widowControl/>
        <w:numPr>
          <w:ilvl w:val="0"/>
          <w:numId w:val="21"/>
        </w:numPr>
        <w:ind w:left="567" w:hanging="567"/>
        <w:contextualSpacing/>
        <w:jc w:val="both"/>
        <w:rPr>
          <w:rFonts w:ascii="Courier New" w:hAnsi="Courier New" w:cs="Courier New"/>
          <w:bCs/>
          <w:color w:val="000000"/>
          <w:sz w:val="28"/>
          <w:szCs w:val="28"/>
          <w:lang w:val="es-MX" w:eastAsia="es-NI"/>
        </w:rPr>
      </w:pPr>
      <w:r w:rsidRPr="007F314F">
        <w:rPr>
          <w:rFonts w:ascii="Courier New" w:hAnsi="Courier New" w:cs="Courier New"/>
          <w:bCs/>
          <w:color w:val="000000"/>
          <w:sz w:val="28"/>
          <w:szCs w:val="28"/>
          <w:lang w:val="es-MX" w:eastAsia="es-NI"/>
        </w:rPr>
        <w:t xml:space="preserve">Reglamento de La Ley </w:t>
      </w:r>
      <w:r w:rsidRPr="007F314F">
        <w:rPr>
          <w:rFonts w:ascii="Courier New" w:hAnsi="Courier New" w:cs="Courier New"/>
          <w:bCs/>
          <w:sz w:val="28"/>
          <w:szCs w:val="28"/>
          <w:lang w:val="es-MX" w:eastAsia="es-NI"/>
        </w:rPr>
        <w:t>No. 766</w:t>
      </w:r>
      <w:r w:rsidR="00591927">
        <w:rPr>
          <w:rFonts w:ascii="Courier New" w:hAnsi="Courier New" w:cs="Courier New"/>
          <w:bCs/>
          <w:sz w:val="28"/>
          <w:szCs w:val="28"/>
          <w:lang w:val="es-MX" w:eastAsia="es-NI"/>
        </w:rPr>
        <w:t>,</w:t>
      </w:r>
      <w:r w:rsidRPr="007F314F">
        <w:rPr>
          <w:rFonts w:ascii="Courier New" w:hAnsi="Courier New" w:cs="Courier New"/>
          <w:bCs/>
          <w:sz w:val="28"/>
          <w:szCs w:val="28"/>
          <w:lang w:val="es-MX" w:eastAsia="es-NI"/>
        </w:rPr>
        <w:t xml:space="preserve"> Ley</w:t>
      </w:r>
      <w:r w:rsidRPr="007F314F">
        <w:rPr>
          <w:rFonts w:ascii="Courier New" w:hAnsi="Courier New" w:cs="Courier New"/>
          <w:bCs/>
          <w:color w:val="FF0000"/>
          <w:sz w:val="28"/>
          <w:szCs w:val="28"/>
          <w:lang w:val="es-MX" w:eastAsia="es-NI"/>
        </w:rPr>
        <w:t xml:space="preserve"> </w:t>
      </w:r>
      <w:r w:rsidRPr="007F314F">
        <w:rPr>
          <w:rFonts w:ascii="Courier New" w:hAnsi="Courier New" w:cs="Courier New"/>
          <w:bCs/>
          <w:color w:val="000000"/>
          <w:sz w:val="28"/>
          <w:szCs w:val="28"/>
          <w:lang w:val="es-MX" w:eastAsia="es-NI"/>
        </w:rPr>
        <w:t xml:space="preserve">Especial </w:t>
      </w:r>
      <w:r w:rsidR="00591927">
        <w:rPr>
          <w:rFonts w:ascii="Courier New" w:hAnsi="Courier New" w:cs="Courier New"/>
          <w:bCs/>
          <w:color w:val="000000"/>
          <w:sz w:val="28"/>
          <w:szCs w:val="28"/>
          <w:lang w:val="es-MX" w:eastAsia="es-NI"/>
        </w:rPr>
        <w:t>p</w:t>
      </w:r>
      <w:r w:rsidRPr="007F314F">
        <w:rPr>
          <w:rFonts w:ascii="Courier New" w:hAnsi="Courier New" w:cs="Courier New"/>
          <w:bCs/>
          <w:color w:val="000000"/>
          <w:sz w:val="28"/>
          <w:szCs w:val="28"/>
          <w:lang w:val="es-MX" w:eastAsia="es-NI"/>
        </w:rPr>
        <w:t xml:space="preserve">ara </w:t>
      </w:r>
      <w:r w:rsidR="00591927">
        <w:rPr>
          <w:rFonts w:ascii="Courier New" w:hAnsi="Courier New" w:cs="Courier New"/>
          <w:bCs/>
          <w:color w:val="000000"/>
          <w:sz w:val="28"/>
          <w:szCs w:val="28"/>
          <w:lang w:val="es-MX" w:eastAsia="es-NI"/>
        </w:rPr>
        <w:t>e</w:t>
      </w:r>
      <w:r w:rsidRPr="007F314F">
        <w:rPr>
          <w:rFonts w:ascii="Courier New" w:hAnsi="Courier New" w:cs="Courier New"/>
          <w:bCs/>
          <w:color w:val="000000"/>
          <w:sz w:val="28"/>
          <w:szCs w:val="28"/>
          <w:lang w:val="es-MX" w:eastAsia="es-NI"/>
        </w:rPr>
        <w:t xml:space="preserve">l </w:t>
      </w:r>
      <w:r w:rsidR="00591927">
        <w:rPr>
          <w:rFonts w:ascii="Courier New" w:hAnsi="Courier New" w:cs="Courier New"/>
          <w:bCs/>
          <w:color w:val="000000"/>
          <w:sz w:val="28"/>
          <w:szCs w:val="28"/>
          <w:lang w:val="es-MX" w:eastAsia="es-NI"/>
        </w:rPr>
        <w:t>c</w:t>
      </w:r>
      <w:r w:rsidRPr="007F314F">
        <w:rPr>
          <w:rFonts w:ascii="Courier New" w:hAnsi="Courier New" w:cs="Courier New"/>
          <w:bCs/>
          <w:color w:val="000000"/>
          <w:sz w:val="28"/>
          <w:szCs w:val="28"/>
          <w:lang w:val="es-MX" w:eastAsia="es-NI"/>
        </w:rPr>
        <w:t xml:space="preserve">ontrol y </w:t>
      </w:r>
      <w:r w:rsidR="00591927">
        <w:rPr>
          <w:rFonts w:ascii="Courier New" w:hAnsi="Courier New" w:cs="Courier New"/>
          <w:bCs/>
          <w:color w:val="000000"/>
          <w:sz w:val="28"/>
          <w:szCs w:val="28"/>
          <w:lang w:val="es-MX" w:eastAsia="es-NI"/>
        </w:rPr>
        <w:t>r</w:t>
      </w:r>
      <w:r w:rsidRPr="007F314F">
        <w:rPr>
          <w:rFonts w:ascii="Courier New" w:hAnsi="Courier New" w:cs="Courier New"/>
          <w:bCs/>
          <w:color w:val="000000"/>
          <w:sz w:val="28"/>
          <w:szCs w:val="28"/>
          <w:lang w:val="es-MX" w:eastAsia="es-NI"/>
        </w:rPr>
        <w:t xml:space="preserve">egulación </w:t>
      </w:r>
      <w:r w:rsidR="00591927">
        <w:rPr>
          <w:rFonts w:ascii="Courier New" w:hAnsi="Courier New" w:cs="Courier New"/>
          <w:bCs/>
          <w:color w:val="000000"/>
          <w:sz w:val="28"/>
          <w:szCs w:val="28"/>
          <w:lang w:val="es-MX" w:eastAsia="es-NI"/>
        </w:rPr>
        <w:t xml:space="preserve">de Casinos y Salas de Juegos de </w:t>
      </w:r>
      <w:r w:rsidRPr="007F314F">
        <w:rPr>
          <w:rFonts w:ascii="Courier New" w:hAnsi="Courier New" w:cs="Courier New"/>
          <w:bCs/>
          <w:color w:val="000000"/>
          <w:sz w:val="28"/>
          <w:szCs w:val="28"/>
          <w:lang w:val="es-MX" w:eastAsia="es-NI"/>
        </w:rPr>
        <w:t>Azar.</w:t>
      </w:r>
    </w:p>
    <w:p w:rsidR="007F314F" w:rsidRPr="007F314F" w:rsidRDefault="007F314F" w:rsidP="007F314F">
      <w:pPr>
        <w:ind w:left="567" w:hanging="567"/>
        <w:jc w:val="both"/>
        <w:rPr>
          <w:rFonts w:ascii="Courier New" w:hAnsi="Courier New" w:cs="Courier New"/>
          <w:bCs/>
          <w:color w:val="000000"/>
          <w:sz w:val="28"/>
          <w:szCs w:val="28"/>
          <w:lang w:val="es-MX" w:eastAsia="es-NI"/>
        </w:rPr>
      </w:pPr>
    </w:p>
    <w:p w:rsidR="007F314F" w:rsidRPr="007F314F" w:rsidRDefault="007F314F" w:rsidP="008511E1">
      <w:pPr>
        <w:pStyle w:val="Prrafodelista"/>
        <w:widowControl/>
        <w:numPr>
          <w:ilvl w:val="0"/>
          <w:numId w:val="21"/>
        </w:numPr>
        <w:ind w:left="567" w:hanging="567"/>
        <w:contextualSpacing/>
        <w:jc w:val="both"/>
        <w:rPr>
          <w:rFonts w:ascii="Courier New" w:hAnsi="Courier New" w:cs="Courier New"/>
          <w:sz w:val="28"/>
          <w:szCs w:val="28"/>
          <w:lang w:val="es-MX" w:eastAsia="es-NI"/>
        </w:rPr>
      </w:pPr>
      <w:r w:rsidRPr="007F314F">
        <w:rPr>
          <w:rFonts w:ascii="Courier New" w:hAnsi="Courier New" w:cs="Courier New"/>
          <w:bCs/>
          <w:sz w:val="28"/>
          <w:szCs w:val="28"/>
          <w:lang w:val="es-MX" w:eastAsia="es-NI"/>
        </w:rPr>
        <w:t xml:space="preserve">Reglamento de la Ley No. 820, </w:t>
      </w:r>
      <w:r w:rsidRPr="007F314F">
        <w:rPr>
          <w:rFonts w:ascii="Courier New" w:hAnsi="Courier New" w:cs="Courier New"/>
          <w:sz w:val="28"/>
          <w:szCs w:val="28"/>
          <w:lang w:val="es-MX" w:eastAsia="es-NI"/>
        </w:rPr>
        <w:t>Ley de Promoción, Protección y Defensa de los Derechos Humanos ante el VIH y S</w:t>
      </w:r>
      <w:r w:rsidR="00591927">
        <w:rPr>
          <w:rFonts w:ascii="Courier New" w:hAnsi="Courier New" w:cs="Courier New"/>
          <w:sz w:val="28"/>
          <w:szCs w:val="28"/>
          <w:lang w:val="es-MX" w:eastAsia="es-NI"/>
        </w:rPr>
        <w:t>IDA</w:t>
      </w:r>
      <w:r w:rsidRPr="007F314F">
        <w:rPr>
          <w:rFonts w:ascii="Courier New" w:hAnsi="Courier New" w:cs="Courier New"/>
          <w:sz w:val="28"/>
          <w:szCs w:val="28"/>
          <w:lang w:val="es-MX" w:eastAsia="es-NI"/>
        </w:rPr>
        <w:t xml:space="preserve">, para su </w:t>
      </w:r>
      <w:r w:rsidR="00591927">
        <w:rPr>
          <w:rFonts w:ascii="Courier New" w:hAnsi="Courier New" w:cs="Courier New"/>
          <w:sz w:val="28"/>
          <w:szCs w:val="28"/>
          <w:lang w:val="es-MX" w:eastAsia="es-NI"/>
        </w:rPr>
        <w:t>p</w:t>
      </w:r>
      <w:r w:rsidRPr="007F314F">
        <w:rPr>
          <w:rFonts w:ascii="Courier New" w:hAnsi="Courier New" w:cs="Courier New"/>
          <w:sz w:val="28"/>
          <w:szCs w:val="28"/>
          <w:lang w:val="es-MX" w:eastAsia="es-NI"/>
        </w:rPr>
        <w:t xml:space="preserve">revención y </w:t>
      </w:r>
      <w:r w:rsidR="00591927">
        <w:rPr>
          <w:rFonts w:ascii="Courier New" w:hAnsi="Courier New" w:cs="Courier New"/>
          <w:sz w:val="28"/>
          <w:szCs w:val="28"/>
          <w:lang w:val="es-MX" w:eastAsia="es-NI"/>
        </w:rPr>
        <w:t>a</w:t>
      </w:r>
      <w:r w:rsidRPr="007F314F">
        <w:rPr>
          <w:rFonts w:ascii="Courier New" w:hAnsi="Courier New" w:cs="Courier New"/>
          <w:sz w:val="28"/>
          <w:szCs w:val="28"/>
          <w:lang w:val="es-MX" w:eastAsia="es-NI"/>
        </w:rPr>
        <w:t>tención.</w:t>
      </w:r>
    </w:p>
    <w:p w:rsidR="007F314F" w:rsidRPr="007F314F" w:rsidRDefault="007F314F" w:rsidP="007F314F">
      <w:pPr>
        <w:ind w:left="567" w:hanging="567"/>
        <w:jc w:val="both"/>
        <w:rPr>
          <w:rFonts w:ascii="Courier New" w:hAnsi="Courier New" w:cs="Courier New"/>
          <w:sz w:val="28"/>
          <w:szCs w:val="28"/>
          <w:lang w:val="es-MX" w:eastAsia="es-NI"/>
        </w:rPr>
      </w:pPr>
    </w:p>
    <w:p w:rsidR="007F314F" w:rsidRPr="007F314F" w:rsidRDefault="007F314F" w:rsidP="008511E1">
      <w:pPr>
        <w:pStyle w:val="Prrafodelista"/>
        <w:widowControl/>
        <w:numPr>
          <w:ilvl w:val="0"/>
          <w:numId w:val="21"/>
        </w:numPr>
        <w:ind w:left="567" w:hanging="567"/>
        <w:contextualSpacing/>
        <w:jc w:val="both"/>
        <w:rPr>
          <w:rFonts w:ascii="Courier New" w:eastAsia="Arial Unicode MS" w:hAnsi="Courier New" w:cs="Courier New"/>
          <w:sz w:val="28"/>
          <w:szCs w:val="28"/>
          <w:lang w:val="es-MX"/>
        </w:rPr>
      </w:pPr>
      <w:r w:rsidRPr="007F314F">
        <w:rPr>
          <w:rFonts w:ascii="Courier New" w:eastAsia="Arial Unicode MS" w:hAnsi="Courier New" w:cs="Courier New"/>
          <w:sz w:val="28"/>
          <w:szCs w:val="28"/>
          <w:lang w:val="es-MX"/>
        </w:rPr>
        <w:t>Reglamento de La Ley No. 812</w:t>
      </w:r>
      <w:r w:rsidR="00591927">
        <w:rPr>
          <w:rFonts w:ascii="Courier New" w:eastAsia="Arial Unicode MS" w:hAnsi="Courier New" w:cs="Courier New"/>
          <w:sz w:val="28"/>
          <w:szCs w:val="28"/>
          <w:lang w:val="es-MX"/>
        </w:rPr>
        <w:t>,</w:t>
      </w:r>
      <w:r w:rsidRPr="007F314F">
        <w:rPr>
          <w:rFonts w:ascii="Courier New" w:eastAsia="Arial Unicode MS" w:hAnsi="Courier New" w:cs="Courier New"/>
          <w:sz w:val="28"/>
          <w:szCs w:val="28"/>
          <w:lang w:val="es-MX"/>
        </w:rPr>
        <w:t xml:space="preserve"> Ley que crea la Orden de </w:t>
      </w:r>
      <w:r w:rsidR="00591927">
        <w:rPr>
          <w:rFonts w:ascii="Courier New" w:eastAsia="Arial Unicode MS" w:hAnsi="Courier New" w:cs="Courier New"/>
          <w:sz w:val="28"/>
          <w:szCs w:val="28"/>
          <w:lang w:val="es-MX"/>
        </w:rPr>
        <w:t>l</w:t>
      </w:r>
      <w:r w:rsidRPr="007F314F">
        <w:rPr>
          <w:rFonts w:ascii="Courier New" w:eastAsia="Arial Unicode MS" w:hAnsi="Courier New" w:cs="Courier New"/>
          <w:sz w:val="28"/>
          <w:szCs w:val="28"/>
          <w:lang w:val="es-MX"/>
        </w:rPr>
        <w:t>as Soberanías Nacionales, Culturales  y el Desarrollo Humano de los Pueblos, General Benjamín Zeledón Rodríguez</w:t>
      </w:r>
      <w:r w:rsidR="00591927">
        <w:rPr>
          <w:rFonts w:ascii="Courier New" w:eastAsia="Arial Unicode MS" w:hAnsi="Courier New" w:cs="Courier New"/>
          <w:sz w:val="28"/>
          <w:szCs w:val="28"/>
          <w:lang w:val="es-MX"/>
        </w:rPr>
        <w:t>.</w:t>
      </w:r>
    </w:p>
    <w:p w:rsidR="007F314F" w:rsidRPr="00591927" w:rsidRDefault="007F314F" w:rsidP="007F314F">
      <w:pPr>
        <w:jc w:val="both"/>
        <w:rPr>
          <w:rFonts w:ascii="Courier New" w:hAnsi="Courier New" w:cs="Courier New"/>
          <w:sz w:val="28"/>
          <w:szCs w:val="28"/>
          <w:lang w:val="es-MX"/>
        </w:rPr>
      </w:pPr>
    </w:p>
    <w:p w:rsidR="007F314F" w:rsidRPr="009A0F8D" w:rsidRDefault="007F314F" w:rsidP="007F314F">
      <w:pPr>
        <w:pStyle w:val="Sinespaciado"/>
        <w:jc w:val="both"/>
        <w:rPr>
          <w:rFonts w:ascii="Courier New" w:hAnsi="Courier New" w:cs="Courier New"/>
          <w:b/>
          <w:bCs/>
          <w:sz w:val="28"/>
          <w:szCs w:val="28"/>
          <w:lang w:val="es-ES_tradnl"/>
        </w:rPr>
      </w:pPr>
      <w:r w:rsidRPr="009A0F8D">
        <w:rPr>
          <w:rFonts w:ascii="Courier New" w:hAnsi="Courier New" w:cs="Courier New"/>
          <w:b/>
          <w:bCs/>
          <w:sz w:val="28"/>
          <w:szCs w:val="28"/>
          <w:lang w:val="es-ES_tradnl"/>
        </w:rPr>
        <w:t>Decretos de Adhesión:</w:t>
      </w:r>
    </w:p>
    <w:p w:rsidR="007F314F" w:rsidRPr="009A0F8D" w:rsidRDefault="007F314F" w:rsidP="007F314F">
      <w:pPr>
        <w:pStyle w:val="Sinespaciado"/>
        <w:jc w:val="both"/>
        <w:rPr>
          <w:rFonts w:ascii="Courier New" w:hAnsi="Courier New" w:cs="Courier New"/>
          <w:b/>
          <w:bCs/>
          <w:sz w:val="28"/>
          <w:szCs w:val="28"/>
          <w:lang w:val="es-ES_tradnl"/>
        </w:rPr>
      </w:pPr>
    </w:p>
    <w:p w:rsidR="007F314F" w:rsidRPr="009A0F8D" w:rsidRDefault="007F314F" w:rsidP="008511E1">
      <w:pPr>
        <w:pStyle w:val="Sinespaciado"/>
        <w:widowControl/>
        <w:numPr>
          <w:ilvl w:val="0"/>
          <w:numId w:val="22"/>
        </w:numPr>
        <w:ind w:left="567" w:hanging="567"/>
        <w:jc w:val="both"/>
        <w:rPr>
          <w:rFonts w:ascii="Courier New" w:hAnsi="Courier New" w:cs="Courier New"/>
          <w:bCs/>
          <w:sz w:val="28"/>
          <w:szCs w:val="28"/>
          <w:lang w:val="es-ES_tradnl"/>
        </w:rPr>
      </w:pPr>
      <w:r w:rsidRPr="007F314F">
        <w:rPr>
          <w:rFonts w:ascii="Courier New" w:hAnsi="Courier New" w:cs="Courier New"/>
          <w:sz w:val="28"/>
          <w:szCs w:val="28"/>
          <w:lang w:val="es-MX"/>
        </w:rPr>
        <w:t>De Adhesión al Protocolo de Enmienda del Acuerdo de Marrakech por el que se Establece la Organización Mundial del Comercio, hecho en Ginebra el 27 de Noviembre de 2014 y su Anexo, Acuerdo sobre Facilitación del Comercio.</w:t>
      </w:r>
    </w:p>
    <w:p w:rsidR="007F314F" w:rsidRPr="007F314F" w:rsidRDefault="007F314F" w:rsidP="007F314F">
      <w:pPr>
        <w:pStyle w:val="Sinespaciado"/>
        <w:tabs>
          <w:tab w:val="left" w:pos="3330"/>
        </w:tabs>
        <w:ind w:left="567" w:hanging="567"/>
        <w:jc w:val="both"/>
        <w:rPr>
          <w:rFonts w:ascii="Courier New" w:hAnsi="Courier New" w:cs="Courier New"/>
          <w:b/>
          <w:sz w:val="28"/>
          <w:szCs w:val="28"/>
          <w:lang w:val="es-MX"/>
        </w:rPr>
      </w:pPr>
    </w:p>
    <w:p w:rsidR="007F314F" w:rsidRPr="007F314F" w:rsidRDefault="007F314F" w:rsidP="008511E1">
      <w:pPr>
        <w:pStyle w:val="Sinespaciado"/>
        <w:widowControl/>
        <w:numPr>
          <w:ilvl w:val="0"/>
          <w:numId w:val="22"/>
        </w:numPr>
        <w:ind w:left="567" w:hanging="567"/>
        <w:jc w:val="both"/>
        <w:rPr>
          <w:rFonts w:ascii="Courier New" w:hAnsi="Courier New" w:cs="Courier New"/>
          <w:sz w:val="28"/>
          <w:szCs w:val="28"/>
          <w:lang w:val="es-MX"/>
        </w:rPr>
      </w:pPr>
      <w:r w:rsidRPr="007F314F">
        <w:rPr>
          <w:rFonts w:ascii="Courier New" w:hAnsi="Courier New" w:cs="Courier New"/>
          <w:sz w:val="28"/>
          <w:szCs w:val="28"/>
          <w:lang w:val="es-MX"/>
        </w:rPr>
        <w:t>De Adhesión al Convenio Internacional para el Control y la Gestión del Agua de Lastre y los Sedimentos de los Buques, 2004.</w:t>
      </w:r>
    </w:p>
    <w:p w:rsidR="007F314F" w:rsidRDefault="007F314F" w:rsidP="007F314F">
      <w:pPr>
        <w:pStyle w:val="Sinespaciado"/>
        <w:jc w:val="both"/>
        <w:rPr>
          <w:rFonts w:ascii="Courier New" w:hAnsi="Courier New" w:cs="Courier New"/>
          <w:sz w:val="28"/>
          <w:szCs w:val="28"/>
          <w:lang w:val="es-MX"/>
        </w:rPr>
      </w:pPr>
    </w:p>
    <w:p w:rsidR="002C3CAE" w:rsidRDefault="002C3CAE">
      <w:pPr>
        <w:rPr>
          <w:rFonts w:ascii="Courier New" w:hAnsi="Courier New" w:cs="Courier New"/>
          <w:b/>
          <w:sz w:val="28"/>
          <w:szCs w:val="28"/>
          <w:lang w:val="es-MX"/>
        </w:rPr>
      </w:pPr>
      <w:r>
        <w:rPr>
          <w:rFonts w:ascii="Courier New" w:hAnsi="Courier New" w:cs="Courier New"/>
          <w:b/>
          <w:sz w:val="28"/>
          <w:szCs w:val="28"/>
          <w:lang w:val="es-MX"/>
        </w:rPr>
        <w:br w:type="page"/>
      </w:r>
    </w:p>
    <w:p w:rsidR="007F314F" w:rsidRPr="007F314F" w:rsidRDefault="007F314F" w:rsidP="007F314F">
      <w:pPr>
        <w:pStyle w:val="Prrafodelista"/>
        <w:ind w:left="426" w:hanging="426"/>
        <w:jc w:val="both"/>
        <w:rPr>
          <w:rFonts w:ascii="Courier New" w:hAnsi="Courier New" w:cs="Courier New"/>
          <w:b/>
          <w:sz w:val="28"/>
          <w:szCs w:val="28"/>
          <w:lang w:val="es-MX"/>
        </w:rPr>
      </w:pPr>
      <w:r w:rsidRPr="007F314F">
        <w:rPr>
          <w:rFonts w:ascii="Courier New" w:hAnsi="Courier New" w:cs="Courier New"/>
          <w:b/>
          <w:sz w:val="28"/>
          <w:szCs w:val="28"/>
          <w:lang w:val="es-MX"/>
        </w:rPr>
        <w:t>Reformas a Decretos de Reglamentos:</w:t>
      </w:r>
    </w:p>
    <w:p w:rsidR="007F314F" w:rsidRPr="007F314F" w:rsidRDefault="007F314F" w:rsidP="007F314F">
      <w:pPr>
        <w:pStyle w:val="Prrafodelista"/>
        <w:ind w:left="426" w:hanging="426"/>
        <w:jc w:val="both"/>
        <w:rPr>
          <w:rFonts w:ascii="Courier New" w:hAnsi="Courier New" w:cs="Courier New"/>
          <w:b/>
          <w:sz w:val="28"/>
          <w:szCs w:val="28"/>
          <w:lang w:val="es-MX"/>
        </w:rPr>
      </w:pPr>
    </w:p>
    <w:p w:rsidR="007F314F" w:rsidRPr="007F314F" w:rsidRDefault="007F314F" w:rsidP="008511E1">
      <w:pPr>
        <w:pStyle w:val="Prrafodelista"/>
        <w:widowControl/>
        <w:numPr>
          <w:ilvl w:val="0"/>
          <w:numId w:val="23"/>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Reformas al Decreto No. 71-98, Reglamento de la Ley No. 290 y sus Reformas, Ley de Organización, Competencia y Procedimientos del Poder Ejecutivo.</w:t>
      </w:r>
    </w:p>
    <w:p w:rsidR="007F314F" w:rsidRPr="009A0F8D" w:rsidRDefault="007F314F" w:rsidP="007F314F">
      <w:pPr>
        <w:ind w:left="567" w:hanging="567"/>
        <w:rPr>
          <w:rFonts w:ascii="Courier New" w:hAnsi="Courier New" w:cs="Courier New"/>
          <w:sz w:val="28"/>
          <w:szCs w:val="28"/>
          <w:lang w:val="es-ES_tradnl"/>
        </w:rPr>
      </w:pPr>
    </w:p>
    <w:p w:rsidR="007F314F" w:rsidRDefault="007F314F" w:rsidP="008511E1">
      <w:pPr>
        <w:pStyle w:val="Prrafodelista"/>
        <w:widowControl/>
        <w:numPr>
          <w:ilvl w:val="0"/>
          <w:numId w:val="23"/>
        </w:numPr>
        <w:ind w:left="567" w:hanging="567"/>
        <w:contextualSpacing/>
        <w:jc w:val="both"/>
        <w:rPr>
          <w:rFonts w:ascii="Courier New" w:hAnsi="Courier New" w:cs="Courier New"/>
          <w:b/>
          <w:sz w:val="28"/>
          <w:szCs w:val="28"/>
          <w:lang w:val="es-MX"/>
        </w:rPr>
      </w:pPr>
      <w:r w:rsidRPr="007F314F">
        <w:rPr>
          <w:rFonts w:ascii="Courier New" w:hAnsi="Courier New" w:cs="Courier New"/>
          <w:sz w:val="28"/>
          <w:szCs w:val="28"/>
          <w:lang w:val="es-MX"/>
        </w:rPr>
        <w:t>Reforma al Decreto No. 975 “Reglamento General a la Ley de Seguridad Social</w:t>
      </w:r>
      <w:r w:rsidRPr="007F314F">
        <w:rPr>
          <w:rFonts w:ascii="Courier New" w:hAnsi="Courier New" w:cs="Courier New"/>
          <w:b/>
          <w:sz w:val="28"/>
          <w:szCs w:val="28"/>
          <w:lang w:val="es-MX"/>
        </w:rPr>
        <w:t>”.</w:t>
      </w:r>
    </w:p>
    <w:p w:rsidR="00591927" w:rsidRPr="00591927" w:rsidRDefault="00591927" w:rsidP="00591927">
      <w:pPr>
        <w:pStyle w:val="Prrafodelista"/>
        <w:rPr>
          <w:rFonts w:ascii="Courier New" w:hAnsi="Courier New" w:cs="Courier New"/>
          <w:b/>
          <w:sz w:val="28"/>
          <w:szCs w:val="28"/>
          <w:lang w:val="es-MX"/>
        </w:rPr>
      </w:pPr>
    </w:p>
    <w:p w:rsidR="007F314F" w:rsidRPr="007F314F" w:rsidRDefault="007F314F" w:rsidP="008511E1">
      <w:pPr>
        <w:pStyle w:val="Prrafodelista"/>
        <w:widowControl/>
        <w:numPr>
          <w:ilvl w:val="0"/>
          <w:numId w:val="23"/>
        </w:numPr>
        <w:ind w:left="567" w:hanging="567"/>
        <w:contextualSpacing/>
        <w:jc w:val="both"/>
        <w:rPr>
          <w:rFonts w:ascii="Courier New" w:hAnsi="Courier New" w:cs="Courier New"/>
          <w:bCs/>
          <w:sz w:val="28"/>
          <w:szCs w:val="28"/>
          <w:lang w:val="es-MX"/>
        </w:rPr>
      </w:pPr>
      <w:r w:rsidRPr="007F314F">
        <w:rPr>
          <w:rFonts w:ascii="Courier New" w:hAnsi="Courier New" w:cs="Courier New"/>
          <w:bCs/>
          <w:sz w:val="28"/>
          <w:szCs w:val="28"/>
          <w:lang w:val="es-MX"/>
        </w:rPr>
        <w:t>Reforma al Artículo 3 del Decreto No. 71-2008, Reglamento de La Ley No.663, Ley del Sistema de Sociedades de Garantías Recíprocas para las Micro, Pequeñas y Medianas Empresas.</w:t>
      </w:r>
    </w:p>
    <w:p w:rsidR="007F314F" w:rsidRPr="007F314F" w:rsidRDefault="007F314F" w:rsidP="007F314F">
      <w:pPr>
        <w:pStyle w:val="Prrafodelista"/>
        <w:ind w:left="567" w:hanging="567"/>
        <w:jc w:val="both"/>
        <w:rPr>
          <w:rFonts w:ascii="Courier New" w:hAnsi="Courier New" w:cs="Courier New"/>
          <w:sz w:val="28"/>
          <w:szCs w:val="28"/>
          <w:lang w:val="es-MX"/>
        </w:rPr>
      </w:pPr>
    </w:p>
    <w:p w:rsidR="007F314F" w:rsidRPr="007F314F" w:rsidRDefault="007F314F" w:rsidP="008511E1">
      <w:pPr>
        <w:pStyle w:val="Prrafodelista"/>
        <w:widowControl/>
        <w:numPr>
          <w:ilvl w:val="0"/>
          <w:numId w:val="23"/>
        </w:numPr>
        <w:ind w:left="567" w:hanging="567"/>
        <w:contextualSpacing/>
        <w:jc w:val="both"/>
        <w:rPr>
          <w:rFonts w:ascii="Courier New" w:hAnsi="Courier New" w:cs="Courier New"/>
          <w:sz w:val="28"/>
          <w:szCs w:val="28"/>
          <w:lang w:val="es-MX"/>
        </w:rPr>
      </w:pPr>
      <w:r w:rsidRPr="007F314F">
        <w:rPr>
          <w:rFonts w:ascii="Courier New" w:hAnsi="Courier New" w:cs="Courier New"/>
          <w:sz w:val="28"/>
          <w:szCs w:val="28"/>
          <w:lang w:val="es-MX"/>
        </w:rPr>
        <w:t>Reforma al Decreto No. 35-2014, Lineamientos de la Política Anual de Endeudamiento Público 2015.</w:t>
      </w:r>
    </w:p>
    <w:p w:rsidR="007F314F" w:rsidRPr="007F314F" w:rsidRDefault="007F314F" w:rsidP="007F314F">
      <w:pPr>
        <w:pStyle w:val="Prrafodelista"/>
        <w:rPr>
          <w:rFonts w:ascii="Courier New" w:hAnsi="Courier New" w:cs="Courier New"/>
          <w:sz w:val="28"/>
          <w:szCs w:val="28"/>
          <w:lang w:val="es-MX"/>
        </w:rPr>
      </w:pPr>
    </w:p>
    <w:p w:rsidR="007F314F" w:rsidRPr="007F314F" w:rsidRDefault="007F314F" w:rsidP="007F314F">
      <w:pPr>
        <w:jc w:val="both"/>
        <w:rPr>
          <w:rFonts w:ascii="Courier New" w:hAnsi="Courier New" w:cs="Courier New"/>
          <w:b/>
          <w:sz w:val="28"/>
          <w:szCs w:val="28"/>
          <w:lang w:val="es-MX"/>
        </w:rPr>
      </w:pPr>
      <w:r w:rsidRPr="007F314F">
        <w:rPr>
          <w:rFonts w:ascii="Courier New" w:hAnsi="Courier New" w:cs="Courier New"/>
          <w:b/>
          <w:sz w:val="28"/>
          <w:szCs w:val="28"/>
          <w:lang w:val="es-MX"/>
        </w:rPr>
        <w:t xml:space="preserve">ACUERDOS PRESIDENCIALES: </w:t>
      </w:r>
    </w:p>
    <w:p w:rsidR="007F314F" w:rsidRPr="007F314F" w:rsidRDefault="007F314F" w:rsidP="007F314F">
      <w:pPr>
        <w:ind w:left="360"/>
        <w:jc w:val="both"/>
        <w:rPr>
          <w:rFonts w:ascii="Courier New" w:hAnsi="Courier New" w:cs="Courier New"/>
          <w:sz w:val="28"/>
          <w:szCs w:val="28"/>
          <w:lang w:val="es-MX"/>
        </w:rPr>
      </w:pPr>
    </w:p>
    <w:p w:rsidR="007F314F" w:rsidRPr="007F314F" w:rsidRDefault="007F314F" w:rsidP="007F314F">
      <w:pPr>
        <w:jc w:val="both"/>
        <w:rPr>
          <w:rFonts w:ascii="Courier New" w:hAnsi="Courier New" w:cs="Courier New"/>
          <w:sz w:val="28"/>
          <w:szCs w:val="28"/>
          <w:lang w:val="es-MX"/>
        </w:rPr>
      </w:pPr>
      <w:r w:rsidRPr="007F314F">
        <w:rPr>
          <w:rFonts w:ascii="Courier New" w:hAnsi="Courier New" w:cs="Courier New"/>
          <w:sz w:val="28"/>
          <w:szCs w:val="28"/>
          <w:lang w:val="es-MX"/>
        </w:rPr>
        <w:t xml:space="preserve">Se trabajaron 219 Acuerdos Presidenciales, todos con impacto mediato o inmediato en diversos sectores: Social, económico, educativo, salud, familia, medio ambiente, energía, relaciones internacionales, vivienda, cultura, finanzas internas, infraestructura y transporte e institucionalidad. </w:t>
      </w:r>
    </w:p>
    <w:p w:rsidR="007F314F" w:rsidRPr="007F314F" w:rsidRDefault="007F314F" w:rsidP="007F314F">
      <w:pPr>
        <w:jc w:val="both"/>
        <w:rPr>
          <w:rFonts w:ascii="Courier New" w:hAnsi="Courier New" w:cs="Courier New"/>
          <w:sz w:val="28"/>
          <w:szCs w:val="28"/>
          <w:lang w:val="es-MX"/>
        </w:rPr>
      </w:pPr>
    </w:p>
    <w:p w:rsidR="007F314F" w:rsidRPr="007F314F" w:rsidRDefault="007F314F" w:rsidP="007F314F">
      <w:pPr>
        <w:jc w:val="both"/>
        <w:rPr>
          <w:rFonts w:ascii="Courier New" w:hAnsi="Courier New" w:cs="Courier New"/>
          <w:sz w:val="28"/>
          <w:szCs w:val="28"/>
          <w:lang w:val="es-MX"/>
        </w:rPr>
      </w:pPr>
      <w:r w:rsidRPr="007F314F">
        <w:rPr>
          <w:rFonts w:ascii="Courier New" w:hAnsi="Courier New" w:cs="Courier New"/>
          <w:sz w:val="28"/>
          <w:szCs w:val="28"/>
          <w:lang w:val="es-MX"/>
        </w:rPr>
        <w:t>Dentro de la gama de los</w:t>
      </w:r>
      <w:r w:rsidRPr="007F314F">
        <w:rPr>
          <w:rFonts w:ascii="Courier New" w:hAnsi="Courier New" w:cs="Courier New"/>
          <w:b/>
          <w:sz w:val="28"/>
          <w:szCs w:val="28"/>
          <w:lang w:val="es-MX"/>
        </w:rPr>
        <w:t xml:space="preserve"> </w:t>
      </w:r>
      <w:r w:rsidRPr="007F314F">
        <w:rPr>
          <w:rFonts w:ascii="Courier New" w:hAnsi="Courier New" w:cs="Courier New"/>
          <w:sz w:val="28"/>
          <w:szCs w:val="28"/>
          <w:lang w:val="es-MX"/>
        </w:rPr>
        <w:t>Acuerdos</w:t>
      </w:r>
      <w:r w:rsidR="00591927">
        <w:rPr>
          <w:rFonts w:ascii="Courier New" w:hAnsi="Courier New" w:cs="Courier New"/>
          <w:sz w:val="28"/>
          <w:szCs w:val="28"/>
          <w:lang w:val="es-MX"/>
        </w:rPr>
        <w:t>, se destacan</w:t>
      </w:r>
      <w:r w:rsidRPr="007F314F">
        <w:rPr>
          <w:rFonts w:ascii="Courier New" w:hAnsi="Courier New" w:cs="Courier New"/>
          <w:sz w:val="28"/>
          <w:szCs w:val="28"/>
          <w:lang w:val="es-MX"/>
        </w:rPr>
        <w:t xml:space="preserve"> los siguientes:</w:t>
      </w:r>
    </w:p>
    <w:p w:rsidR="007F314F" w:rsidRPr="007F314F" w:rsidRDefault="007F314F" w:rsidP="007F314F">
      <w:pPr>
        <w:jc w:val="both"/>
        <w:rPr>
          <w:rFonts w:ascii="Courier New" w:hAnsi="Courier New" w:cs="Courier New"/>
          <w:sz w:val="28"/>
          <w:szCs w:val="28"/>
          <w:lang w:val="es-MX"/>
        </w:rPr>
      </w:pPr>
    </w:p>
    <w:p w:rsidR="007F314F" w:rsidRPr="007F314F" w:rsidRDefault="007F314F" w:rsidP="007F314F">
      <w:pPr>
        <w:jc w:val="both"/>
        <w:rPr>
          <w:rFonts w:ascii="Courier New" w:hAnsi="Courier New" w:cs="Courier New"/>
          <w:b/>
          <w:sz w:val="28"/>
          <w:szCs w:val="28"/>
          <w:lang w:val="es-MX"/>
        </w:rPr>
      </w:pPr>
      <w:r w:rsidRPr="007F314F">
        <w:rPr>
          <w:rFonts w:ascii="Courier New" w:hAnsi="Courier New" w:cs="Courier New"/>
          <w:b/>
          <w:sz w:val="28"/>
          <w:szCs w:val="28"/>
          <w:lang w:val="es-MX"/>
        </w:rPr>
        <w:t xml:space="preserve">Procuraduría General de la República </w:t>
      </w:r>
    </w:p>
    <w:p w:rsidR="007F314F" w:rsidRPr="007F314F" w:rsidRDefault="007F314F" w:rsidP="007F314F">
      <w:pPr>
        <w:jc w:val="both"/>
        <w:rPr>
          <w:rFonts w:ascii="Courier New" w:hAnsi="Courier New" w:cs="Courier New"/>
          <w:sz w:val="28"/>
          <w:szCs w:val="28"/>
          <w:lang w:val="es-MX"/>
        </w:rPr>
      </w:pPr>
    </w:p>
    <w:p w:rsidR="007F314F" w:rsidRPr="007F314F" w:rsidRDefault="007F314F" w:rsidP="007F314F">
      <w:pPr>
        <w:tabs>
          <w:tab w:val="left" w:pos="3324"/>
        </w:tabs>
        <w:jc w:val="both"/>
        <w:rPr>
          <w:rFonts w:ascii="Courier New" w:hAnsi="Courier New" w:cs="Courier New"/>
          <w:b/>
          <w:sz w:val="28"/>
          <w:szCs w:val="28"/>
          <w:lang w:val="es-MX"/>
        </w:rPr>
      </w:pPr>
      <w:r w:rsidRPr="007F314F">
        <w:rPr>
          <w:rFonts w:ascii="Courier New" w:hAnsi="Courier New" w:cs="Courier New"/>
          <w:sz w:val="28"/>
          <w:szCs w:val="28"/>
          <w:lang w:val="es-MX"/>
        </w:rPr>
        <w:t>Acuerdos autoriz</w:t>
      </w:r>
      <w:r w:rsidR="002C3CAE">
        <w:rPr>
          <w:rFonts w:ascii="Courier New" w:hAnsi="Courier New" w:cs="Courier New"/>
          <w:sz w:val="28"/>
          <w:szCs w:val="28"/>
          <w:lang w:val="es-MX"/>
        </w:rPr>
        <w:t xml:space="preserve">ando a la Procuraduría General </w:t>
      </w:r>
      <w:r w:rsidRPr="007F314F">
        <w:rPr>
          <w:rFonts w:ascii="Courier New" w:hAnsi="Courier New" w:cs="Courier New"/>
          <w:sz w:val="28"/>
          <w:szCs w:val="28"/>
          <w:lang w:val="es-MX"/>
        </w:rPr>
        <w:t xml:space="preserve">de la República, a suscribir diferentes escrituras públicas de enajenación de inmuebles </w:t>
      </w:r>
      <w:r w:rsidR="002C3CAE">
        <w:rPr>
          <w:rFonts w:ascii="Courier New" w:hAnsi="Courier New" w:cs="Courier New"/>
          <w:sz w:val="28"/>
          <w:szCs w:val="28"/>
          <w:lang w:val="es-MX"/>
        </w:rPr>
        <w:t xml:space="preserve">para </w:t>
      </w:r>
      <w:r w:rsidRPr="007F314F">
        <w:rPr>
          <w:rFonts w:ascii="Courier New" w:hAnsi="Courier New" w:cs="Courier New"/>
          <w:sz w:val="28"/>
          <w:szCs w:val="28"/>
          <w:lang w:val="es-MX"/>
        </w:rPr>
        <w:t>el fortalecimiento del sector social e Institucional, Ejercito de Nicaragua, Alcaldías, y Cuerpo de Bomberos Voluntarios de Nicaragua entre otros.</w:t>
      </w:r>
    </w:p>
    <w:p w:rsidR="007F314F" w:rsidRPr="007F314F" w:rsidRDefault="007F314F" w:rsidP="007F314F">
      <w:pPr>
        <w:jc w:val="both"/>
        <w:rPr>
          <w:rFonts w:ascii="Courier New" w:hAnsi="Courier New" w:cs="Courier New"/>
          <w:sz w:val="28"/>
          <w:szCs w:val="28"/>
          <w:lang w:val="es-MX"/>
        </w:rPr>
      </w:pPr>
    </w:p>
    <w:p w:rsidR="007F314F" w:rsidRPr="007F314F" w:rsidRDefault="007F314F" w:rsidP="007F314F">
      <w:pPr>
        <w:jc w:val="both"/>
        <w:rPr>
          <w:rFonts w:ascii="Courier New" w:hAnsi="Courier New" w:cs="Courier New"/>
          <w:sz w:val="28"/>
          <w:szCs w:val="28"/>
          <w:lang w:val="es-MX"/>
        </w:rPr>
      </w:pPr>
      <w:r w:rsidRPr="007F314F">
        <w:rPr>
          <w:rFonts w:ascii="Courier New" w:hAnsi="Courier New" w:cs="Courier New"/>
          <w:b/>
          <w:sz w:val="28"/>
          <w:szCs w:val="28"/>
          <w:lang w:val="es-MX"/>
        </w:rPr>
        <w:t xml:space="preserve">Ministerio de Hacienda  y Crédito Público </w:t>
      </w:r>
    </w:p>
    <w:p w:rsidR="007F314F" w:rsidRPr="007F314F" w:rsidRDefault="007F314F" w:rsidP="007F314F">
      <w:pPr>
        <w:ind w:left="567" w:hanging="567"/>
        <w:jc w:val="both"/>
        <w:rPr>
          <w:rFonts w:ascii="Courier New" w:hAnsi="Courier New" w:cs="Courier New"/>
          <w:b/>
          <w:sz w:val="28"/>
          <w:szCs w:val="28"/>
          <w:lang w:val="es-MX"/>
        </w:rPr>
      </w:pPr>
    </w:p>
    <w:p w:rsidR="007F314F" w:rsidRPr="007F314F" w:rsidRDefault="007F314F" w:rsidP="007F314F">
      <w:pPr>
        <w:jc w:val="both"/>
        <w:rPr>
          <w:rFonts w:ascii="Courier New" w:hAnsi="Courier New" w:cs="Courier New"/>
          <w:sz w:val="28"/>
          <w:szCs w:val="28"/>
          <w:lang w:val="es-MX"/>
        </w:rPr>
      </w:pPr>
      <w:r w:rsidRPr="007F314F">
        <w:rPr>
          <w:rFonts w:ascii="Courier New" w:hAnsi="Courier New" w:cs="Courier New"/>
          <w:sz w:val="28"/>
          <w:szCs w:val="28"/>
          <w:lang w:val="es-MX"/>
        </w:rPr>
        <w:t xml:space="preserve">Acuerdos autorizando al Ministerio de Hacienda y Crédito Público, desglosados así: </w:t>
      </w:r>
    </w:p>
    <w:p w:rsidR="007F314F" w:rsidRPr="007F314F" w:rsidRDefault="007F314F" w:rsidP="007F314F">
      <w:pPr>
        <w:jc w:val="both"/>
        <w:rPr>
          <w:rFonts w:ascii="Courier New" w:hAnsi="Courier New" w:cs="Courier New"/>
          <w:sz w:val="28"/>
          <w:szCs w:val="28"/>
          <w:lang w:val="es-MX"/>
        </w:rPr>
      </w:pPr>
    </w:p>
    <w:p w:rsidR="007F314F" w:rsidRPr="007F314F" w:rsidRDefault="007F314F" w:rsidP="008511E1">
      <w:pPr>
        <w:pStyle w:val="Prrafodelista"/>
        <w:widowControl/>
        <w:numPr>
          <w:ilvl w:val="0"/>
          <w:numId w:val="26"/>
        </w:numPr>
        <w:ind w:left="360"/>
        <w:contextualSpacing/>
        <w:jc w:val="both"/>
        <w:rPr>
          <w:rFonts w:ascii="Courier New" w:hAnsi="Courier New" w:cs="Courier New"/>
          <w:sz w:val="28"/>
          <w:szCs w:val="28"/>
          <w:lang w:val="es-MX"/>
        </w:rPr>
      </w:pPr>
      <w:r w:rsidRPr="00591927">
        <w:rPr>
          <w:rFonts w:ascii="Courier New" w:hAnsi="Courier New" w:cs="Courier New"/>
          <w:sz w:val="28"/>
          <w:szCs w:val="28"/>
          <w:lang w:val="es-MX"/>
        </w:rPr>
        <w:t>En Infraestructura</w:t>
      </w:r>
      <w:r w:rsidR="00591927">
        <w:rPr>
          <w:rFonts w:ascii="Courier New" w:hAnsi="Courier New" w:cs="Courier New"/>
          <w:sz w:val="28"/>
          <w:szCs w:val="28"/>
          <w:lang w:val="es-MX"/>
        </w:rPr>
        <w:t>:</w:t>
      </w:r>
      <w:r w:rsidRPr="007F314F">
        <w:rPr>
          <w:rFonts w:ascii="Courier New" w:hAnsi="Courier New" w:cs="Courier New"/>
          <w:sz w:val="28"/>
          <w:szCs w:val="28"/>
          <w:lang w:val="es-MX"/>
        </w:rPr>
        <w:t xml:space="preserve"> Programa de Infraestructura y Acompañamiento Social en la Costa Caribe Norte y Programa de Integración Vial.</w:t>
      </w:r>
    </w:p>
    <w:p w:rsidR="007F314F" w:rsidRPr="007F314F" w:rsidRDefault="007F314F" w:rsidP="007F314F">
      <w:pPr>
        <w:pStyle w:val="Prrafodelista"/>
        <w:ind w:left="360"/>
        <w:jc w:val="both"/>
        <w:rPr>
          <w:rFonts w:ascii="Courier New" w:hAnsi="Courier New" w:cs="Courier New"/>
          <w:sz w:val="28"/>
          <w:szCs w:val="28"/>
          <w:lang w:val="es-MX"/>
        </w:rPr>
      </w:pPr>
    </w:p>
    <w:p w:rsidR="007F314F" w:rsidRPr="007F314F" w:rsidRDefault="007F314F" w:rsidP="008511E1">
      <w:pPr>
        <w:pStyle w:val="Prrafodelista"/>
        <w:widowControl/>
        <w:numPr>
          <w:ilvl w:val="0"/>
          <w:numId w:val="26"/>
        </w:numPr>
        <w:ind w:left="360"/>
        <w:contextualSpacing/>
        <w:jc w:val="both"/>
        <w:rPr>
          <w:rFonts w:ascii="Courier New" w:hAnsi="Courier New" w:cs="Courier New"/>
          <w:sz w:val="28"/>
          <w:szCs w:val="28"/>
          <w:lang w:val="es-MX"/>
        </w:rPr>
      </w:pPr>
      <w:r w:rsidRPr="00591927">
        <w:rPr>
          <w:rFonts w:ascii="Courier New" w:hAnsi="Courier New" w:cs="Courier New"/>
          <w:sz w:val="28"/>
          <w:szCs w:val="28"/>
          <w:lang w:val="es-MX"/>
        </w:rPr>
        <w:t>En Salud</w:t>
      </w:r>
      <w:r w:rsidR="00591927">
        <w:rPr>
          <w:rFonts w:ascii="Courier New" w:hAnsi="Courier New" w:cs="Courier New"/>
          <w:sz w:val="28"/>
          <w:szCs w:val="28"/>
          <w:lang w:val="es-MX"/>
        </w:rPr>
        <w:t>:</w:t>
      </w:r>
      <w:r w:rsidRPr="007F314F">
        <w:rPr>
          <w:rFonts w:ascii="Courier New" w:hAnsi="Courier New" w:cs="Courier New"/>
          <w:sz w:val="28"/>
          <w:szCs w:val="28"/>
          <w:lang w:val="es-MX"/>
        </w:rPr>
        <w:t xml:space="preserve"> Proyecto Iniciativa Salud Mesoamérica 2015 Nicaragua</w:t>
      </w:r>
      <w:r w:rsidR="00591927">
        <w:rPr>
          <w:rFonts w:ascii="Courier New" w:hAnsi="Courier New" w:cs="Courier New"/>
          <w:sz w:val="28"/>
          <w:szCs w:val="28"/>
          <w:lang w:val="es-MX"/>
        </w:rPr>
        <w:t>,</w:t>
      </w:r>
      <w:r w:rsidRPr="007F314F">
        <w:rPr>
          <w:rFonts w:ascii="Courier New" w:hAnsi="Courier New" w:cs="Courier New"/>
          <w:sz w:val="28"/>
          <w:szCs w:val="28"/>
          <w:lang w:val="es-MX"/>
        </w:rPr>
        <w:t xml:space="preserve"> </w:t>
      </w:r>
      <w:r w:rsidR="00591927">
        <w:rPr>
          <w:rFonts w:ascii="Courier New" w:hAnsi="Courier New" w:cs="Courier New"/>
          <w:iCs/>
          <w:sz w:val="28"/>
          <w:szCs w:val="28"/>
          <w:lang w:val="es-MX"/>
        </w:rPr>
        <w:t>Proyecto</w:t>
      </w:r>
      <w:r w:rsidRPr="007F314F">
        <w:rPr>
          <w:rFonts w:ascii="Courier New" w:hAnsi="Courier New" w:cs="Courier New"/>
          <w:iCs/>
          <w:sz w:val="28"/>
          <w:szCs w:val="28"/>
          <w:lang w:val="es-MX"/>
        </w:rPr>
        <w:t xml:space="preserve"> de Tratamiento de Aguas Residuales en Juigalpa</w:t>
      </w:r>
      <w:r w:rsidR="00591927">
        <w:rPr>
          <w:rFonts w:ascii="Courier New" w:hAnsi="Courier New" w:cs="Courier New"/>
          <w:iCs/>
          <w:sz w:val="28"/>
          <w:szCs w:val="28"/>
          <w:lang w:val="es-MX"/>
        </w:rPr>
        <w:t>;</w:t>
      </w:r>
      <w:r w:rsidRPr="007F314F">
        <w:rPr>
          <w:rFonts w:ascii="Courier New" w:hAnsi="Courier New" w:cs="Courier New"/>
          <w:i/>
          <w:sz w:val="28"/>
          <w:szCs w:val="28"/>
          <w:lang w:val="es-MX"/>
        </w:rPr>
        <w:t xml:space="preserve"> </w:t>
      </w:r>
      <w:r w:rsidRPr="007F314F">
        <w:rPr>
          <w:rFonts w:ascii="Courier New" w:hAnsi="Courier New" w:cs="Courier New"/>
          <w:sz w:val="28"/>
          <w:szCs w:val="28"/>
          <w:lang w:val="es-MX"/>
        </w:rPr>
        <w:t>Proyecto Planta de Tratamiento de  las Aguas Servidas (PTAS) de Managua: Biogás y Secado Solar de Lodos</w:t>
      </w:r>
      <w:r w:rsidR="00591927">
        <w:rPr>
          <w:rFonts w:ascii="Courier New" w:hAnsi="Courier New" w:cs="Courier New"/>
          <w:sz w:val="28"/>
          <w:szCs w:val="28"/>
          <w:lang w:val="es-MX"/>
        </w:rPr>
        <w:t>;</w:t>
      </w:r>
      <w:r w:rsidRPr="007F314F">
        <w:rPr>
          <w:rFonts w:ascii="Courier New" w:hAnsi="Courier New" w:cs="Courier New"/>
          <w:sz w:val="28"/>
          <w:szCs w:val="28"/>
          <w:lang w:val="es-MX"/>
        </w:rPr>
        <w:t xml:space="preserve"> Reemplazo del Hospital Regional Nuevo Amanecer de la Región Autónoma Costa Caribe Norte</w:t>
      </w:r>
      <w:r w:rsidR="00591927">
        <w:rPr>
          <w:rFonts w:ascii="Courier New" w:hAnsi="Courier New" w:cs="Courier New"/>
          <w:sz w:val="28"/>
          <w:szCs w:val="28"/>
          <w:lang w:val="es-MX"/>
        </w:rPr>
        <w:t>;</w:t>
      </w:r>
      <w:r w:rsidRPr="007F314F">
        <w:rPr>
          <w:rFonts w:ascii="Courier New" w:hAnsi="Courier New" w:cs="Courier New"/>
          <w:sz w:val="28"/>
          <w:szCs w:val="28"/>
          <w:lang w:val="es-MX"/>
        </w:rPr>
        <w:t xml:space="preserve"> Remodelación y Equipamiento de las Áreas de Emergencias y Radiología, en el Hospital Bertha Calderón Roque en Managua. </w:t>
      </w:r>
      <w:r w:rsidRPr="007F314F">
        <w:rPr>
          <w:rFonts w:ascii="Courier New" w:hAnsi="Courier New" w:cs="Courier New"/>
          <w:iCs/>
          <w:sz w:val="28"/>
          <w:szCs w:val="28"/>
          <w:lang w:val="es-MX"/>
        </w:rPr>
        <w:t xml:space="preserve"> </w:t>
      </w:r>
    </w:p>
    <w:p w:rsidR="007F314F" w:rsidRPr="007F314F" w:rsidRDefault="007F314F" w:rsidP="007F314F">
      <w:pPr>
        <w:ind w:left="349"/>
        <w:jc w:val="both"/>
        <w:rPr>
          <w:rFonts w:ascii="Courier New" w:hAnsi="Courier New" w:cs="Courier New"/>
          <w:sz w:val="28"/>
          <w:szCs w:val="28"/>
          <w:lang w:val="es-MX"/>
        </w:rPr>
      </w:pPr>
    </w:p>
    <w:p w:rsidR="007F314F" w:rsidRPr="007F314F" w:rsidRDefault="007F314F" w:rsidP="008511E1">
      <w:pPr>
        <w:pStyle w:val="Prrafodelista"/>
        <w:widowControl/>
        <w:numPr>
          <w:ilvl w:val="0"/>
          <w:numId w:val="26"/>
        </w:numPr>
        <w:ind w:left="360"/>
        <w:contextualSpacing/>
        <w:jc w:val="both"/>
        <w:rPr>
          <w:rFonts w:ascii="Courier New" w:hAnsi="Courier New" w:cs="Courier New"/>
          <w:sz w:val="28"/>
          <w:szCs w:val="28"/>
          <w:lang w:val="es-MX"/>
        </w:rPr>
      </w:pPr>
      <w:r w:rsidRPr="00591927">
        <w:rPr>
          <w:rFonts w:ascii="Courier New" w:hAnsi="Courier New" w:cs="Courier New"/>
          <w:sz w:val="28"/>
          <w:szCs w:val="28"/>
          <w:lang w:val="es-MX"/>
        </w:rPr>
        <w:t>En Carreteras</w:t>
      </w:r>
      <w:r w:rsidR="00591927">
        <w:rPr>
          <w:rFonts w:ascii="Courier New" w:hAnsi="Courier New" w:cs="Courier New"/>
          <w:sz w:val="28"/>
          <w:szCs w:val="28"/>
          <w:lang w:val="es-MX"/>
        </w:rPr>
        <w:t>:</w:t>
      </w:r>
      <w:r w:rsidRPr="007F314F">
        <w:rPr>
          <w:rFonts w:ascii="Courier New" w:hAnsi="Courier New" w:cs="Courier New"/>
          <w:sz w:val="28"/>
          <w:szCs w:val="28"/>
          <w:lang w:val="es-MX"/>
        </w:rPr>
        <w:t xml:space="preserve"> Proyecto de Mejoramiento de la Carretera Rancho Rojo-La Calamidad.</w:t>
      </w:r>
    </w:p>
    <w:p w:rsidR="007F314F" w:rsidRPr="007F314F" w:rsidRDefault="007F314F" w:rsidP="007F314F">
      <w:pPr>
        <w:jc w:val="both"/>
        <w:rPr>
          <w:rFonts w:ascii="Courier New" w:hAnsi="Courier New" w:cs="Courier New"/>
          <w:sz w:val="28"/>
          <w:szCs w:val="28"/>
          <w:lang w:val="es-MX"/>
        </w:rPr>
      </w:pPr>
    </w:p>
    <w:p w:rsidR="007F314F" w:rsidRPr="007F314F" w:rsidRDefault="00591927" w:rsidP="008511E1">
      <w:pPr>
        <w:pStyle w:val="Prrafodelista"/>
        <w:widowControl/>
        <w:numPr>
          <w:ilvl w:val="0"/>
          <w:numId w:val="26"/>
        </w:numPr>
        <w:ind w:left="360"/>
        <w:contextualSpacing/>
        <w:jc w:val="both"/>
        <w:rPr>
          <w:rFonts w:ascii="Courier New" w:hAnsi="Courier New" w:cs="Courier New"/>
          <w:sz w:val="28"/>
          <w:szCs w:val="28"/>
          <w:lang w:val="es-MX"/>
        </w:rPr>
      </w:pPr>
      <w:r>
        <w:rPr>
          <w:rFonts w:ascii="Courier New" w:hAnsi="Courier New" w:cs="Courier New"/>
          <w:sz w:val="28"/>
          <w:szCs w:val="28"/>
          <w:lang w:val="es-MX"/>
        </w:rPr>
        <w:t xml:space="preserve">En </w:t>
      </w:r>
      <w:r w:rsidR="007F314F" w:rsidRPr="00591927">
        <w:rPr>
          <w:rFonts w:ascii="Courier New" w:hAnsi="Courier New" w:cs="Courier New"/>
          <w:sz w:val="28"/>
          <w:szCs w:val="28"/>
          <w:lang w:val="es-MX"/>
        </w:rPr>
        <w:t>Tecnología</w:t>
      </w:r>
      <w:r>
        <w:rPr>
          <w:rFonts w:ascii="Courier New" w:hAnsi="Courier New" w:cs="Courier New"/>
          <w:sz w:val="28"/>
          <w:szCs w:val="28"/>
          <w:lang w:val="es-MX"/>
        </w:rPr>
        <w:t>:</w:t>
      </w:r>
      <w:r w:rsidR="007F314F" w:rsidRPr="00591927">
        <w:rPr>
          <w:rFonts w:ascii="Courier New" w:hAnsi="Courier New" w:cs="Courier New"/>
          <w:iCs/>
          <w:sz w:val="28"/>
          <w:szCs w:val="28"/>
          <w:lang w:val="es-MX"/>
        </w:rPr>
        <w:t xml:space="preserve"> </w:t>
      </w:r>
      <w:r w:rsidR="007F314F" w:rsidRPr="007F314F">
        <w:rPr>
          <w:rFonts w:ascii="Courier New" w:hAnsi="Courier New" w:cs="Courier New"/>
          <w:iCs/>
          <w:sz w:val="28"/>
          <w:szCs w:val="28"/>
          <w:lang w:val="es-MX"/>
        </w:rPr>
        <w:t>Memorándum de Entendimiento para cofinanciar el Programa de Banda Ancha Nicaragua y préstamo para financiar el Programa de Banda Ancha</w:t>
      </w:r>
    </w:p>
    <w:p w:rsidR="007F314F" w:rsidRPr="007F314F" w:rsidRDefault="007F314F" w:rsidP="007F314F">
      <w:pPr>
        <w:jc w:val="both"/>
        <w:rPr>
          <w:rFonts w:ascii="Courier New" w:hAnsi="Courier New" w:cs="Courier New"/>
          <w:sz w:val="28"/>
          <w:szCs w:val="28"/>
          <w:lang w:val="es-MX"/>
        </w:rPr>
      </w:pPr>
    </w:p>
    <w:p w:rsidR="007F314F" w:rsidRPr="007F314F" w:rsidRDefault="007F314F" w:rsidP="008511E1">
      <w:pPr>
        <w:pStyle w:val="Prrafodelista"/>
        <w:widowControl/>
        <w:numPr>
          <w:ilvl w:val="0"/>
          <w:numId w:val="26"/>
        </w:numPr>
        <w:ind w:left="360"/>
        <w:contextualSpacing/>
        <w:jc w:val="both"/>
        <w:rPr>
          <w:rFonts w:ascii="Courier New" w:hAnsi="Courier New" w:cs="Courier New"/>
          <w:sz w:val="28"/>
          <w:szCs w:val="28"/>
          <w:lang w:val="es-MX"/>
        </w:rPr>
      </w:pPr>
      <w:r w:rsidRPr="00591927">
        <w:rPr>
          <w:rFonts w:ascii="Courier New" w:hAnsi="Courier New" w:cs="Courier New"/>
          <w:sz w:val="28"/>
          <w:szCs w:val="28"/>
          <w:lang w:val="es-MX"/>
        </w:rPr>
        <w:t>Proyectos</w:t>
      </w:r>
      <w:r w:rsidR="00591927" w:rsidRPr="00591927">
        <w:rPr>
          <w:rFonts w:ascii="Courier New" w:hAnsi="Courier New" w:cs="Courier New"/>
          <w:sz w:val="28"/>
          <w:szCs w:val="28"/>
          <w:lang w:val="es-MX"/>
        </w:rPr>
        <w:t>:</w:t>
      </w:r>
      <w:r w:rsidRPr="007F314F">
        <w:rPr>
          <w:rFonts w:ascii="Courier New" w:hAnsi="Courier New" w:cs="Courier New"/>
          <w:sz w:val="28"/>
          <w:szCs w:val="28"/>
          <w:lang w:val="es-MX"/>
        </w:rPr>
        <w:t xml:space="preserve"> Memorándum de Entendimiento, en el marco de la Cooperación Financiera para préstamos externos para la ejecución de proyectos priorizados por la República de Nicaragua.</w:t>
      </w:r>
    </w:p>
    <w:p w:rsidR="007F314F" w:rsidRPr="007F314F" w:rsidRDefault="007F314F" w:rsidP="007F314F">
      <w:pPr>
        <w:jc w:val="both"/>
        <w:rPr>
          <w:rFonts w:ascii="Courier New" w:hAnsi="Courier New" w:cs="Courier New"/>
          <w:sz w:val="28"/>
          <w:szCs w:val="28"/>
          <w:lang w:val="es-MX"/>
        </w:rPr>
      </w:pPr>
    </w:p>
    <w:p w:rsidR="007F314F" w:rsidRPr="007F314F" w:rsidRDefault="007F314F" w:rsidP="008511E1">
      <w:pPr>
        <w:pStyle w:val="Prrafodelista"/>
        <w:widowControl/>
        <w:numPr>
          <w:ilvl w:val="0"/>
          <w:numId w:val="26"/>
        </w:numPr>
        <w:ind w:left="360"/>
        <w:contextualSpacing/>
        <w:jc w:val="both"/>
        <w:rPr>
          <w:rFonts w:ascii="Courier New" w:hAnsi="Courier New" w:cs="Courier New"/>
          <w:sz w:val="28"/>
          <w:szCs w:val="28"/>
          <w:lang w:val="es-MX"/>
        </w:rPr>
      </w:pPr>
      <w:r w:rsidRPr="00591927">
        <w:rPr>
          <w:rFonts w:ascii="Courier New" w:hAnsi="Courier New" w:cs="Courier New"/>
          <w:sz w:val="28"/>
          <w:szCs w:val="28"/>
          <w:lang w:val="es-MX"/>
        </w:rPr>
        <w:t>Fronteras</w:t>
      </w:r>
      <w:r w:rsidR="00591927" w:rsidRPr="00591927">
        <w:rPr>
          <w:rFonts w:ascii="Courier New" w:hAnsi="Courier New" w:cs="Courier New"/>
          <w:sz w:val="28"/>
          <w:szCs w:val="28"/>
          <w:lang w:val="es-MX"/>
        </w:rPr>
        <w:t>:</w:t>
      </w:r>
      <w:r w:rsidRPr="007F314F">
        <w:rPr>
          <w:rFonts w:ascii="Courier New" w:hAnsi="Courier New" w:cs="Courier New"/>
          <w:b/>
          <w:sz w:val="28"/>
          <w:szCs w:val="28"/>
          <w:lang w:val="es-MX"/>
        </w:rPr>
        <w:t xml:space="preserve"> </w:t>
      </w:r>
      <w:r w:rsidRPr="007F314F">
        <w:rPr>
          <w:rFonts w:ascii="Courier New" w:hAnsi="Courier New" w:cs="Courier New"/>
          <w:sz w:val="28"/>
          <w:szCs w:val="28"/>
          <w:lang w:val="es-MX"/>
        </w:rPr>
        <w:t>Contrato de Préstamo con el BID para financiar el Programa de Integración Fronteriza.</w:t>
      </w:r>
    </w:p>
    <w:p w:rsidR="007F314F" w:rsidRPr="007F314F" w:rsidRDefault="007F314F" w:rsidP="007F314F">
      <w:pPr>
        <w:jc w:val="both"/>
        <w:rPr>
          <w:rFonts w:ascii="Courier New" w:hAnsi="Courier New" w:cs="Courier New"/>
          <w:sz w:val="28"/>
          <w:szCs w:val="28"/>
          <w:lang w:val="es-MX"/>
        </w:rPr>
      </w:pPr>
    </w:p>
    <w:p w:rsidR="007F314F" w:rsidRPr="007F314F" w:rsidRDefault="007F314F" w:rsidP="008511E1">
      <w:pPr>
        <w:pStyle w:val="Prrafodelista"/>
        <w:widowControl/>
        <w:numPr>
          <w:ilvl w:val="0"/>
          <w:numId w:val="26"/>
        </w:numPr>
        <w:ind w:left="360"/>
        <w:contextualSpacing/>
        <w:jc w:val="both"/>
        <w:rPr>
          <w:rFonts w:ascii="Courier New" w:hAnsi="Courier New" w:cs="Courier New"/>
          <w:sz w:val="28"/>
          <w:szCs w:val="28"/>
          <w:lang w:val="es-MX"/>
        </w:rPr>
      </w:pPr>
      <w:r w:rsidRPr="00591927">
        <w:rPr>
          <w:rFonts w:ascii="Courier New" w:hAnsi="Courier New" w:cs="Courier New"/>
          <w:sz w:val="28"/>
          <w:szCs w:val="28"/>
          <w:lang w:val="es-MX"/>
        </w:rPr>
        <w:t>Fortalecer el Sector Eléctrico en Nicaragua</w:t>
      </w:r>
      <w:r w:rsidRPr="007F314F">
        <w:rPr>
          <w:rFonts w:ascii="Courier New" w:hAnsi="Courier New" w:cs="Courier New"/>
          <w:b/>
          <w:sz w:val="28"/>
          <w:szCs w:val="28"/>
          <w:lang w:val="es-MX"/>
        </w:rPr>
        <w:t xml:space="preserve"> </w:t>
      </w:r>
      <w:r w:rsidRPr="007F314F">
        <w:rPr>
          <w:rFonts w:ascii="Courier New" w:hAnsi="Courier New" w:cs="Courier New"/>
          <w:sz w:val="28"/>
          <w:szCs w:val="28"/>
          <w:lang w:val="es-MX"/>
        </w:rPr>
        <w:t xml:space="preserve">y para financiar el Proyecto de </w:t>
      </w:r>
      <w:r w:rsidRPr="007F314F">
        <w:rPr>
          <w:rFonts w:ascii="Courier New" w:eastAsia="Arial" w:hAnsi="Courier New" w:cs="Courier New"/>
          <w:bCs/>
          <w:sz w:val="28"/>
          <w:szCs w:val="28"/>
          <w:lang w:val="es-MX"/>
        </w:rPr>
        <w:t>Ampl</w:t>
      </w:r>
      <w:r w:rsidRPr="007F314F">
        <w:rPr>
          <w:rFonts w:ascii="Courier New" w:eastAsia="Arial" w:hAnsi="Courier New" w:cs="Courier New"/>
          <w:bCs/>
          <w:spacing w:val="1"/>
          <w:sz w:val="28"/>
          <w:szCs w:val="28"/>
          <w:lang w:val="es-MX"/>
        </w:rPr>
        <w:t>i</w:t>
      </w:r>
      <w:r w:rsidRPr="007F314F">
        <w:rPr>
          <w:rFonts w:ascii="Courier New" w:eastAsia="Arial" w:hAnsi="Courier New" w:cs="Courier New"/>
          <w:bCs/>
          <w:sz w:val="28"/>
          <w:szCs w:val="28"/>
          <w:lang w:val="es-MX"/>
        </w:rPr>
        <w:t>ac</w:t>
      </w:r>
      <w:r w:rsidRPr="007F314F">
        <w:rPr>
          <w:rFonts w:ascii="Courier New" w:eastAsia="Arial" w:hAnsi="Courier New" w:cs="Courier New"/>
          <w:bCs/>
          <w:spacing w:val="1"/>
          <w:sz w:val="28"/>
          <w:szCs w:val="28"/>
          <w:lang w:val="es-MX"/>
        </w:rPr>
        <w:t>i</w:t>
      </w:r>
      <w:r w:rsidRPr="007F314F">
        <w:rPr>
          <w:rFonts w:ascii="Courier New" w:eastAsia="Arial" w:hAnsi="Courier New" w:cs="Courier New"/>
          <w:bCs/>
          <w:sz w:val="28"/>
          <w:szCs w:val="28"/>
          <w:lang w:val="es-MX"/>
        </w:rPr>
        <w:t>ón</w:t>
      </w:r>
      <w:r w:rsidRPr="007F314F">
        <w:rPr>
          <w:rFonts w:ascii="Courier New" w:eastAsia="Arial" w:hAnsi="Courier New" w:cs="Courier New"/>
          <w:bCs/>
          <w:spacing w:val="-18"/>
          <w:sz w:val="28"/>
          <w:szCs w:val="28"/>
          <w:lang w:val="es-MX"/>
        </w:rPr>
        <w:t xml:space="preserve"> </w:t>
      </w:r>
      <w:r w:rsidRPr="007F314F">
        <w:rPr>
          <w:rFonts w:ascii="Courier New" w:eastAsia="Arial" w:hAnsi="Courier New" w:cs="Courier New"/>
          <w:bCs/>
          <w:sz w:val="28"/>
          <w:szCs w:val="28"/>
          <w:lang w:val="es-MX"/>
        </w:rPr>
        <w:t>y</w:t>
      </w:r>
      <w:r w:rsidRPr="007F314F">
        <w:rPr>
          <w:rFonts w:ascii="Courier New" w:eastAsia="Arial" w:hAnsi="Courier New" w:cs="Courier New"/>
          <w:bCs/>
          <w:spacing w:val="-4"/>
          <w:sz w:val="28"/>
          <w:szCs w:val="28"/>
          <w:lang w:val="es-MX"/>
        </w:rPr>
        <w:t xml:space="preserve"> </w:t>
      </w:r>
      <w:r w:rsidRPr="007F314F">
        <w:rPr>
          <w:rFonts w:ascii="Courier New" w:eastAsia="Arial" w:hAnsi="Courier New" w:cs="Courier New"/>
          <w:bCs/>
          <w:sz w:val="28"/>
          <w:szCs w:val="28"/>
          <w:lang w:val="es-MX"/>
        </w:rPr>
        <w:t>Re</w:t>
      </w:r>
      <w:r w:rsidRPr="007F314F">
        <w:rPr>
          <w:rFonts w:ascii="Courier New" w:eastAsia="Arial" w:hAnsi="Courier New" w:cs="Courier New"/>
          <w:bCs/>
          <w:spacing w:val="1"/>
          <w:sz w:val="28"/>
          <w:szCs w:val="28"/>
          <w:lang w:val="es-MX"/>
        </w:rPr>
        <w:t>f</w:t>
      </w:r>
      <w:r w:rsidRPr="007F314F">
        <w:rPr>
          <w:rFonts w:ascii="Courier New" w:eastAsia="Arial" w:hAnsi="Courier New" w:cs="Courier New"/>
          <w:bCs/>
          <w:sz w:val="28"/>
          <w:szCs w:val="28"/>
          <w:lang w:val="es-MX"/>
        </w:rPr>
        <w:t>uer</w:t>
      </w:r>
      <w:r w:rsidRPr="007F314F">
        <w:rPr>
          <w:rFonts w:ascii="Courier New" w:eastAsia="Arial" w:hAnsi="Courier New" w:cs="Courier New"/>
          <w:bCs/>
          <w:spacing w:val="1"/>
          <w:sz w:val="28"/>
          <w:szCs w:val="28"/>
          <w:lang w:val="es-MX"/>
        </w:rPr>
        <w:t>z</w:t>
      </w:r>
      <w:r w:rsidRPr="007F314F">
        <w:rPr>
          <w:rFonts w:ascii="Courier New" w:eastAsia="Arial" w:hAnsi="Courier New" w:cs="Courier New"/>
          <w:bCs/>
          <w:sz w:val="28"/>
          <w:szCs w:val="28"/>
          <w:lang w:val="es-MX"/>
        </w:rPr>
        <w:t>os</w:t>
      </w:r>
      <w:r w:rsidRPr="007F314F">
        <w:rPr>
          <w:rFonts w:ascii="Courier New" w:eastAsia="Arial" w:hAnsi="Courier New" w:cs="Courier New"/>
          <w:bCs/>
          <w:spacing w:val="-14"/>
          <w:sz w:val="28"/>
          <w:szCs w:val="28"/>
          <w:lang w:val="es-MX"/>
        </w:rPr>
        <w:t xml:space="preserve"> </w:t>
      </w:r>
      <w:r w:rsidRPr="007F314F">
        <w:rPr>
          <w:rFonts w:ascii="Courier New" w:eastAsia="Arial" w:hAnsi="Courier New" w:cs="Courier New"/>
          <w:bCs/>
          <w:spacing w:val="1"/>
          <w:sz w:val="28"/>
          <w:szCs w:val="28"/>
          <w:lang w:val="es-MX"/>
        </w:rPr>
        <w:t>e</w:t>
      </w:r>
      <w:r w:rsidRPr="007F314F">
        <w:rPr>
          <w:rFonts w:ascii="Courier New" w:eastAsia="Arial" w:hAnsi="Courier New" w:cs="Courier New"/>
          <w:bCs/>
          <w:sz w:val="28"/>
          <w:szCs w:val="28"/>
          <w:lang w:val="es-MX"/>
        </w:rPr>
        <w:t>n</w:t>
      </w:r>
      <w:r w:rsidRPr="007F314F">
        <w:rPr>
          <w:rFonts w:ascii="Courier New" w:eastAsia="Arial" w:hAnsi="Courier New" w:cs="Courier New"/>
          <w:bCs/>
          <w:spacing w:val="-3"/>
          <w:sz w:val="28"/>
          <w:szCs w:val="28"/>
          <w:lang w:val="es-MX"/>
        </w:rPr>
        <w:t xml:space="preserve"> </w:t>
      </w:r>
      <w:r w:rsidRPr="007F314F">
        <w:rPr>
          <w:rFonts w:ascii="Courier New" w:eastAsia="Arial" w:hAnsi="Courier New" w:cs="Courier New"/>
          <w:bCs/>
          <w:sz w:val="28"/>
          <w:szCs w:val="28"/>
          <w:lang w:val="es-MX"/>
        </w:rPr>
        <w:t>el</w:t>
      </w:r>
      <w:r w:rsidRPr="007F314F">
        <w:rPr>
          <w:rFonts w:ascii="Courier New" w:eastAsia="Arial" w:hAnsi="Courier New" w:cs="Courier New"/>
          <w:bCs/>
          <w:spacing w:val="-6"/>
          <w:sz w:val="28"/>
          <w:szCs w:val="28"/>
          <w:lang w:val="es-MX"/>
        </w:rPr>
        <w:t xml:space="preserve"> S</w:t>
      </w:r>
      <w:r w:rsidRPr="007F314F">
        <w:rPr>
          <w:rFonts w:ascii="Courier New" w:eastAsia="Arial" w:hAnsi="Courier New" w:cs="Courier New"/>
          <w:bCs/>
          <w:sz w:val="28"/>
          <w:szCs w:val="28"/>
          <w:lang w:val="es-MX"/>
        </w:rPr>
        <w:t>is</w:t>
      </w:r>
      <w:r w:rsidRPr="007F314F">
        <w:rPr>
          <w:rFonts w:ascii="Courier New" w:eastAsia="Arial" w:hAnsi="Courier New" w:cs="Courier New"/>
          <w:bCs/>
          <w:spacing w:val="1"/>
          <w:sz w:val="28"/>
          <w:szCs w:val="28"/>
          <w:lang w:val="es-MX"/>
        </w:rPr>
        <w:t>t</w:t>
      </w:r>
      <w:r w:rsidRPr="007F314F">
        <w:rPr>
          <w:rFonts w:ascii="Courier New" w:eastAsia="Arial" w:hAnsi="Courier New" w:cs="Courier New"/>
          <w:bCs/>
          <w:sz w:val="28"/>
          <w:szCs w:val="28"/>
          <w:lang w:val="es-MX"/>
        </w:rPr>
        <w:t>ema</w:t>
      </w:r>
      <w:r w:rsidRPr="007F314F">
        <w:rPr>
          <w:rFonts w:ascii="Courier New" w:eastAsia="Arial" w:hAnsi="Courier New" w:cs="Courier New"/>
          <w:bCs/>
          <w:spacing w:val="-18"/>
          <w:sz w:val="28"/>
          <w:szCs w:val="28"/>
          <w:lang w:val="es-MX"/>
        </w:rPr>
        <w:t xml:space="preserve"> </w:t>
      </w:r>
      <w:r w:rsidRPr="007F314F">
        <w:rPr>
          <w:rFonts w:ascii="Courier New" w:eastAsia="Arial" w:hAnsi="Courier New" w:cs="Courier New"/>
          <w:bCs/>
          <w:sz w:val="28"/>
          <w:szCs w:val="28"/>
          <w:lang w:val="es-MX"/>
        </w:rPr>
        <w:t>de</w:t>
      </w:r>
      <w:r w:rsidRPr="007F314F">
        <w:rPr>
          <w:rFonts w:ascii="Courier New" w:eastAsia="Arial" w:hAnsi="Courier New" w:cs="Courier New"/>
          <w:bCs/>
          <w:spacing w:val="-2"/>
          <w:sz w:val="28"/>
          <w:szCs w:val="28"/>
          <w:lang w:val="es-MX"/>
        </w:rPr>
        <w:t xml:space="preserve"> T</w:t>
      </w:r>
      <w:r w:rsidRPr="007F314F">
        <w:rPr>
          <w:rFonts w:ascii="Courier New" w:eastAsia="Arial" w:hAnsi="Courier New" w:cs="Courier New"/>
          <w:bCs/>
          <w:sz w:val="28"/>
          <w:szCs w:val="28"/>
          <w:lang w:val="es-MX"/>
        </w:rPr>
        <w:t>ransmis</w:t>
      </w:r>
      <w:r w:rsidRPr="007F314F">
        <w:rPr>
          <w:rFonts w:ascii="Courier New" w:eastAsia="Arial" w:hAnsi="Courier New" w:cs="Courier New"/>
          <w:bCs/>
          <w:spacing w:val="1"/>
          <w:sz w:val="28"/>
          <w:szCs w:val="28"/>
          <w:lang w:val="es-MX"/>
        </w:rPr>
        <w:t>i</w:t>
      </w:r>
      <w:r w:rsidRPr="007F314F">
        <w:rPr>
          <w:rFonts w:ascii="Courier New" w:eastAsia="Arial" w:hAnsi="Courier New" w:cs="Courier New"/>
          <w:bCs/>
          <w:sz w:val="28"/>
          <w:szCs w:val="28"/>
          <w:lang w:val="es-MX"/>
        </w:rPr>
        <w:t>ón</w:t>
      </w:r>
      <w:r w:rsidRPr="007F314F">
        <w:rPr>
          <w:rFonts w:ascii="Courier New" w:eastAsia="Arial" w:hAnsi="Courier New" w:cs="Courier New"/>
          <w:bCs/>
          <w:spacing w:val="-16"/>
          <w:sz w:val="28"/>
          <w:szCs w:val="28"/>
          <w:lang w:val="es-MX"/>
        </w:rPr>
        <w:t xml:space="preserve"> </w:t>
      </w:r>
      <w:r w:rsidRPr="007F314F">
        <w:rPr>
          <w:rFonts w:ascii="Courier New" w:eastAsia="Arial" w:hAnsi="Courier New" w:cs="Courier New"/>
          <w:bCs/>
          <w:spacing w:val="1"/>
          <w:w w:val="99"/>
          <w:sz w:val="28"/>
          <w:szCs w:val="28"/>
          <w:lang w:val="es-MX"/>
        </w:rPr>
        <w:t>d</w:t>
      </w:r>
      <w:r w:rsidRPr="007F314F">
        <w:rPr>
          <w:rFonts w:ascii="Courier New" w:eastAsia="Arial" w:hAnsi="Courier New" w:cs="Courier New"/>
          <w:bCs/>
          <w:w w:val="99"/>
          <w:sz w:val="28"/>
          <w:szCs w:val="28"/>
          <w:lang w:val="es-MX"/>
        </w:rPr>
        <w:t xml:space="preserve">e </w:t>
      </w:r>
      <w:r w:rsidRPr="007F314F">
        <w:rPr>
          <w:rFonts w:ascii="Courier New" w:eastAsia="Arial" w:hAnsi="Courier New" w:cs="Courier New"/>
          <w:bCs/>
          <w:sz w:val="28"/>
          <w:szCs w:val="28"/>
          <w:lang w:val="es-MX"/>
        </w:rPr>
        <w:t>Elec</w:t>
      </w:r>
      <w:r w:rsidRPr="007F314F">
        <w:rPr>
          <w:rFonts w:ascii="Courier New" w:eastAsia="Arial" w:hAnsi="Courier New" w:cs="Courier New"/>
          <w:bCs/>
          <w:spacing w:val="1"/>
          <w:sz w:val="28"/>
          <w:szCs w:val="28"/>
          <w:lang w:val="es-MX"/>
        </w:rPr>
        <w:t>t</w:t>
      </w:r>
      <w:r w:rsidRPr="007F314F">
        <w:rPr>
          <w:rFonts w:ascii="Courier New" w:eastAsia="Arial" w:hAnsi="Courier New" w:cs="Courier New"/>
          <w:bCs/>
          <w:sz w:val="28"/>
          <w:szCs w:val="28"/>
          <w:lang w:val="es-MX"/>
        </w:rPr>
        <w:t>ric</w:t>
      </w:r>
      <w:r w:rsidRPr="007F314F">
        <w:rPr>
          <w:rFonts w:ascii="Courier New" w:eastAsia="Arial" w:hAnsi="Courier New" w:cs="Courier New"/>
          <w:bCs/>
          <w:spacing w:val="1"/>
          <w:sz w:val="28"/>
          <w:szCs w:val="28"/>
          <w:lang w:val="es-MX"/>
        </w:rPr>
        <w:t>i</w:t>
      </w:r>
      <w:r w:rsidRPr="007F314F">
        <w:rPr>
          <w:rFonts w:ascii="Courier New" w:eastAsia="Arial" w:hAnsi="Courier New" w:cs="Courier New"/>
          <w:bCs/>
          <w:sz w:val="28"/>
          <w:szCs w:val="28"/>
          <w:lang w:val="es-MX"/>
        </w:rPr>
        <w:t>dad</w:t>
      </w:r>
      <w:r w:rsidRPr="007F314F">
        <w:rPr>
          <w:rFonts w:ascii="Courier New" w:eastAsia="Arial" w:hAnsi="Courier New" w:cs="Courier New"/>
          <w:bCs/>
          <w:spacing w:val="-17"/>
          <w:sz w:val="28"/>
          <w:szCs w:val="28"/>
          <w:lang w:val="es-MX"/>
        </w:rPr>
        <w:t xml:space="preserve"> de</w:t>
      </w:r>
      <w:r w:rsidRPr="007F314F">
        <w:rPr>
          <w:rFonts w:ascii="Courier New" w:eastAsia="Arial" w:hAnsi="Courier New" w:cs="Courier New"/>
          <w:bCs/>
          <w:spacing w:val="-2"/>
          <w:sz w:val="28"/>
          <w:szCs w:val="28"/>
          <w:lang w:val="es-MX"/>
        </w:rPr>
        <w:t xml:space="preserve"> N</w:t>
      </w:r>
      <w:r w:rsidRPr="007F314F">
        <w:rPr>
          <w:rFonts w:ascii="Courier New" w:eastAsia="Arial" w:hAnsi="Courier New" w:cs="Courier New"/>
          <w:bCs/>
          <w:spacing w:val="1"/>
          <w:sz w:val="28"/>
          <w:szCs w:val="28"/>
          <w:lang w:val="es-MX"/>
        </w:rPr>
        <w:t>i</w:t>
      </w:r>
      <w:r w:rsidRPr="007F314F">
        <w:rPr>
          <w:rFonts w:ascii="Courier New" w:eastAsia="Arial" w:hAnsi="Courier New" w:cs="Courier New"/>
          <w:bCs/>
          <w:sz w:val="28"/>
          <w:szCs w:val="28"/>
          <w:lang w:val="es-MX"/>
        </w:rPr>
        <w:t>caragua.</w:t>
      </w:r>
    </w:p>
    <w:p w:rsidR="007F314F" w:rsidRDefault="007F314F" w:rsidP="007F314F">
      <w:pPr>
        <w:pStyle w:val="Prrafodelista"/>
        <w:ind w:left="360"/>
        <w:jc w:val="both"/>
        <w:rPr>
          <w:rFonts w:ascii="Courier New" w:hAnsi="Courier New" w:cs="Courier New"/>
          <w:b/>
          <w:sz w:val="28"/>
          <w:szCs w:val="28"/>
          <w:lang w:val="es-MX"/>
        </w:rPr>
      </w:pPr>
    </w:p>
    <w:p w:rsidR="007F314F" w:rsidRPr="007F314F" w:rsidRDefault="007F314F" w:rsidP="007F314F">
      <w:pPr>
        <w:jc w:val="both"/>
        <w:rPr>
          <w:rFonts w:ascii="Courier New" w:hAnsi="Courier New" w:cs="Courier New"/>
          <w:b/>
          <w:sz w:val="28"/>
          <w:szCs w:val="28"/>
          <w:lang w:val="es-MX"/>
        </w:rPr>
      </w:pPr>
      <w:r w:rsidRPr="007F314F">
        <w:rPr>
          <w:rFonts w:ascii="Courier New" w:hAnsi="Courier New" w:cs="Courier New"/>
          <w:b/>
          <w:sz w:val="28"/>
          <w:szCs w:val="28"/>
          <w:lang w:val="es-MX"/>
        </w:rPr>
        <w:t>Acuerdo de Pago de Adeudos:</w:t>
      </w:r>
    </w:p>
    <w:p w:rsidR="007F314F" w:rsidRPr="007F314F" w:rsidRDefault="007F314F" w:rsidP="007F314F">
      <w:pPr>
        <w:jc w:val="both"/>
        <w:rPr>
          <w:rFonts w:ascii="Courier New" w:hAnsi="Courier New" w:cs="Courier New"/>
          <w:b/>
          <w:sz w:val="28"/>
          <w:szCs w:val="28"/>
          <w:lang w:val="es-MX"/>
        </w:rPr>
      </w:pPr>
    </w:p>
    <w:p w:rsidR="007F314F" w:rsidRPr="007F314F" w:rsidRDefault="007F314F" w:rsidP="008511E1">
      <w:pPr>
        <w:pStyle w:val="Textoindependiente"/>
        <w:widowControl/>
        <w:numPr>
          <w:ilvl w:val="0"/>
          <w:numId w:val="27"/>
        </w:numPr>
        <w:ind w:left="360"/>
        <w:jc w:val="both"/>
        <w:rPr>
          <w:rFonts w:cs="Courier New"/>
          <w:lang w:val="es-MX"/>
        </w:rPr>
      </w:pPr>
      <w:r w:rsidRPr="007F314F">
        <w:rPr>
          <w:rFonts w:cs="Courier New"/>
          <w:lang w:val="es-MX"/>
        </w:rPr>
        <w:t xml:space="preserve">Asunción de adeudo por absorción de deuda de la Empresa Administradora de Aeropuertos Internacionales (EAAI) </w:t>
      </w:r>
    </w:p>
    <w:p w:rsidR="007F314F" w:rsidRPr="007F314F" w:rsidRDefault="007F314F" w:rsidP="007F314F">
      <w:pPr>
        <w:pStyle w:val="Textoindependiente"/>
        <w:ind w:left="360" w:hanging="720"/>
        <w:jc w:val="both"/>
        <w:rPr>
          <w:rFonts w:cs="Courier New"/>
          <w:lang w:val="es-MX"/>
        </w:rPr>
      </w:pPr>
    </w:p>
    <w:p w:rsidR="007F314F" w:rsidRPr="00591927" w:rsidRDefault="007F314F" w:rsidP="008511E1">
      <w:pPr>
        <w:pStyle w:val="Textoindependiente"/>
        <w:widowControl/>
        <w:numPr>
          <w:ilvl w:val="0"/>
          <w:numId w:val="27"/>
        </w:numPr>
        <w:ind w:left="360"/>
        <w:jc w:val="both"/>
        <w:rPr>
          <w:rFonts w:cs="Courier New"/>
          <w:lang w:val="es-MX"/>
        </w:rPr>
      </w:pPr>
      <w:r w:rsidRPr="00591927">
        <w:rPr>
          <w:rFonts w:cs="Courier New"/>
          <w:lang w:val="es-MX"/>
        </w:rPr>
        <w:t>Co</w:t>
      </w:r>
      <w:r w:rsidR="00591927" w:rsidRPr="00591927">
        <w:rPr>
          <w:rFonts w:cs="Courier New"/>
          <w:lang w:val="es-MX"/>
        </w:rPr>
        <w:t>n el Banco de la Producción S.</w:t>
      </w:r>
      <w:r w:rsidRPr="00591927">
        <w:rPr>
          <w:rFonts w:cs="Courier New"/>
          <w:lang w:val="es-MX"/>
        </w:rPr>
        <w:t>A. (BANPRO) y la Cooperativa de Ahorro</w:t>
      </w:r>
      <w:r w:rsidR="00591927" w:rsidRPr="00591927">
        <w:rPr>
          <w:rFonts w:cs="Courier New"/>
          <w:lang w:val="es-MX"/>
        </w:rPr>
        <w:t xml:space="preserve"> y </w:t>
      </w:r>
      <w:r w:rsidRPr="00591927">
        <w:rPr>
          <w:rFonts w:cs="Courier New"/>
          <w:lang w:val="es-MX"/>
        </w:rPr>
        <w:t>Crédito, Caja Rural Nacional</w:t>
      </w:r>
      <w:r w:rsidR="00591927">
        <w:rPr>
          <w:rFonts w:cs="Courier New"/>
          <w:lang w:val="es-MX"/>
        </w:rPr>
        <w:t xml:space="preserve"> R.L.</w:t>
      </w:r>
      <w:r w:rsidRPr="00591927">
        <w:rPr>
          <w:rFonts w:cs="Courier New"/>
          <w:lang w:val="es-MX"/>
        </w:rPr>
        <w:t xml:space="preserve"> (CARUNA, R.L.).</w:t>
      </w:r>
    </w:p>
    <w:p w:rsidR="007F314F" w:rsidRPr="007F314F" w:rsidRDefault="007F314F" w:rsidP="007F314F">
      <w:pPr>
        <w:pStyle w:val="Textoindependiente"/>
        <w:ind w:left="360" w:hanging="720"/>
        <w:jc w:val="both"/>
        <w:rPr>
          <w:rFonts w:cs="Courier New"/>
          <w:lang w:val="es-MX"/>
        </w:rPr>
      </w:pPr>
    </w:p>
    <w:p w:rsidR="007F314F" w:rsidRPr="007F314F" w:rsidRDefault="007F314F" w:rsidP="008511E1">
      <w:pPr>
        <w:pStyle w:val="Prrafodelista"/>
        <w:widowControl/>
        <w:numPr>
          <w:ilvl w:val="0"/>
          <w:numId w:val="27"/>
        </w:numPr>
        <w:ind w:left="360"/>
        <w:contextualSpacing/>
        <w:jc w:val="both"/>
        <w:rPr>
          <w:rFonts w:ascii="Courier New" w:hAnsi="Courier New" w:cs="Courier New"/>
          <w:b/>
          <w:sz w:val="28"/>
          <w:szCs w:val="28"/>
          <w:lang w:val="es-MX"/>
        </w:rPr>
      </w:pPr>
      <w:r w:rsidRPr="007F314F">
        <w:rPr>
          <w:rFonts w:ascii="Courier New" w:hAnsi="Courier New" w:cs="Courier New"/>
          <w:sz w:val="28"/>
          <w:szCs w:val="28"/>
          <w:lang w:val="es-MX"/>
        </w:rPr>
        <w:t>Empresa Nicaragüense de Electricidad (ENEL)</w:t>
      </w:r>
      <w:r w:rsidR="00591927">
        <w:rPr>
          <w:rFonts w:ascii="Courier New" w:hAnsi="Courier New" w:cs="Courier New"/>
          <w:sz w:val="28"/>
          <w:szCs w:val="28"/>
          <w:lang w:val="es-MX"/>
        </w:rPr>
        <w:t>,</w:t>
      </w:r>
      <w:r w:rsidRPr="007F314F">
        <w:rPr>
          <w:rFonts w:ascii="Courier New" w:hAnsi="Courier New" w:cs="Courier New"/>
          <w:sz w:val="28"/>
          <w:szCs w:val="28"/>
          <w:lang w:val="es-MX"/>
        </w:rPr>
        <w:t xml:space="preserve"> con el Consorcio Larreynaga.</w:t>
      </w:r>
    </w:p>
    <w:p w:rsidR="007F314F" w:rsidRPr="007F314F" w:rsidRDefault="007F314F" w:rsidP="007F314F">
      <w:pPr>
        <w:pStyle w:val="Prrafodelista"/>
        <w:ind w:left="360" w:hanging="720"/>
        <w:jc w:val="both"/>
        <w:rPr>
          <w:rFonts w:ascii="Courier New" w:hAnsi="Courier New" w:cs="Courier New"/>
          <w:b/>
          <w:sz w:val="28"/>
          <w:szCs w:val="28"/>
          <w:lang w:val="es-MX"/>
        </w:rPr>
      </w:pPr>
    </w:p>
    <w:p w:rsidR="007F314F" w:rsidRPr="007F314F" w:rsidRDefault="007F314F" w:rsidP="008511E1">
      <w:pPr>
        <w:pStyle w:val="Prrafodelista"/>
        <w:widowControl/>
        <w:numPr>
          <w:ilvl w:val="0"/>
          <w:numId w:val="27"/>
        </w:numPr>
        <w:ind w:left="360"/>
        <w:contextualSpacing/>
        <w:jc w:val="both"/>
        <w:rPr>
          <w:rFonts w:ascii="Courier New" w:hAnsi="Courier New" w:cs="Courier New"/>
          <w:b/>
          <w:sz w:val="28"/>
          <w:szCs w:val="28"/>
          <w:lang w:val="es-MX"/>
        </w:rPr>
      </w:pPr>
      <w:r w:rsidRPr="007F314F">
        <w:rPr>
          <w:rFonts w:ascii="Courier New" w:eastAsia="Arial" w:hAnsi="Courier New" w:cs="Courier New"/>
          <w:sz w:val="28"/>
          <w:szCs w:val="28"/>
          <w:lang w:val="es-MX"/>
        </w:rPr>
        <w:t>Asociación de Ex Trabajadores Cañeros de Nicaragua, ASOCAN.</w:t>
      </w:r>
    </w:p>
    <w:p w:rsidR="007F314F" w:rsidRPr="007F314F" w:rsidRDefault="007F314F" w:rsidP="007F314F">
      <w:pPr>
        <w:ind w:left="360" w:hanging="720"/>
        <w:jc w:val="both"/>
        <w:rPr>
          <w:rFonts w:ascii="Courier New" w:hAnsi="Courier New" w:cs="Courier New"/>
          <w:b/>
          <w:sz w:val="28"/>
          <w:szCs w:val="28"/>
          <w:lang w:val="es-MX"/>
        </w:rPr>
      </w:pPr>
    </w:p>
    <w:p w:rsidR="007F314F" w:rsidRDefault="007F314F" w:rsidP="008511E1">
      <w:pPr>
        <w:pStyle w:val="Sinespaciado1"/>
        <w:numPr>
          <w:ilvl w:val="0"/>
          <w:numId w:val="27"/>
        </w:numPr>
        <w:ind w:left="360"/>
        <w:jc w:val="both"/>
        <w:rPr>
          <w:rFonts w:ascii="Courier New" w:hAnsi="Courier New" w:cs="Courier New"/>
          <w:sz w:val="28"/>
          <w:szCs w:val="28"/>
          <w:lang w:val="es-ES"/>
        </w:rPr>
      </w:pPr>
      <w:r>
        <w:rPr>
          <w:rFonts w:ascii="Courier New" w:hAnsi="Courier New" w:cs="Courier New"/>
          <w:sz w:val="28"/>
          <w:szCs w:val="28"/>
          <w:lang w:val="es-ES"/>
        </w:rPr>
        <w:t>Indemnizaciones administrativas a favor de ex trabajadores de diferentes Instituciones del sector público.</w:t>
      </w:r>
    </w:p>
    <w:p w:rsidR="007F314F" w:rsidRPr="007F314F" w:rsidRDefault="007F314F" w:rsidP="007F314F">
      <w:pPr>
        <w:ind w:left="360" w:hanging="720"/>
        <w:jc w:val="both"/>
        <w:rPr>
          <w:rFonts w:ascii="Courier New" w:hAnsi="Courier New" w:cs="Courier New"/>
          <w:b/>
          <w:sz w:val="28"/>
          <w:szCs w:val="28"/>
          <w:lang w:val="es-MX"/>
        </w:rPr>
      </w:pPr>
    </w:p>
    <w:p w:rsidR="007F314F" w:rsidRPr="007F314F" w:rsidRDefault="007F314F" w:rsidP="008511E1">
      <w:pPr>
        <w:pStyle w:val="Prrafodelista"/>
        <w:widowControl/>
        <w:numPr>
          <w:ilvl w:val="0"/>
          <w:numId w:val="27"/>
        </w:numPr>
        <w:ind w:left="360"/>
        <w:contextualSpacing/>
        <w:jc w:val="both"/>
        <w:rPr>
          <w:rFonts w:ascii="Courier New" w:hAnsi="Courier New" w:cs="Courier New"/>
          <w:b/>
          <w:sz w:val="28"/>
          <w:szCs w:val="28"/>
          <w:lang w:val="es-MX"/>
        </w:rPr>
      </w:pPr>
      <w:r w:rsidRPr="007F314F">
        <w:rPr>
          <w:rFonts w:ascii="Courier New" w:hAnsi="Courier New" w:cs="Courier New"/>
          <w:sz w:val="28"/>
          <w:szCs w:val="28"/>
          <w:lang w:val="es-MX"/>
        </w:rPr>
        <w:t>Incorporación y Registro como Deuda Pública Interna el valor del Bono de Capitalización no Negociable por C$373.4 millones, a favor del Banco Central de Nicaragua (BCN).</w:t>
      </w:r>
    </w:p>
    <w:p w:rsidR="007F314F" w:rsidRPr="007F314F" w:rsidRDefault="007F314F" w:rsidP="007F314F">
      <w:pPr>
        <w:pStyle w:val="Prrafodelista"/>
        <w:ind w:left="360" w:hanging="720"/>
        <w:jc w:val="both"/>
        <w:rPr>
          <w:rFonts w:ascii="Courier New" w:hAnsi="Courier New" w:cs="Courier New"/>
          <w:b/>
          <w:sz w:val="28"/>
          <w:szCs w:val="28"/>
          <w:lang w:val="es-MX"/>
        </w:rPr>
      </w:pPr>
    </w:p>
    <w:p w:rsidR="007F314F" w:rsidRPr="007F314F" w:rsidRDefault="007F314F" w:rsidP="008511E1">
      <w:pPr>
        <w:pStyle w:val="Prrafodelista"/>
        <w:widowControl/>
        <w:numPr>
          <w:ilvl w:val="0"/>
          <w:numId w:val="27"/>
        </w:numPr>
        <w:ind w:left="360"/>
        <w:contextualSpacing/>
        <w:jc w:val="both"/>
        <w:rPr>
          <w:rFonts w:ascii="Courier New" w:hAnsi="Courier New" w:cs="Courier New"/>
          <w:b/>
          <w:sz w:val="28"/>
          <w:szCs w:val="28"/>
          <w:lang w:val="es-MX"/>
        </w:rPr>
      </w:pPr>
      <w:r w:rsidRPr="007F314F">
        <w:rPr>
          <w:rFonts w:ascii="Courier New" w:hAnsi="Courier New" w:cs="Courier New"/>
          <w:sz w:val="28"/>
          <w:szCs w:val="28"/>
          <w:lang w:val="es-MX"/>
        </w:rPr>
        <w:t xml:space="preserve">Incorporación y Registro como Deuda Pública Interna por un monto C$252.1 millones a favor de las Empresas DISNORTE y DISSUR. </w:t>
      </w:r>
    </w:p>
    <w:p w:rsidR="00E72E37" w:rsidRDefault="00E72E37" w:rsidP="00E72E37">
      <w:pPr>
        <w:pStyle w:val="Prrafodelista"/>
        <w:widowControl/>
        <w:ind w:left="360"/>
        <w:contextualSpacing/>
        <w:jc w:val="both"/>
        <w:rPr>
          <w:rFonts w:ascii="Courier New" w:hAnsi="Courier New" w:cs="Courier New"/>
          <w:sz w:val="28"/>
          <w:szCs w:val="28"/>
          <w:lang w:val="es-MX"/>
        </w:rPr>
      </w:pPr>
    </w:p>
    <w:p w:rsidR="007F314F" w:rsidRPr="007F314F" w:rsidRDefault="007F314F" w:rsidP="008511E1">
      <w:pPr>
        <w:pStyle w:val="Prrafodelista"/>
        <w:widowControl/>
        <w:numPr>
          <w:ilvl w:val="0"/>
          <w:numId w:val="27"/>
        </w:numPr>
        <w:ind w:left="360"/>
        <w:contextualSpacing/>
        <w:jc w:val="both"/>
        <w:rPr>
          <w:rFonts w:ascii="Courier New" w:hAnsi="Courier New" w:cs="Courier New"/>
          <w:sz w:val="28"/>
          <w:szCs w:val="28"/>
          <w:lang w:val="es-MX"/>
        </w:rPr>
      </w:pPr>
      <w:r w:rsidRPr="007F314F">
        <w:rPr>
          <w:rFonts w:ascii="Courier New" w:hAnsi="Courier New" w:cs="Courier New"/>
          <w:sz w:val="28"/>
          <w:szCs w:val="28"/>
          <w:lang w:val="es-MX"/>
        </w:rPr>
        <w:t>67 Acuerdos de nombramientos efectuados por la Presidencia de la Republica.</w:t>
      </w:r>
    </w:p>
    <w:p w:rsidR="007F314F" w:rsidRPr="007F314F" w:rsidRDefault="007F314F" w:rsidP="007F314F">
      <w:pPr>
        <w:ind w:left="360" w:hanging="720"/>
        <w:jc w:val="both"/>
        <w:rPr>
          <w:rFonts w:ascii="Courier New" w:hAnsi="Courier New" w:cs="Courier New"/>
          <w:sz w:val="28"/>
          <w:szCs w:val="28"/>
          <w:lang w:val="es-MX"/>
        </w:rPr>
      </w:pPr>
    </w:p>
    <w:p w:rsidR="007F314F" w:rsidRPr="007F314F" w:rsidRDefault="007F314F" w:rsidP="008511E1">
      <w:pPr>
        <w:pStyle w:val="Prrafodelista"/>
        <w:widowControl/>
        <w:numPr>
          <w:ilvl w:val="0"/>
          <w:numId w:val="27"/>
        </w:numPr>
        <w:ind w:left="360"/>
        <w:contextualSpacing/>
        <w:jc w:val="both"/>
        <w:rPr>
          <w:rFonts w:ascii="Courier New" w:hAnsi="Courier New" w:cs="Courier New"/>
          <w:sz w:val="28"/>
          <w:szCs w:val="28"/>
          <w:lang w:val="es-MX"/>
        </w:rPr>
      </w:pPr>
      <w:r w:rsidRPr="007F314F">
        <w:rPr>
          <w:rFonts w:ascii="Courier New" w:hAnsi="Courier New" w:cs="Courier New"/>
          <w:sz w:val="28"/>
          <w:szCs w:val="28"/>
          <w:lang w:val="es-MX"/>
        </w:rPr>
        <w:t>50 Acuerdos de cancelaciones y renuncias de Nombramientos.</w:t>
      </w:r>
    </w:p>
    <w:p w:rsidR="007F314F" w:rsidRPr="007F314F" w:rsidRDefault="007F314F" w:rsidP="007F314F">
      <w:pPr>
        <w:ind w:left="360" w:hanging="720"/>
        <w:jc w:val="both"/>
        <w:rPr>
          <w:rFonts w:ascii="Courier New" w:hAnsi="Courier New" w:cs="Courier New"/>
          <w:sz w:val="28"/>
          <w:szCs w:val="28"/>
          <w:lang w:val="es-MX"/>
        </w:rPr>
      </w:pPr>
    </w:p>
    <w:p w:rsidR="007F314F" w:rsidRPr="007F314F" w:rsidRDefault="007F314F" w:rsidP="008511E1">
      <w:pPr>
        <w:pStyle w:val="Prrafodelista"/>
        <w:widowControl/>
        <w:numPr>
          <w:ilvl w:val="0"/>
          <w:numId w:val="27"/>
        </w:numPr>
        <w:ind w:left="360"/>
        <w:contextualSpacing/>
        <w:jc w:val="both"/>
        <w:rPr>
          <w:rFonts w:ascii="Courier New" w:hAnsi="Courier New" w:cs="Courier New"/>
          <w:iCs/>
          <w:sz w:val="28"/>
          <w:szCs w:val="28"/>
          <w:lang w:val="es-MX"/>
        </w:rPr>
      </w:pPr>
      <w:r w:rsidRPr="007F314F">
        <w:rPr>
          <w:rFonts w:ascii="Courier New" w:hAnsi="Courier New" w:cs="Courier New"/>
          <w:iCs/>
          <w:sz w:val="28"/>
          <w:szCs w:val="28"/>
          <w:lang w:val="es-MX"/>
        </w:rPr>
        <w:t xml:space="preserve">1 Acuerdo de Ascenso </w:t>
      </w:r>
      <w:r w:rsidR="00591927">
        <w:rPr>
          <w:rFonts w:ascii="Courier New" w:hAnsi="Courier New" w:cs="Courier New"/>
          <w:iCs/>
          <w:sz w:val="28"/>
          <w:szCs w:val="28"/>
          <w:lang w:val="es-MX"/>
        </w:rPr>
        <w:t xml:space="preserve">en el </w:t>
      </w:r>
      <w:r w:rsidRPr="007F314F">
        <w:rPr>
          <w:rFonts w:ascii="Courier New" w:hAnsi="Courier New" w:cs="Courier New"/>
          <w:iCs/>
          <w:sz w:val="28"/>
          <w:szCs w:val="28"/>
          <w:lang w:val="es-MX"/>
        </w:rPr>
        <w:t>Ejército</w:t>
      </w:r>
      <w:r w:rsidR="00591927">
        <w:rPr>
          <w:rFonts w:ascii="Courier New" w:hAnsi="Courier New" w:cs="Courier New"/>
          <w:iCs/>
          <w:sz w:val="28"/>
          <w:szCs w:val="28"/>
          <w:lang w:val="es-MX"/>
        </w:rPr>
        <w:t xml:space="preserve"> de Nicaragua</w:t>
      </w:r>
      <w:r w:rsidRPr="007F314F">
        <w:rPr>
          <w:rFonts w:ascii="Courier New" w:hAnsi="Courier New" w:cs="Courier New"/>
          <w:iCs/>
          <w:sz w:val="28"/>
          <w:szCs w:val="28"/>
          <w:lang w:val="es-MX"/>
        </w:rPr>
        <w:t>.</w:t>
      </w:r>
    </w:p>
    <w:p w:rsidR="007F314F" w:rsidRPr="007F314F" w:rsidRDefault="007F314F" w:rsidP="007F314F">
      <w:pPr>
        <w:ind w:left="360" w:hanging="720"/>
        <w:jc w:val="both"/>
        <w:rPr>
          <w:rFonts w:ascii="Courier New" w:hAnsi="Courier New" w:cs="Courier New"/>
          <w:iCs/>
          <w:sz w:val="28"/>
          <w:szCs w:val="28"/>
          <w:lang w:val="es-MX"/>
        </w:rPr>
      </w:pPr>
    </w:p>
    <w:p w:rsidR="007F314F" w:rsidRPr="007F314F" w:rsidRDefault="007F314F" w:rsidP="008511E1">
      <w:pPr>
        <w:pStyle w:val="Prrafodelista"/>
        <w:widowControl/>
        <w:numPr>
          <w:ilvl w:val="0"/>
          <w:numId w:val="27"/>
        </w:numPr>
        <w:ind w:left="360"/>
        <w:contextualSpacing/>
        <w:jc w:val="both"/>
        <w:rPr>
          <w:rFonts w:ascii="Courier New" w:hAnsi="Courier New" w:cs="Courier New"/>
          <w:iCs/>
          <w:sz w:val="28"/>
          <w:szCs w:val="28"/>
          <w:lang w:val="es-MX"/>
        </w:rPr>
      </w:pPr>
      <w:r w:rsidRPr="007F314F">
        <w:rPr>
          <w:rFonts w:ascii="Courier New" w:hAnsi="Courier New" w:cs="Courier New"/>
          <w:iCs/>
          <w:sz w:val="28"/>
          <w:szCs w:val="28"/>
          <w:lang w:val="es-MX"/>
        </w:rPr>
        <w:t xml:space="preserve">1 Acuerdo de Ascenso </w:t>
      </w:r>
      <w:r w:rsidR="00591927">
        <w:rPr>
          <w:rFonts w:ascii="Courier New" w:hAnsi="Courier New" w:cs="Courier New"/>
          <w:iCs/>
          <w:sz w:val="28"/>
          <w:szCs w:val="28"/>
          <w:lang w:val="es-MX"/>
        </w:rPr>
        <w:t xml:space="preserve">en la </w:t>
      </w:r>
      <w:r w:rsidRPr="007F314F">
        <w:rPr>
          <w:rFonts w:ascii="Courier New" w:hAnsi="Courier New" w:cs="Courier New"/>
          <w:iCs/>
          <w:sz w:val="28"/>
          <w:szCs w:val="28"/>
          <w:lang w:val="es-MX"/>
        </w:rPr>
        <w:t>Policía Nacional.</w:t>
      </w:r>
    </w:p>
    <w:p w:rsidR="007F314F" w:rsidRPr="007F314F" w:rsidRDefault="007F314F" w:rsidP="007F314F">
      <w:pPr>
        <w:ind w:left="360" w:hanging="720"/>
        <w:jc w:val="both"/>
        <w:rPr>
          <w:rFonts w:ascii="Courier New" w:hAnsi="Courier New" w:cs="Courier New"/>
          <w:iCs/>
          <w:sz w:val="28"/>
          <w:szCs w:val="28"/>
          <w:lang w:val="es-MX"/>
        </w:rPr>
      </w:pPr>
    </w:p>
    <w:p w:rsidR="007F314F" w:rsidRPr="007F314F" w:rsidRDefault="007F314F" w:rsidP="008511E1">
      <w:pPr>
        <w:pStyle w:val="Prrafodelista"/>
        <w:widowControl/>
        <w:numPr>
          <w:ilvl w:val="0"/>
          <w:numId w:val="27"/>
        </w:numPr>
        <w:ind w:left="360"/>
        <w:contextualSpacing/>
        <w:jc w:val="both"/>
        <w:rPr>
          <w:rFonts w:ascii="Courier New" w:hAnsi="Courier New" w:cs="Courier New"/>
          <w:iCs/>
          <w:sz w:val="28"/>
          <w:szCs w:val="28"/>
          <w:lang w:val="es-MX"/>
        </w:rPr>
      </w:pPr>
      <w:r w:rsidRPr="007F314F">
        <w:rPr>
          <w:rFonts w:ascii="Courier New" w:hAnsi="Courier New" w:cs="Courier New"/>
          <w:iCs/>
          <w:sz w:val="28"/>
          <w:szCs w:val="28"/>
          <w:lang w:val="es-MX"/>
        </w:rPr>
        <w:t>11 Acuerdos de Delegaciones y Poderes del Gobierno de la Republica de Nicaragua.</w:t>
      </w:r>
    </w:p>
    <w:p w:rsidR="007F314F" w:rsidRPr="007F314F" w:rsidRDefault="007F314F" w:rsidP="007F314F">
      <w:pPr>
        <w:pStyle w:val="Prrafodelista"/>
        <w:ind w:left="360" w:hanging="720"/>
        <w:rPr>
          <w:rFonts w:ascii="Courier New" w:hAnsi="Courier New" w:cs="Courier New"/>
          <w:iCs/>
          <w:sz w:val="28"/>
          <w:szCs w:val="28"/>
          <w:lang w:val="es-MX"/>
        </w:rPr>
      </w:pPr>
    </w:p>
    <w:p w:rsidR="007F314F" w:rsidRPr="007F314F" w:rsidRDefault="007F314F" w:rsidP="008511E1">
      <w:pPr>
        <w:pStyle w:val="Prrafodelista"/>
        <w:widowControl/>
        <w:numPr>
          <w:ilvl w:val="0"/>
          <w:numId w:val="27"/>
        </w:numPr>
        <w:ind w:left="360"/>
        <w:contextualSpacing/>
        <w:jc w:val="both"/>
        <w:rPr>
          <w:rFonts w:ascii="Courier New" w:hAnsi="Courier New" w:cs="Courier New"/>
          <w:sz w:val="28"/>
          <w:szCs w:val="28"/>
          <w:lang w:val="es-MX"/>
        </w:rPr>
      </w:pPr>
      <w:r w:rsidRPr="007F314F">
        <w:rPr>
          <w:rFonts w:ascii="Courier New" w:hAnsi="Courier New" w:cs="Courier New"/>
          <w:sz w:val="28"/>
          <w:szCs w:val="28"/>
          <w:lang w:val="es-MX"/>
        </w:rPr>
        <w:t>3 Acuerdos de Reconocimientos de Letras Patentes.</w:t>
      </w:r>
    </w:p>
    <w:p w:rsidR="007F314F" w:rsidRPr="007F314F" w:rsidRDefault="007F314F" w:rsidP="007F314F">
      <w:pPr>
        <w:ind w:left="360" w:hanging="720"/>
        <w:jc w:val="both"/>
        <w:rPr>
          <w:rFonts w:ascii="Courier New" w:hAnsi="Courier New" w:cs="Courier New"/>
          <w:iCs/>
          <w:sz w:val="28"/>
          <w:szCs w:val="28"/>
          <w:lang w:val="es-MX"/>
        </w:rPr>
      </w:pPr>
    </w:p>
    <w:p w:rsidR="007F314F" w:rsidRPr="007F314F" w:rsidRDefault="007F314F" w:rsidP="008511E1">
      <w:pPr>
        <w:pStyle w:val="Prrafodelista"/>
        <w:widowControl/>
        <w:numPr>
          <w:ilvl w:val="0"/>
          <w:numId w:val="27"/>
        </w:numPr>
        <w:ind w:left="360"/>
        <w:contextualSpacing/>
        <w:jc w:val="both"/>
        <w:rPr>
          <w:rFonts w:ascii="Courier New" w:hAnsi="Courier New" w:cs="Courier New"/>
          <w:iCs/>
          <w:sz w:val="28"/>
          <w:szCs w:val="28"/>
          <w:lang w:val="es-MX"/>
        </w:rPr>
      </w:pPr>
      <w:r w:rsidRPr="007F314F">
        <w:rPr>
          <w:rFonts w:ascii="Courier New" w:hAnsi="Courier New" w:cs="Courier New"/>
          <w:iCs/>
          <w:sz w:val="28"/>
          <w:szCs w:val="28"/>
          <w:lang w:val="es-MX"/>
        </w:rPr>
        <w:t>14 Acuerdos de Orden José de Marcoleta.</w:t>
      </w:r>
    </w:p>
    <w:p w:rsidR="007F314F" w:rsidRPr="007F314F" w:rsidRDefault="007F314F" w:rsidP="007F314F">
      <w:pPr>
        <w:pStyle w:val="Prrafodelista"/>
        <w:ind w:left="360" w:hanging="720"/>
        <w:jc w:val="both"/>
        <w:rPr>
          <w:rFonts w:ascii="Courier New" w:hAnsi="Courier New" w:cs="Courier New"/>
          <w:iCs/>
          <w:sz w:val="28"/>
          <w:szCs w:val="28"/>
          <w:lang w:val="es-MX"/>
        </w:rPr>
      </w:pPr>
    </w:p>
    <w:p w:rsidR="007F314F" w:rsidRPr="007F314F" w:rsidRDefault="007F314F" w:rsidP="008511E1">
      <w:pPr>
        <w:pStyle w:val="Prrafodelista"/>
        <w:widowControl/>
        <w:numPr>
          <w:ilvl w:val="0"/>
          <w:numId w:val="27"/>
        </w:numPr>
        <w:ind w:left="360"/>
        <w:contextualSpacing/>
        <w:jc w:val="both"/>
        <w:rPr>
          <w:rFonts w:ascii="Courier New" w:hAnsi="Courier New" w:cs="Courier New"/>
          <w:sz w:val="28"/>
          <w:szCs w:val="28"/>
          <w:lang w:val="es-MX"/>
        </w:rPr>
      </w:pPr>
      <w:r w:rsidRPr="007F314F">
        <w:rPr>
          <w:rFonts w:ascii="Courier New" w:hAnsi="Courier New" w:cs="Courier New"/>
          <w:sz w:val="28"/>
          <w:szCs w:val="28"/>
          <w:lang w:val="es-MX"/>
        </w:rPr>
        <w:t>1 Acuerdo de</w:t>
      </w:r>
      <w:r w:rsidR="00591927">
        <w:rPr>
          <w:rFonts w:ascii="Courier New" w:hAnsi="Courier New" w:cs="Courier New"/>
          <w:sz w:val="28"/>
          <w:szCs w:val="28"/>
          <w:lang w:val="es-MX"/>
        </w:rPr>
        <w:t xml:space="preserve"> </w:t>
      </w:r>
      <w:r w:rsidRPr="007F314F">
        <w:rPr>
          <w:rFonts w:ascii="Courier New" w:hAnsi="Courier New" w:cs="Courier New"/>
          <w:sz w:val="28"/>
          <w:szCs w:val="28"/>
          <w:lang w:val="es-MX"/>
        </w:rPr>
        <w:t>Medalla al Valor Sub Comisionado Juan Ramon Tórrez Espinoza.</w:t>
      </w:r>
    </w:p>
    <w:p w:rsidR="007F314F" w:rsidRPr="007F314F" w:rsidRDefault="007F314F" w:rsidP="007F314F">
      <w:pPr>
        <w:pStyle w:val="Prrafodelista"/>
        <w:ind w:left="360" w:hanging="720"/>
        <w:jc w:val="both"/>
        <w:rPr>
          <w:rFonts w:ascii="Courier New" w:hAnsi="Courier New" w:cs="Courier New"/>
          <w:sz w:val="28"/>
          <w:szCs w:val="28"/>
          <w:lang w:val="es-MX"/>
        </w:rPr>
      </w:pPr>
    </w:p>
    <w:p w:rsidR="007F314F" w:rsidRPr="007F314F" w:rsidRDefault="007F314F" w:rsidP="008511E1">
      <w:pPr>
        <w:pStyle w:val="Prrafodelista"/>
        <w:widowControl/>
        <w:numPr>
          <w:ilvl w:val="0"/>
          <w:numId w:val="27"/>
        </w:numPr>
        <w:ind w:left="360"/>
        <w:contextualSpacing/>
        <w:jc w:val="both"/>
        <w:rPr>
          <w:rFonts w:ascii="Courier New" w:hAnsi="Courier New" w:cs="Courier New"/>
          <w:sz w:val="28"/>
          <w:szCs w:val="28"/>
          <w:lang w:val="es-MX"/>
        </w:rPr>
      </w:pPr>
      <w:r w:rsidRPr="007F314F">
        <w:rPr>
          <w:rFonts w:ascii="Courier New" w:hAnsi="Courier New" w:cs="Courier New"/>
          <w:sz w:val="28"/>
          <w:szCs w:val="28"/>
          <w:lang w:val="es-MX"/>
        </w:rPr>
        <w:t>1 Acuerdo de Medalla en Oro, Orden Augusto C. San</w:t>
      </w:r>
      <w:r w:rsidR="00591927">
        <w:rPr>
          <w:rFonts w:ascii="Courier New" w:hAnsi="Courier New" w:cs="Courier New"/>
          <w:sz w:val="28"/>
          <w:szCs w:val="28"/>
          <w:lang w:val="es-MX"/>
        </w:rPr>
        <w:t>dino, en su grado máximo “Batalla de San Jacinto”</w:t>
      </w:r>
      <w:r w:rsidRPr="007F314F">
        <w:rPr>
          <w:rFonts w:ascii="Courier New" w:hAnsi="Courier New" w:cs="Courier New"/>
          <w:sz w:val="28"/>
          <w:szCs w:val="28"/>
          <w:lang w:val="es-MX"/>
        </w:rPr>
        <w:t>.</w:t>
      </w:r>
    </w:p>
    <w:p w:rsidR="007F314F" w:rsidRDefault="007F314F" w:rsidP="007F314F">
      <w:pPr>
        <w:pStyle w:val="Prrafodelista"/>
        <w:rPr>
          <w:rFonts w:ascii="Courier New" w:hAnsi="Courier New" w:cs="Courier New"/>
          <w:sz w:val="28"/>
          <w:szCs w:val="28"/>
          <w:highlight w:val="green"/>
          <w:lang w:val="es-MX"/>
        </w:rPr>
      </w:pPr>
    </w:p>
    <w:p w:rsidR="002C3CAE" w:rsidRPr="00591927" w:rsidRDefault="002C3CAE">
      <w:pPr>
        <w:rPr>
          <w:rFonts w:ascii="Courier New" w:hAnsi="Courier New" w:cs="Courier New"/>
          <w:b/>
          <w:sz w:val="28"/>
          <w:szCs w:val="28"/>
          <w:lang w:val="es-MX"/>
        </w:rPr>
      </w:pPr>
      <w:r w:rsidRPr="00591927">
        <w:rPr>
          <w:rFonts w:ascii="Courier New" w:hAnsi="Courier New" w:cs="Courier New"/>
          <w:b/>
          <w:sz w:val="28"/>
          <w:szCs w:val="28"/>
          <w:lang w:val="es-MX"/>
        </w:rPr>
        <w:br w:type="page"/>
      </w:r>
    </w:p>
    <w:p w:rsidR="007F314F" w:rsidRPr="002C3CAE" w:rsidRDefault="007F314F" w:rsidP="007F314F">
      <w:pPr>
        <w:jc w:val="both"/>
        <w:rPr>
          <w:rFonts w:ascii="Courier New" w:hAnsi="Courier New" w:cs="Courier New"/>
          <w:b/>
          <w:sz w:val="28"/>
          <w:szCs w:val="28"/>
          <w:lang w:val="es-MX"/>
        </w:rPr>
      </w:pPr>
      <w:r w:rsidRPr="002C3CAE">
        <w:rPr>
          <w:rFonts w:ascii="Courier New" w:hAnsi="Courier New" w:cs="Courier New"/>
          <w:b/>
          <w:sz w:val="28"/>
          <w:szCs w:val="28"/>
          <w:lang w:val="es-MX"/>
        </w:rPr>
        <w:t xml:space="preserve">ACUERDOS DE RATIFICACION: </w:t>
      </w:r>
    </w:p>
    <w:p w:rsidR="007F314F" w:rsidRPr="002C3CAE" w:rsidRDefault="007F314F" w:rsidP="007F314F">
      <w:pPr>
        <w:pStyle w:val="Prrafodelista"/>
        <w:jc w:val="both"/>
        <w:rPr>
          <w:rFonts w:ascii="Courier New" w:hAnsi="Courier New" w:cs="Courier New"/>
          <w:b/>
          <w:sz w:val="28"/>
          <w:szCs w:val="28"/>
          <w:lang w:val="es-MX"/>
        </w:rPr>
      </w:pPr>
    </w:p>
    <w:p w:rsidR="007F314F" w:rsidRPr="002C3CAE" w:rsidRDefault="00FE7C04" w:rsidP="002C3CAE">
      <w:pPr>
        <w:widowControl/>
        <w:contextualSpacing/>
        <w:jc w:val="both"/>
        <w:rPr>
          <w:rFonts w:ascii="Courier New" w:hAnsi="Courier New" w:cs="Courier New"/>
          <w:sz w:val="28"/>
          <w:szCs w:val="28"/>
          <w:lang w:val="es-MX"/>
        </w:rPr>
      </w:pPr>
      <w:r>
        <w:rPr>
          <w:rFonts w:ascii="Courier New" w:hAnsi="Courier New" w:cs="Courier New"/>
          <w:sz w:val="28"/>
          <w:szCs w:val="28"/>
          <w:lang w:val="es-MX"/>
        </w:rPr>
        <w:t>A</w:t>
      </w:r>
      <w:r w:rsidR="007F314F" w:rsidRPr="002C3CAE">
        <w:rPr>
          <w:rFonts w:ascii="Courier New" w:hAnsi="Courier New" w:cs="Courier New"/>
          <w:sz w:val="28"/>
          <w:szCs w:val="28"/>
          <w:lang w:val="es-MX"/>
        </w:rPr>
        <w:t>cuerdo complementario de cooperación en materia de seguridad ciudadana y Acuerdo de cooperación en materia agropecuaria entre el Gobierno de la República de Nicaragua y el Gobierno de la República Oriental del Uruguay.</w:t>
      </w:r>
    </w:p>
    <w:p w:rsidR="007F314F" w:rsidRPr="007F314F" w:rsidRDefault="007F314F" w:rsidP="007F314F">
      <w:pPr>
        <w:pStyle w:val="Prrafodelista"/>
        <w:ind w:left="360"/>
        <w:jc w:val="both"/>
        <w:rPr>
          <w:rFonts w:ascii="Courier New" w:hAnsi="Courier New" w:cs="Courier New"/>
          <w:sz w:val="28"/>
          <w:szCs w:val="28"/>
          <w:lang w:val="es-MX"/>
        </w:rPr>
      </w:pPr>
    </w:p>
    <w:p w:rsidR="007F314F" w:rsidRPr="002C3CAE" w:rsidRDefault="007F314F" w:rsidP="002C3CAE">
      <w:pPr>
        <w:widowControl/>
        <w:contextualSpacing/>
        <w:jc w:val="both"/>
        <w:rPr>
          <w:rFonts w:ascii="Courier New" w:hAnsi="Courier New" w:cs="Courier New"/>
          <w:sz w:val="28"/>
          <w:szCs w:val="28"/>
          <w:lang w:val="es-MX"/>
        </w:rPr>
      </w:pPr>
      <w:r w:rsidRPr="002C3CAE">
        <w:rPr>
          <w:rFonts w:ascii="Courier New" w:hAnsi="Courier New" w:cs="Courier New"/>
          <w:sz w:val="28"/>
          <w:szCs w:val="28"/>
          <w:lang w:val="es-MX"/>
        </w:rPr>
        <w:t>Tratado Constitutivo del Centro Regulador de Medicamentos del ALBA-TCP y del Registro Grannacional de los Medicamentos de uso humano del ALBA – TCP (ALBAMED), firmado en la ciudad de Guayaquil, República del Ecuador.</w:t>
      </w:r>
    </w:p>
    <w:p w:rsidR="007F314F" w:rsidRDefault="007F314F" w:rsidP="007F314F">
      <w:pPr>
        <w:pStyle w:val="Sangradetextonormal"/>
        <w:spacing w:after="0"/>
        <w:ind w:left="0"/>
        <w:jc w:val="both"/>
        <w:rPr>
          <w:rFonts w:ascii="Courier New" w:hAnsi="Courier New" w:cs="Courier New"/>
          <w:sz w:val="28"/>
          <w:szCs w:val="28"/>
        </w:rPr>
      </w:pPr>
    </w:p>
    <w:p w:rsidR="007F314F" w:rsidRPr="007F314F" w:rsidRDefault="007F314F" w:rsidP="007F314F">
      <w:pPr>
        <w:jc w:val="both"/>
        <w:rPr>
          <w:rFonts w:ascii="Courier New" w:hAnsi="Courier New" w:cs="Courier New"/>
          <w:b/>
          <w:sz w:val="28"/>
          <w:szCs w:val="28"/>
          <w:lang w:val="es-MX"/>
        </w:rPr>
      </w:pPr>
      <w:r w:rsidRPr="007F314F">
        <w:rPr>
          <w:rFonts w:ascii="Courier New" w:hAnsi="Courier New" w:cs="Courier New"/>
          <w:b/>
          <w:sz w:val="28"/>
          <w:szCs w:val="28"/>
          <w:lang w:val="es-MX"/>
        </w:rPr>
        <w:t>RECURSOS DE AMPARO</w:t>
      </w:r>
    </w:p>
    <w:p w:rsidR="007F314F" w:rsidRPr="007F314F" w:rsidRDefault="007F314F" w:rsidP="007F314F">
      <w:pPr>
        <w:jc w:val="both"/>
        <w:rPr>
          <w:rFonts w:ascii="Courier New" w:hAnsi="Courier New" w:cs="Courier New"/>
          <w:b/>
          <w:sz w:val="28"/>
          <w:szCs w:val="28"/>
          <w:lang w:val="es-MX"/>
        </w:rPr>
      </w:pPr>
    </w:p>
    <w:p w:rsidR="007F314F" w:rsidRPr="007F314F" w:rsidRDefault="007F314F" w:rsidP="007F314F">
      <w:pPr>
        <w:ind w:right="-91"/>
        <w:jc w:val="both"/>
        <w:rPr>
          <w:rFonts w:ascii="Courier New" w:hAnsi="Courier New" w:cs="Courier New"/>
          <w:sz w:val="28"/>
          <w:szCs w:val="28"/>
          <w:lang w:val="es-MX"/>
        </w:rPr>
      </w:pPr>
      <w:r w:rsidRPr="007F314F">
        <w:rPr>
          <w:rFonts w:ascii="Courier New" w:hAnsi="Courier New" w:cs="Courier New"/>
          <w:sz w:val="28"/>
          <w:szCs w:val="28"/>
          <w:lang w:val="es-MX"/>
        </w:rPr>
        <w:t xml:space="preserve">Se trabajó un Informe de Recurso de Amparo interpuesto por </w:t>
      </w:r>
      <w:r w:rsidR="00FE7C04">
        <w:rPr>
          <w:rFonts w:ascii="Courier New" w:hAnsi="Courier New" w:cs="Courier New"/>
          <w:sz w:val="28"/>
          <w:szCs w:val="28"/>
          <w:lang w:val="es-MX"/>
        </w:rPr>
        <w:t>el Ciudadano Benicio Alejandro Ramirez González,</w:t>
      </w:r>
      <w:r w:rsidRPr="007F314F">
        <w:rPr>
          <w:rFonts w:ascii="Courier New" w:hAnsi="Courier New" w:cs="Courier New"/>
          <w:sz w:val="28"/>
          <w:szCs w:val="28"/>
          <w:lang w:val="es-MX"/>
        </w:rPr>
        <w:t xml:space="preserve"> por no haber dado a lugar al recurso de apelación en contra de la Resolución No. 428- 2014 del Ministerio de Salud con fecha del </w:t>
      </w:r>
      <w:r w:rsidR="00FE7C04">
        <w:rPr>
          <w:rFonts w:ascii="Courier New" w:hAnsi="Courier New" w:cs="Courier New"/>
          <w:sz w:val="28"/>
          <w:szCs w:val="28"/>
          <w:lang w:val="es-MX"/>
        </w:rPr>
        <w:t>22</w:t>
      </w:r>
      <w:r w:rsidRPr="007F314F">
        <w:rPr>
          <w:rFonts w:ascii="Courier New" w:hAnsi="Courier New" w:cs="Courier New"/>
          <w:sz w:val="28"/>
          <w:szCs w:val="28"/>
          <w:lang w:val="es-MX"/>
        </w:rPr>
        <w:t xml:space="preserve"> de abril del año </w:t>
      </w:r>
      <w:r w:rsidR="00FE7C04">
        <w:rPr>
          <w:rFonts w:ascii="Courier New" w:hAnsi="Courier New" w:cs="Courier New"/>
          <w:sz w:val="28"/>
          <w:szCs w:val="28"/>
          <w:lang w:val="es-MX"/>
        </w:rPr>
        <w:t>2014</w:t>
      </w:r>
      <w:r w:rsidRPr="007F314F">
        <w:rPr>
          <w:rFonts w:ascii="Courier New" w:hAnsi="Courier New" w:cs="Courier New"/>
          <w:sz w:val="28"/>
          <w:szCs w:val="28"/>
          <w:lang w:val="es-MX"/>
        </w:rPr>
        <w:t>.</w:t>
      </w:r>
    </w:p>
    <w:p w:rsidR="007F314F" w:rsidRPr="007F314F" w:rsidRDefault="007F314F" w:rsidP="007F314F">
      <w:pPr>
        <w:jc w:val="both"/>
        <w:rPr>
          <w:rFonts w:ascii="Courier New" w:hAnsi="Courier New" w:cs="Courier New"/>
          <w:b/>
          <w:color w:val="FF0000"/>
          <w:sz w:val="28"/>
          <w:szCs w:val="28"/>
          <w:lang w:val="es-MX"/>
        </w:rPr>
      </w:pPr>
    </w:p>
    <w:p w:rsidR="007F314F" w:rsidRPr="007F314F" w:rsidRDefault="007F314F" w:rsidP="007F314F">
      <w:pPr>
        <w:jc w:val="both"/>
        <w:rPr>
          <w:rFonts w:ascii="Courier New" w:hAnsi="Courier New" w:cs="Courier New"/>
          <w:b/>
          <w:sz w:val="28"/>
          <w:szCs w:val="28"/>
          <w:lang w:val="es-MX"/>
        </w:rPr>
      </w:pPr>
      <w:r w:rsidRPr="007F314F">
        <w:rPr>
          <w:rFonts w:ascii="Courier New" w:hAnsi="Courier New" w:cs="Courier New"/>
          <w:b/>
          <w:sz w:val="28"/>
          <w:szCs w:val="28"/>
          <w:lang w:val="es-MX"/>
        </w:rPr>
        <w:t>Recursos por Inconstitucionalidad:</w:t>
      </w:r>
    </w:p>
    <w:p w:rsidR="007F314F" w:rsidRPr="007F314F" w:rsidRDefault="007F314F" w:rsidP="007F314F">
      <w:pPr>
        <w:jc w:val="both"/>
        <w:rPr>
          <w:rFonts w:ascii="Courier New" w:hAnsi="Courier New" w:cs="Courier New"/>
          <w:b/>
          <w:sz w:val="28"/>
          <w:szCs w:val="28"/>
          <w:lang w:val="es-MX"/>
        </w:rPr>
      </w:pPr>
    </w:p>
    <w:p w:rsidR="007F314F" w:rsidRPr="007F314F" w:rsidRDefault="007F314F" w:rsidP="007F314F">
      <w:pPr>
        <w:jc w:val="both"/>
        <w:rPr>
          <w:rFonts w:ascii="Courier New" w:hAnsi="Courier New" w:cs="Courier New"/>
          <w:sz w:val="28"/>
          <w:szCs w:val="28"/>
          <w:lang w:val="es-MX"/>
        </w:rPr>
      </w:pPr>
      <w:r w:rsidRPr="007F314F">
        <w:rPr>
          <w:rFonts w:ascii="Courier New" w:hAnsi="Courier New" w:cs="Courier New"/>
          <w:sz w:val="28"/>
          <w:szCs w:val="28"/>
          <w:lang w:val="es-MX"/>
        </w:rPr>
        <w:t xml:space="preserve">Se trabajaron 5 Recursos por </w:t>
      </w:r>
      <w:r w:rsidR="00FE7C04">
        <w:rPr>
          <w:rFonts w:ascii="Courier New" w:hAnsi="Courier New" w:cs="Courier New"/>
          <w:sz w:val="28"/>
          <w:szCs w:val="28"/>
          <w:lang w:val="es-MX"/>
        </w:rPr>
        <w:t>i</w:t>
      </w:r>
      <w:r w:rsidRPr="007F314F">
        <w:rPr>
          <w:rFonts w:ascii="Courier New" w:hAnsi="Courier New" w:cs="Courier New"/>
          <w:sz w:val="28"/>
          <w:szCs w:val="28"/>
          <w:lang w:val="es-MX"/>
        </w:rPr>
        <w:t>nconstitucionalidad:</w:t>
      </w:r>
    </w:p>
    <w:p w:rsidR="007F314F" w:rsidRPr="007F314F" w:rsidRDefault="007F314F" w:rsidP="007F314F">
      <w:pPr>
        <w:jc w:val="both"/>
        <w:rPr>
          <w:rFonts w:ascii="Courier New" w:hAnsi="Courier New" w:cs="Courier New"/>
          <w:sz w:val="28"/>
          <w:szCs w:val="28"/>
          <w:lang w:val="es-MX"/>
        </w:rPr>
      </w:pPr>
    </w:p>
    <w:p w:rsidR="007F314F" w:rsidRPr="00FE7C04" w:rsidRDefault="007F314F" w:rsidP="008511E1">
      <w:pPr>
        <w:widowControl/>
        <w:numPr>
          <w:ilvl w:val="0"/>
          <w:numId w:val="24"/>
        </w:numPr>
        <w:tabs>
          <w:tab w:val="left" w:pos="851"/>
          <w:tab w:val="left" w:pos="1134"/>
          <w:tab w:val="left" w:pos="1276"/>
        </w:tabs>
        <w:ind w:right="-91"/>
        <w:jc w:val="both"/>
        <w:rPr>
          <w:rStyle w:val="FontStyle16"/>
          <w:rFonts w:ascii="Courier New" w:hAnsi="Courier New" w:cs="Courier New"/>
          <w:i w:val="0"/>
          <w:iCs w:val="0"/>
          <w:sz w:val="28"/>
          <w:szCs w:val="28"/>
          <w:lang w:val="es-MX"/>
        </w:rPr>
      </w:pPr>
      <w:r w:rsidRPr="007F314F">
        <w:rPr>
          <w:rFonts w:ascii="Courier New" w:hAnsi="Courier New" w:cs="Courier New"/>
          <w:sz w:val="28"/>
          <w:szCs w:val="28"/>
          <w:lang w:val="es-MX"/>
        </w:rPr>
        <w:t xml:space="preserve">Recurso de </w:t>
      </w:r>
      <w:r w:rsidR="00FE7C04">
        <w:rPr>
          <w:rFonts w:ascii="Courier New" w:hAnsi="Courier New" w:cs="Courier New"/>
          <w:sz w:val="28"/>
          <w:szCs w:val="28"/>
          <w:lang w:val="es-MX"/>
        </w:rPr>
        <w:t>i</w:t>
      </w:r>
      <w:r w:rsidRPr="007F314F">
        <w:rPr>
          <w:rFonts w:ascii="Courier New" w:hAnsi="Courier New" w:cs="Courier New"/>
          <w:sz w:val="28"/>
          <w:szCs w:val="28"/>
          <w:lang w:val="es-MX"/>
        </w:rPr>
        <w:t>nconstitucionalidad en contra el Presidente de la República</w:t>
      </w:r>
      <w:r w:rsidRPr="005F698E">
        <w:rPr>
          <w:rStyle w:val="FontStyle18"/>
          <w:rFonts w:ascii="Courier New" w:hAnsi="Courier New" w:cs="Courier New"/>
          <w:sz w:val="28"/>
          <w:szCs w:val="28"/>
          <w:lang w:val="es-ES_tradnl" w:eastAsia="es-ES_tradnl"/>
        </w:rPr>
        <w:t xml:space="preserve"> </w:t>
      </w:r>
      <w:r w:rsidRPr="007F314F">
        <w:rPr>
          <w:rFonts w:ascii="Courier New" w:hAnsi="Courier New" w:cs="Courier New"/>
          <w:sz w:val="28"/>
          <w:szCs w:val="28"/>
          <w:lang w:val="es-MX"/>
        </w:rPr>
        <w:t xml:space="preserve">por haber dictado </w:t>
      </w:r>
      <w:r w:rsidRPr="005F698E">
        <w:rPr>
          <w:rStyle w:val="FontStyle18"/>
          <w:rFonts w:ascii="Courier New" w:hAnsi="Courier New" w:cs="Courier New"/>
          <w:sz w:val="28"/>
          <w:szCs w:val="28"/>
          <w:lang w:val="es-ES_tradnl" w:eastAsia="es-ES_tradnl"/>
        </w:rPr>
        <w:t>el Decreto 42-2014</w:t>
      </w:r>
      <w:r w:rsidR="00FE7C04" w:rsidRPr="00FE7C04">
        <w:rPr>
          <w:rStyle w:val="FontStyle18"/>
          <w:rFonts w:ascii="Courier New" w:hAnsi="Courier New" w:cs="Courier New"/>
          <w:sz w:val="28"/>
          <w:szCs w:val="28"/>
          <w:lang w:val="es-ES_tradnl" w:eastAsia="es-ES_tradnl"/>
        </w:rPr>
        <w:t>,</w:t>
      </w:r>
      <w:r w:rsidRPr="00FE7C04">
        <w:rPr>
          <w:rStyle w:val="FontStyle18"/>
          <w:rFonts w:ascii="Courier New" w:hAnsi="Courier New" w:cs="Courier New"/>
          <w:sz w:val="28"/>
          <w:szCs w:val="28"/>
          <w:lang w:val="es-ES_tradnl" w:eastAsia="es-ES_tradnl"/>
        </w:rPr>
        <w:t xml:space="preserve"> Reglamento a la Ley 779, </w:t>
      </w:r>
      <w:r w:rsidRPr="00FE7C04">
        <w:rPr>
          <w:rStyle w:val="FontStyle16"/>
          <w:rFonts w:ascii="Courier New" w:hAnsi="Courier New" w:cs="Courier New"/>
          <w:i w:val="0"/>
          <w:sz w:val="28"/>
          <w:szCs w:val="28"/>
          <w:lang w:val="es-ES_tradnl" w:eastAsia="es-ES_tradnl"/>
        </w:rPr>
        <w:t>Ley Integral contra la Violencia hacia las Mujeres</w:t>
      </w:r>
      <w:r w:rsidR="00FE7C04">
        <w:rPr>
          <w:rStyle w:val="FontStyle16"/>
          <w:rFonts w:ascii="Courier New" w:hAnsi="Courier New" w:cs="Courier New"/>
          <w:i w:val="0"/>
          <w:sz w:val="28"/>
          <w:szCs w:val="28"/>
          <w:lang w:val="es-ES_tradnl" w:eastAsia="es-ES_tradnl"/>
        </w:rPr>
        <w:t>,</w:t>
      </w:r>
      <w:r w:rsidRPr="00FE7C04">
        <w:rPr>
          <w:rStyle w:val="FontStyle16"/>
          <w:rFonts w:ascii="Courier New" w:hAnsi="Courier New" w:cs="Courier New"/>
          <w:i w:val="0"/>
          <w:sz w:val="28"/>
          <w:szCs w:val="28"/>
          <w:lang w:val="es-ES_tradnl" w:eastAsia="es-ES_tradnl"/>
        </w:rPr>
        <w:t xml:space="preserve"> de Reformas a la Ley No. 641 Código Penal. </w:t>
      </w:r>
    </w:p>
    <w:p w:rsidR="007F314F" w:rsidRPr="00FE7C04" w:rsidRDefault="007F314F" w:rsidP="00FE7C04">
      <w:pPr>
        <w:ind w:right="-91"/>
        <w:jc w:val="both"/>
        <w:rPr>
          <w:rStyle w:val="FontStyle16"/>
          <w:rFonts w:ascii="Courier New" w:hAnsi="Courier New" w:cs="Courier New"/>
          <w:i w:val="0"/>
          <w:iCs w:val="0"/>
          <w:sz w:val="28"/>
          <w:szCs w:val="28"/>
          <w:lang w:val="es-MX"/>
        </w:rPr>
      </w:pPr>
    </w:p>
    <w:p w:rsidR="007F314F" w:rsidRPr="009A0F8D" w:rsidRDefault="007F314F" w:rsidP="008511E1">
      <w:pPr>
        <w:widowControl/>
        <w:numPr>
          <w:ilvl w:val="0"/>
          <w:numId w:val="24"/>
        </w:numPr>
        <w:jc w:val="both"/>
        <w:rPr>
          <w:rStyle w:val="FontStyle16"/>
          <w:rFonts w:ascii="Courier New" w:hAnsi="Courier New" w:cs="Courier New"/>
          <w:i w:val="0"/>
          <w:iCs w:val="0"/>
          <w:sz w:val="28"/>
          <w:szCs w:val="28"/>
          <w:lang w:val="es-ES_tradnl"/>
        </w:rPr>
      </w:pPr>
      <w:r w:rsidRPr="007F314F">
        <w:rPr>
          <w:rFonts w:ascii="Courier New" w:hAnsi="Courier New" w:cs="Courier New"/>
          <w:sz w:val="28"/>
          <w:szCs w:val="28"/>
          <w:lang w:val="es-MX"/>
        </w:rPr>
        <w:t xml:space="preserve">Recursos de </w:t>
      </w:r>
      <w:r w:rsidR="00FE7C04">
        <w:rPr>
          <w:rFonts w:ascii="Courier New" w:hAnsi="Courier New" w:cs="Courier New"/>
          <w:sz w:val="28"/>
          <w:szCs w:val="28"/>
          <w:lang w:val="es-MX"/>
        </w:rPr>
        <w:t>i</w:t>
      </w:r>
      <w:r w:rsidRPr="007F314F">
        <w:rPr>
          <w:rFonts w:ascii="Courier New" w:hAnsi="Courier New" w:cs="Courier New"/>
          <w:sz w:val="28"/>
          <w:szCs w:val="28"/>
          <w:lang w:val="es-MX"/>
        </w:rPr>
        <w:t xml:space="preserve">nconstitucionalidad contra el Presidente de la República por haber dictado el </w:t>
      </w:r>
      <w:r w:rsidRPr="009A0F8D">
        <w:rPr>
          <w:rStyle w:val="FontStyle18"/>
          <w:rFonts w:ascii="Courier New" w:hAnsi="Courier New" w:cs="Courier New"/>
          <w:sz w:val="28"/>
          <w:szCs w:val="28"/>
          <w:lang w:val="es-ES_tradnl" w:eastAsia="es-ES_tradnl"/>
        </w:rPr>
        <w:t xml:space="preserve">Decreto 06-2015 Reglamento a la Ley 776, </w:t>
      </w:r>
      <w:r w:rsidRPr="00FE7C04">
        <w:rPr>
          <w:rStyle w:val="FontStyle16"/>
          <w:rFonts w:ascii="Courier New" w:hAnsi="Courier New" w:cs="Courier New"/>
          <w:i w:val="0"/>
          <w:sz w:val="28"/>
          <w:szCs w:val="28"/>
          <w:lang w:val="es-ES_tradnl" w:eastAsia="es-ES_tradnl"/>
        </w:rPr>
        <w:t>Ley Especial para el Control y Regulación de C</w:t>
      </w:r>
      <w:r w:rsidR="00FE7C04">
        <w:rPr>
          <w:rStyle w:val="FontStyle16"/>
          <w:rFonts w:ascii="Courier New" w:hAnsi="Courier New" w:cs="Courier New"/>
          <w:i w:val="0"/>
          <w:sz w:val="28"/>
          <w:szCs w:val="28"/>
          <w:lang w:val="es-ES_tradnl" w:eastAsia="es-ES_tradnl"/>
        </w:rPr>
        <w:t>asinos y Salas de Juego de Azar</w:t>
      </w:r>
      <w:r w:rsidRPr="00FE7C04">
        <w:rPr>
          <w:rStyle w:val="FontStyle16"/>
          <w:rFonts w:ascii="Courier New" w:hAnsi="Courier New" w:cs="Courier New"/>
          <w:i w:val="0"/>
          <w:sz w:val="28"/>
          <w:szCs w:val="28"/>
          <w:lang w:val="es-ES_tradnl" w:eastAsia="es-ES_tradnl"/>
        </w:rPr>
        <w:t>.</w:t>
      </w:r>
      <w:r w:rsidRPr="009A0F8D">
        <w:rPr>
          <w:rStyle w:val="FontStyle16"/>
          <w:rFonts w:ascii="Courier New" w:hAnsi="Courier New" w:cs="Courier New"/>
          <w:sz w:val="28"/>
          <w:szCs w:val="28"/>
          <w:lang w:val="es-ES_tradnl" w:eastAsia="es-ES_tradnl"/>
        </w:rPr>
        <w:t xml:space="preserve"> </w:t>
      </w:r>
    </w:p>
    <w:p w:rsidR="007F314F" w:rsidRPr="009A0F8D" w:rsidRDefault="00FE7C04" w:rsidP="008511E1">
      <w:pPr>
        <w:widowControl/>
        <w:numPr>
          <w:ilvl w:val="0"/>
          <w:numId w:val="24"/>
        </w:numPr>
        <w:jc w:val="both"/>
        <w:rPr>
          <w:rStyle w:val="FontStyle18"/>
          <w:rFonts w:ascii="Courier New" w:hAnsi="Courier New" w:cs="Courier New"/>
          <w:sz w:val="28"/>
          <w:szCs w:val="28"/>
          <w:lang w:val="es-ES_tradnl" w:eastAsia="es-ES_tradnl"/>
        </w:rPr>
      </w:pPr>
      <w:r>
        <w:rPr>
          <w:rFonts w:ascii="Courier New" w:hAnsi="Courier New" w:cs="Courier New"/>
          <w:sz w:val="28"/>
          <w:szCs w:val="28"/>
          <w:lang w:val="es-MX"/>
        </w:rPr>
        <w:t>Recurso de i</w:t>
      </w:r>
      <w:r w:rsidR="007F314F" w:rsidRPr="007F314F">
        <w:rPr>
          <w:rFonts w:ascii="Courier New" w:hAnsi="Courier New" w:cs="Courier New"/>
          <w:sz w:val="28"/>
          <w:szCs w:val="28"/>
          <w:lang w:val="es-MX"/>
        </w:rPr>
        <w:t xml:space="preserve">nconstitucionalidad contra el Presidente de la República por haber sancionado, promulgado y publicado </w:t>
      </w:r>
      <w:r w:rsidR="007F314F" w:rsidRPr="009A0F8D">
        <w:rPr>
          <w:rStyle w:val="FontStyle18"/>
          <w:rFonts w:ascii="Courier New" w:hAnsi="Courier New" w:cs="Courier New"/>
          <w:sz w:val="28"/>
          <w:szCs w:val="28"/>
          <w:lang w:val="es-ES_tradnl" w:eastAsia="es-ES_tradnl"/>
        </w:rPr>
        <w:t>la Ley No. 891</w:t>
      </w:r>
      <w:r>
        <w:rPr>
          <w:rStyle w:val="FontStyle18"/>
          <w:rFonts w:ascii="Courier New" w:hAnsi="Courier New" w:cs="Courier New"/>
          <w:sz w:val="28"/>
          <w:szCs w:val="28"/>
          <w:lang w:val="es-ES_tradnl" w:eastAsia="es-ES_tradnl"/>
        </w:rPr>
        <w:t>,</w:t>
      </w:r>
      <w:r w:rsidR="007F314F" w:rsidRPr="009A0F8D">
        <w:rPr>
          <w:rStyle w:val="FontStyle18"/>
          <w:rFonts w:ascii="Courier New" w:hAnsi="Courier New" w:cs="Courier New"/>
          <w:sz w:val="28"/>
          <w:szCs w:val="28"/>
          <w:lang w:val="es-ES_tradnl" w:eastAsia="es-ES_tradnl"/>
        </w:rPr>
        <w:t xml:space="preserve"> </w:t>
      </w:r>
      <w:r>
        <w:rPr>
          <w:rStyle w:val="FontStyle18"/>
          <w:rFonts w:ascii="Courier New" w:hAnsi="Courier New" w:cs="Courier New"/>
          <w:sz w:val="28"/>
          <w:szCs w:val="28"/>
          <w:lang w:val="es-ES_tradnl" w:eastAsia="es-ES_tradnl"/>
        </w:rPr>
        <w:t>L</w:t>
      </w:r>
      <w:r w:rsidRPr="009A0F8D">
        <w:rPr>
          <w:rStyle w:val="FontStyle18"/>
          <w:rFonts w:ascii="Courier New" w:hAnsi="Courier New" w:cs="Courier New"/>
          <w:sz w:val="28"/>
          <w:szCs w:val="28"/>
          <w:lang w:val="es-ES_tradnl" w:eastAsia="es-ES_tradnl"/>
        </w:rPr>
        <w:t xml:space="preserve">ey de reformas y adiciones a la ley </w:t>
      </w:r>
      <w:r>
        <w:rPr>
          <w:rStyle w:val="FontStyle18"/>
          <w:rFonts w:ascii="Courier New" w:hAnsi="Courier New" w:cs="Courier New"/>
          <w:sz w:val="28"/>
          <w:szCs w:val="28"/>
          <w:lang w:val="es-ES_tradnl" w:eastAsia="es-ES_tradnl"/>
        </w:rPr>
        <w:t>No.</w:t>
      </w:r>
      <w:r w:rsidRPr="009A0F8D">
        <w:rPr>
          <w:rStyle w:val="FontStyle18"/>
          <w:rFonts w:ascii="Courier New" w:hAnsi="Courier New" w:cs="Courier New"/>
          <w:sz w:val="28"/>
          <w:szCs w:val="28"/>
          <w:lang w:val="es-ES_tradnl" w:eastAsia="es-ES_tradnl"/>
        </w:rPr>
        <w:t xml:space="preserve"> 822</w:t>
      </w:r>
      <w:r>
        <w:rPr>
          <w:rStyle w:val="FontStyle18"/>
          <w:rFonts w:ascii="Courier New" w:hAnsi="Courier New" w:cs="Courier New"/>
          <w:sz w:val="28"/>
          <w:szCs w:val="28"/>
          <w:lang w:val="es-ES_tradnl" w:eastAsia="es-ES_tradnl"/>
        </w:rPr>
        <w:t>,</w:t>
      </w:r>
      <w:r w:rsidRPr="009A0F8D">
        <w:rPr>
          <w:rStyle w:val="FontStyle18"/>
          <w:rFonts w:ascii="Courier New" w:hAnsi="Courier New" w:cs="Courier New"/>
          <w:sz w:val="28"/>
          <w:szCs w:val="28"/>
          <w:lang w:val="es-ES_tradnl" w:eastAsia="es-ES_tradnl"/>
        </w:rPr>
        <w:t xml:space="preserve"> </w:t>
      </w:r>
      <w:r>
        <w:rPr>
          <w:rStyle w:val="FontStyle18"/>
          <w:rFonts w:ascii="Courier New" w:hAnsi="Courier New" w:cs="Courier New"/>
          <w:sz w:val="28"/>
          <w:szCs w:val="28"/>
          <w:lang w:val="es-ES_tradnl" w:eastAsia="es-ES_tradnl"/>
        </w:rPr>
        <w:t>L</w:t>
      </w:r>
      <w:r w:rsidRPr="009A0F8D">
        <w:rPr>
          <w:rStyle w:val="FontStyle18"/>
          <w:rFonts w:ascii="Courier New" w:hAnsi="Courier New" w:cs="Courier New"/>
          <w:sz w:val="28"/>
          <w:szCs w:val="28"/>
          <w:lang w:val="es-ES_tradnl" w:eastAsia="es-ES_tradnl"/>
        </w:rPr>
        <w:t xml:space="preserve">ey de </w:t>
      </w:r>
      <w:r>
        <w:rPr>
          <w:rStyle w:val="FontStyle18"/>
          <w:rFonts w:ascii="Courier New" w:hAnsi="Courier New" w:cs="Courier New"/>
          <w:sz w:val="28"/>
          <w:szCs w:val="28"/>
          <w:lang w:val="es-ES_tradnl" w:eastAsia="es-ES_tradnl"/>
        </w:rPr>
        <w:t>C</w:t>
      </w:r>
      <w:r w:rsidRPr="009A0F8D">
        <w:rPr>
          <w:rStyle w:val="FontStyle18"/>
          <w:rFonts w:ascii="Courier New" w:hAnsi="Courier New" w:cs="Courier New"/>
          <w:sz w:val="28"/>
          <w:szCs w:val="28"/>
          <w:lang w:val="es-ES_tradnl" w:eastAsia="es-ES_tradnl"/>
        </w:rPr>
        <w:t xml:space="preserve">oncertación </w:t>
      </w:r>
      <w:r>
        <w:rPr>
          <w:rStyle w:val="FontStyle18"/>
          <w:rFonts w:ascii="Courier New" w:hAnsi="Courier New" w:cs="Courier New"/>
          <w:sz w:val="28"/>
          <w:szCs w:val="28"/>
          <w:lang w:val="es-ES_tradnl" w:eastAsia="es-ES_tradnl"/>
        </w:rPr>
        <w:t>T</w:t>
      </w:r>
      <w:r w:rsidRPr="009A0F8D">
        <w:rPr>
          <w:rStyle w:val="FontStyle18"/>
          <w:rFonts w:ascii="Courier New" w:hAnsi="Courier New" w:cs="Courier New"/>
          <w:sz w:val="28"/>
          <w:szCs w:val="28"/>
          <w:lang w:val="es-ES_tradnl" w:eastAsia="es-ES_tradnl"/>
        </w:rPr>
        <w:t>ributaria.</w:t>
      </w:r>
    </w:p>
    <w:p w:rsidR="007F314F" w:rsidRPr="009A0F8D" w:rsidRDefault="007F314F" w:rsidP="007F314F">
      <w:pPr>
        <w:ind w:left="360"/>
        <w:jc w:val="both"/>
        <w:rPr>
          <w:rStyle w:val="FontStyle18"/>
          <w:rFonts w:ascii="Courier New" w:hAnsi="Courier New" w:cs="Courier New"/>
          <w:sz w:val="28"/>
          <w:szCs w:val="28"/>
          <w:lang w:val="es-ES_tradnl" w:eastAsia="es-ES_tradnl"/>
        </w:rPr>
      </w:pPr>
    </w:p>
    <w:p w:rsidR="007F314F" w:rsidRPr="009A0F8D" w:rsidRDefault="00FE7C04" w:rsidP="008511E1">
      <w:pPr>
        <w:widowControl/>
        <w:numPr>
          <w:ilvl w:val="0"/>
          <w:numId w:val="24"/>
        </w:numPr>
        <w:jc w:val="both"/>
        <w:rPr>
          <w:rStyle w:val="FontStyle18"/>
          <w:rFonts w:ascii="Courier New" w:hAnsi="Courier New" w:cs="Courier New"/>
          <w:sz w:val="28"/>
          <w:szCs w:val="28"/>
          <w:lang w:val="es-ES_tradnl" w:eastAsia="es-ES_tradnl"/>
        </w:rPr>
      </w:pPr>
      <w:r>
        <w:rPr>
          <w:rFonts w:ascii="Courier New" w:hAnsi="Courier New" w:cs="Courier New"/>
          <w:sz w:val="28"/>
          <w:szCs w:val="28"/>
          <w:lang w:val="es-MX"/>
        </w:rPr>
        <w:t>Recurso de i</w:t>
      </w:r>
      <w:r w:rsidR="007F314F" w:rsidRPr="007F314F">
        <w:rPr>
          <w:rFonts w:ascii="Courier New" w:hAnsi="Courier New" w:cs="Courier New"/>
          <w:sz w:val="28"/>
          <w:szCs w:val="28"/>
          <w:lang w:val="es-MX"/>
        </w:rPr>
        <w:t xml:space="preserve">nconstitucionalidad contra el Presidente de la República por haber sancionado, promulgado y publicado </w:t>
      </w:r>
      <w:r w:rsidR="007F314F" w:rsidRPr="009A0F8D">
        <w:rPr>
          <w:rStyle w:val="FontStyle18"/>
          <w:rFonts w:ascii="Courier New" w:hAnsi="Courier New" w:cs="Courier New"/>
          <w:sz w:val="28"/>
          <w:szCs w:val="28"/>
          <w:lang w:val="es-ES_tradnl" w:eastAsia="es-ES_tradnl"/>
        </w:rPr>
        <w:t>la Ley No. 872</w:t>
      </w:r>
      <w:r>
        <w:rPr>
          <w:rStyle w:val="FontStyle18"/>
          <w:rFonts w:ascii="Courier New" w:hAnsi="Courier New" w:cs="Courier New"/>
          <w:sz w:val="28"/>
          <w:szCs w:val="28"/>
          <w:lang w:val="es-ES_tradnl" w:eastAsia="es-ES_tradnl"/>
        </w:rPr>
        <w:t>,</w:t>
      </w:r>
      <w:r w:rsidR="007F314F" w:rsidRPr="009A0F8D">
        <w:rPr>
          <w:rStyle w:val="FontStyle18"/>
          <w:rFonts w:ascii="Courier New" w:hAnsi="Courier New" w:cs="Courier New"/>
          <w:sz w:val="28"/>
          <w:szCs w:val="28"/>
          <w:lang w:val="es-ES_tradnl" w:eastAsia="es-ES_tradnl"/>
        </w:rPr>
        <w:t xml:space="preserve"> Ley de Organización, Funciones, Carrera y Régimen Especial de Seguridad So</w:t>
      </w:r>
      <w:r>
        <w:rPr>
          <w:rStyle w:val="FontStyle18"/>
          <w:rFonts w:ascii="Courier New" w:hAnsi="Courier New" w:cs="Courier New"/>
          <w:sz w:val="28"/>
          <w:szCs w:val="28"/>
          <w:lang w:val="es-ES_tradnl" w:eastAsia="es-ES_tradnl"/>
        </w:rPr>
        <w:t>cial de la Policía Nacional</w:t>
      </w:r>
      <w:r w:rsidR="007F314F" w:rsidRPr="009A0F8D">
        <w:rPr>
          <w:rStyle w:val="FontStyle18"/>
          <w:rFonts w:ascii="Courier New" w:hAnsi="Courier New" w:cs="Courier New"/>
          <w:sz w:val="28"/>
          <w:szCs w:val="28"/>
          <w:lang w:val="es-ES_tradnl" w:eastAsia="es-ES_tradnl"/>
        </w:rPr>
        <w:t>.</w:t>
      </w:r>
    </w:p>
    <w:p w:rsidR="007F314F" w:rsidRPr="009A0F8D" w:rsidRDefault="007F314F" w:rsidP="007F314F">
      <w:pPr>
        <w:pStyle w:val="Prrafodelista"/>
        <w:rPr>
          <w:rStyle w:val="FontStyle18"/>
          <w:rFonts w:ascii="Courier New" w:hAnsi="Courier New" w:cs="Courier New"/>
          <w:sz w:val="28"/>
          <w:szCs w:val="28"/>
          <w:lang w:val="es-ES_tradnl" w:eastAsia="es-ES_tradnl"/>
        </w:rPr>
      </w:pPr>
    </w:p>
    <w:p w:rsidR="007F314F" w:rsidRDefault="007F314F" w:rsidP="008511E1">
      <w:pPr>
        <w:widowControl/>
        <w:numPr>
          <w:ilvl w:val="0"/>
          <w:numId w:val="24"/>
        </w:numPr>
        <w:jc w:val="both"/>
        <w:rPr>
          <w:rStyle w:val="FontStyle18"/>
          <w:rFonts w:ascii="Courier New" w:hAnsi="Courier New" w:cs="Courier New"/>
          <w:sz w:val="28"/>
          <w:szCs w:val="28"/>
          <w:lang w:val="es-ES_tradnl" w:eastAsia="es-ES_tradnl"/>
        </w:rPr>
      </w:pPr>
      <w:r w:rsidRPr="007F314F">
        <w:rPr>
          <w:rFonts w:ascii="Courier New" w:hAnsi="Courier New" w:cs="Courier New"/>
          <w:sz w:val="28"/>
          <w:szCs w:val="28"/>
          <w:lang w:val="es-MX"/>
        </w:rPr>
        <w:t xml:space="preserve">Recurso de </w:t>
      </w:r>
      <w:r w:rsidR="00FE7C04">
        <w:rPr>
          <w:rFonts w:ascii="Courier New" w:hAnsi="Courier New" w:cs="Courier New"/>
          <w:sz w:val="28"/>
          <w:szCs w:val="28"/>
          <w:lang w:val="es-MX"/>
        </w:rPr>
        <w:t>i</w:t>
      </w:r>
      <w:r w:rsidRPr="007F314F">
        <w:rPr>
          <w:rFonts w:ascii="Courier New" w:hAnsi="Courier New" w:cs="Courier New"/>
          <w:sz w:val="28"/>
          <w:szCs w:val="28"/>
          <w:lang w:val="es-MX"/>
        </w:rPr>
        <w:t xml:space="preserve">nconstitucionalidad </w:t>
      </w:r>
      <w:r w:rsidR="00FE7C04">
        <w:rPr>
          <w:rFonts w:ascii="Courier New" w:hAnsi="Courier New" w:cs="Courier New"/>
          <w:sz w:val="28"/>
          <w:szCs w:val="28"/>
          <w:lang w:val="es-MX"/>
        </w:rPr>
        <w:t>p</w:t>
      </w:r>
      <w:r w:rsidRPr="007F314F">
        <w:rPr>
          <w:rFonts w:ascii="Courier New" w:hAnsi="Courier New" w:cs="Courier New"/>
          <w:sz w:val="28"/>
          <w:szCs w:val="28"/>
          <w:lang w:val="es-MX"/>
        </w:rPr>
        <w:t xml:space="preserve">arcial contra el Presidente de la República por haber sancionado, promulgado y publicado </w:t>
      </w:r>
      <w:r w:rsidRPr="009A0F8D">
        <w:rPr>
          <w:rStyle w:val="FontStyle18"/>
          <w:rFonts w:ascii="Courier New" w:hAnsi="Courier New" w:cs="Courier New"/>
          <w:sz w:val="28"/>
          <w:szCs w:val="28"/>
          <w:lang w:val="es-ES_tradnl" w:eastAsia="es-ES_tradnl"/>
        </w:rPr>
        <w:t>la Ley No. 870</w:t>
      </w:r>
      <w:r w:rsidR="00FE7C04">
        <w:rPr>
          <w:rStyle w:val="FontStyle18"/>
          <w:rFonts w:ascii="Courier New" w:hAnsi="Courier New" w:cs="Courier New"/>
          <w:sz w:val="28"/>
          <w:szCs w:val="28"/>
          <w:lang w:val="es-ES_tradnl" w:eastAsia="es-ES_tradnl"/>
        </w:rPr>
        <w:t>,</w:t>
      </w:r>
      <w:r w:rsidRPr="009A0F8D">
        <w:rPr>
          <w:rStyle w:val="FontStyle18"/>
          <w:rFonts w:ascii="Courier New" w:hAnsi="Courier New" w:cs="Courier New"/>
          <w:sz w:val="28"/>
          <w:szCs w:val="28"/>
          <w:lang w:val="es-ES_tradnl" w:eastAsia="es-ES_tradnl"/>
        </w:rPr>
        <w:t xml:space="preserve"> </w:t>
      </w:r>
      <w:r w:rsidR="00FE7C04">
        <w:rPr>
          <w:rStyle w:val="FontStyle18"/>
          <w:rFonts w:ascii="Courier New" w:hAnsi="Courier New" w:cs="Courier New"/>
          <w:sz w:val="28"/>
          <w:szCs w:val="28"/>
          <w:lang w:val="es-ES_tradnl" w:eastAsia="es-ES_tradnl"/>
        </w:rPr>
        <w:t>Có</w:t>
      </w:r>
      <w:r w:rsidR="00FE7C04" w:rsidRPr="009A0F8D">
        <w:rPr>
          <w:rStyle w:val="FontStyle18"/>
          <w:rFonts w:ascii="Courier New" w:hAnsi="Courier New" w:cs="Courier New"/>
          <w:sz w:val="28"/>
          <w:szCs w:val="28"/>
          <w:lang w:val="es-ES_tradnl" w:eastAsia="es-ES_tradnl"/>
        </w:rPr>
        <w:t xml:space="preserve">digo de la </w:t>
      </w:r>
      <w:r w:rsidR="00FE7C04">
        <w:rPr>
          <w:rStyle w:val="FontStyle18"/>
          <w:rFonts w:ascii="Courier New" w:hAnsi="Courier New" w:cs="Courier New"/>
          <w:sz w:val="28"/>
          <w:szCs w:val="28"/>
          <w:lang w:val="es-ES_tradnl" w:eastAsia="es-ES_tradnl"/>
        </w:rPr>
        <w:t>F</w:t>
      </w:r>
      <w:r w:rsidR="00FE7C04" w:rsidRPr="009A0F8D">
        <w:rPr>
          <w:rStyle w:val="FontStyle18"/>
          <w:rFonts w:ascii="Courier New" w:hAnsi="Courier New" w:cs="Courier New"/>
          <w:sz w:val="28"/>
          <w:szCs w:val="28"/>
          <w:lang w:val="es-ES_tradnl" w:eastAsia="es-ES_tradnl"/>
        </w:rPr>
        <w:t>a</w:t>
      </w:r>
      <w:r w:rsidR="00FE7C04">
        <w:rPr>
          <w:rStyle w:val="FontStyle18"/>
          <w:rFonts w:ascii="Courier New" w:hAnsi="Courier New" w:cs="Courier New"/>
          <w:sz w:val="28"/>
          <w:szCs w:val="28"/>
          <w:lang w:val="es-ES_tradnl" w:eastAsia="es-ES_tradnl"/>
        </w:rPr>
        <w:t>milia</w:t>
      </w:r>
      <w:r w:rsidR="00FE7C04" w:rsidRPr="009A0F8D">
        <w:rPr>
          <w:rStyle w:val="FontStyle18"/>
          <w:rFonts w:ascii="Courier New" w:hAnsi="Courier New" w:cs="Courier New"/>
          <w:sz w:val="28"/>
          <w:szCs w:val="28"/>
          <w:lang w:val="es-ES_tradnl" w:eastAsia="es-ES_tradnl"/>
        </w:rPr>
        <w:t>.</w:t>
      </w:r>
    </w:p>
    <w:p w:rsidR="007F314F" w:rsidRDefault="007F314F" w:rsidP="007F314F">
      <w:pPr>
        <w:pStyle w:val="Prrafodelista"/>
        <w:rPr>
          <w:rStyle w:val="FontStyle18"/>
          <w:rFonts w:ascii="Courier New" w:hAnsi="Courier New" w:cs="Courier New"/>
          <w:sz w:val="28"/>
          <w:szCs w:val="28"/>
          <w:lang w:val="es-ES_tradnl" w:eastAsia="es-ES_tradnl"/>
        </w:rPr>
      </w:pPr>
    </w:p>
    <w:p w:rsidR="007F314F" w:rsidRPr="007F314F" w:rsidRDefault="007F314F" w:rsidP="007F314F">
      <w:pPr>
        <w:jc w:val="both"/>
        <w:rPr>
          <w:rFonts w:ascii="Courier New" w:hAnsi="Courier New" w:cs="Courier New"/>
          <w:b/>
          <w:sz w:val="28"/>
          <w:szCs w:val="28"/>
          <w:lang w:val="es-MX"/>
        </w:rPr>
      </w:pPr>
      <w:r w:rsidRPr="007F314F">
        <w:rPr>
          <w:rFonts w:ascii="Courier New" w:hAnsi="Courier New" w:cs="Courier New"/>
          <w:b/>
          <w:sz w:val="28"/>
          <w:szCs w:val="28"/>
          <w:lang w:val="es-MX"/>
        </w:rPr>
        <w:t>Recursos de Apelación en la Vía Administrativa:</w:t>
      </w:r>
    </w:p>
    <w:p w:rsidR="007F314F" w:rsidRPr="007F314F" w:rsidRDefault="007F314F" w:rsidP="007F314F">
      <w:pPr>
        <w:pStyle w:val="Sinespaciado"/>
        <w:tabs>
          <w:tab w:val="left" w:pos="142"/>
        </w:tabs>
        <w:jc w:val="both"/>
        <w:rPr>
          <w:rFonts w:ascii="Courier New" w:hAnsi="Courier New" w:cs="Courier New"/>
          <w:color w:val="000000"/>
          <w:sz w:val="28"/>
          <w:szCs w:val="28"/>
          <w:lang w:val="es-MX"/>
        </w:rPr>
      </w:pPr>
    </w:p>
    <w:p w:rsidR="007F314F" w:rsidRPr="009A0F8D" w:rsidRDefault="007F314F" w:rsidP="007F314F">
      <w:pPr>
        <w:pStyle w:val="Sinespaciado"/>
        <w:tabs>
          <w:tab w:val="left" w:pos="142"/>
        </w:tabs>
        <w:jc w:val="both"/>
        <w:rPr>
          <w:rFonts w:ascii="Courier New" w:hAnsi="Courier New" w:cs="Courier New"/>
          <w:sz w:val="28"/>
          <w:szCs w:val="28"/>
          <w:lang w:val="es-MX"/>
        </w:rPr>
      </w:pPr>
      <w:r w:rsidRPr="007F314F">
        <w:rPr>
          <w:rFonts w:ascii="Courier New" w:hAnsi="Courier New" w:cs="Courier New"/>
          <w:sz w:val="28"/>
          <w:szCs w:val="28"/>
          <w:lang w:val="es-MX"/>
        </w:rPr>
        <w:t xml:space="preserve">El Señor </w:t>
      </w:r>
      <w:r w:rsidRPr="009A0F8D">
        <w:rPr>
          <w:rFonts w:ascii="Courier New" w:hAnsi="Courier New" w:cs="Courier New"/>
          <w:sz w:val="28"/>
          <w:szCs w:val="28"/>
          <w:lang w:val="es-MX"/>
        </w:rPr>
        <w:t>Pedro de Jesús López Téllez, actuando en representación de la Asociación de Vegetaleros de Nicara</w:t>
      </w:r>
      <w:r w:rsidR="00FE7C04">
        <w:rPr>
          <w:rFonts w:ascii="Courier New" w:hAnsi="Courier New" w:cs="Courier New"/>
          <w:sz w:val="28"/>
          <w:szCs w:val="28"/>
          <w:lang w:val="es-MX"/>
        </w:rPr>
        <w:t>gua (ASOVEN),</w:t>
      </w:r>
      <w:r w:rsidRPr="009A0F8D">
        <w:rPr>
          <w:rFonts w:ascii="Courier New" w:hAnsi="Courier New" w:cs="Courier New"/>
          <w:sz w:val="28"/>
          <w:szCs w:val="28"/>
          <w:lang w:val="es-MX"/>
        </w:rPr>
        <w:t xml:space="preserve"> </w:t>
      </w:r>
      <w:r w:rsidR="00FE7C04">
        <w:rPr>
          <w:rFonts w:ascii="Courier New" w:hAnsi="Courier New" w:cs="Courier New"/>
          <w:sz w:val="28"/>
          <w:szCs w:val="28"/>
          <w:lang w:val="es-MX"/>
        </w:rPr>
        <w:t xml:space="preserve">que integra </w:t>
      </w:r>
      <w:r w:rsidR="00FE7C04" w:rsidRPr="009A0F8D">
        <w:rPr>
          <w:rFonts w:ascii="Courier New" w:hAnsi="Courier New" w:cs="Courier New"/>
          <w:sz w:val="28"/>
          <w:szCs w:val="28"/>
          <w:lang w:val="es-MX"/>
        </w:rPr>
        <w:t>Asociaciones y Cooperativas de Productores</w:t>
      </w:r>
      <w:r w:rsidR="00FE7C04">
        <w:rPr>
          <w:rFonts w:ascii="Courier New" w:hAnsi="Courier New" w:cs="Courier New"/>
          <w:sz w:val="28"/>
          <w:szCs w:val="28"/>
          <w:lang w:val="es-MX"/>
        </w:rPr>
        <w:t xml:space="preserve"> </w:t>
      </w:r>
      <w:r w:rsidR="00FE7C04" w:rsidRPr="009A0F8D">
        <w:rPr>
          <w:rFonts w:ascii="Courier New" w:hAnsi="Courier New" w:cs="Courier New"/>
          <w:sz w:val="28"/>
          <w:szCs w:val="28"/>
          <w:lang w:val="es-MX"/>
        </w:rPr>
        <w:t>de Cebolla</w:t>
      </w:r>
      <w:r w:rsidR="00FE7C04">
        <w:rPr>
          <w:rFonts w:ascii="Courier New" w:hAnsi="Courier New" w:cs="Courier New"/>
          <w:sz w:val="28"/>
          <w:szCs w:val="28"/>
          <w:lang w:val="es-MX"/>
        </w:rPr>
        <w:t>,</w:t>
      </w:r>
      <w:r w:rsidR="00FE7C04" w:rsidRPr="009A0F8D">
        <w:rPr>
          <w:rFonts w:ascii="Courier New" w:hAnsi="Courier New" w:cs="Courier New"/>
          <w:sz w:val="28"/>
          <w:szCs w:val="28"/>
          <w:lang w:val="es-MX"/>
        </w:rPr>
        <w:t xml:space="preserve"> y Asociaciones y Cooperativas de Importadores</w:t>
      </w:r>
      <w:r w:rsidR="00FE7C04" w:rsidRPr="00FE7C04">
        <w:rPr>
          <w:rFonts w:ascii="Courier New" w:hAnsi="Courier New" w:cs="Courier New"/>
          <w:sz w:val="28"/>
          <w:szCs w:val="28"/>
          <w:lang w:val="es-MX"/>
        </w:rPr>
        <w:t xml:space="preserve"> </w:t>
      </w:r>
      <w:r w:rsidR="00FE7C04" w:rsidRPr="009A0F8D">
        <w:rPr>
          <w:rFonts w:ascii="Courier New" w:hAnsi="Courier New" w:cs="Courier New"/>
          <w:sz w:val="28"/>
          <w:szCs w:val="28"/>
          <w:lang w:val="es-MX"/>
        </w:rPr>
        <w:t>de Cebolla</w:t>
      </w:r>
      <w:r w:rsidR="00FE7C04">
        <w:rPr>
          <w:rFonts w:ascii="Courier New" w:hAnsi="Courier New" w:cs="Courier New"/>
          <w:sz w:val="28"/>
          <w:szCs w:val="28"/>
          <w:lang w:val="es-MX"/>
        </w:rPr>
        <w:t>,</w:t>
      </w:r>
      <w:r w:rsidRPr="009A0F8D">
        <w:rPr>
          <w:rFonts w:ascii="Courier New" w:hAnsi="Courier New" w:cs="Courier New"/>
          <w:sz w:val="28"/>
          <w:szCs w:val="28"/>
          <w:lang w:val="es-MX"/>
        </w:rPr>
        <w:t xml:space="preserve"> </w:t>
      </w:r>
      <w:r w:rsidR="00FE7C04" w:rsidRPr="009A0F8D">
        <w:rPr>
          <w:rFonts w:ascii="Courier New" w:hAnsi="Courier New" w:cs="Courier New"/>
          <w:sz w:val="28"/>
          <w:szCs w:val="28"/>
          <w:lang w:val="es-MX"/>
        </w:rPr>
        <w:t xml:space="preserve">interpuso Recurso de Apelación Administrativa </w:t>
      </w:r>
      <w:r w:rsidRPr="009A0F8D">
        <w:rPr>
          <w:rFonts w:ascii="Courier New" w:hAnsi="Courier New" w:cs="Courier New"/>
          <w:sz w:val="28"/>
          <w:szCs w:val="28"/>
          <w:lang w:val="es-MX"/>
        </w:rPr>
        <w:t>por no estar de acuerdo</w:t>
      </w:r>
      <w:r w:rsidR="00FE7C04">
        <w:rPr>
          <w:rFonts w:ascii="Courier New" w:hAnsi="Courier New" w:cs="Courier New"/>
          <w:sz w:val="28"/>
          <w:szCs w:val="28"/>
          <w:lang w:val="es-MX"/>
        </w:rPr>
        <w:t xml:space="preserve"> con decisiones de importación.</w:t>
      </w:r>
    </w:p>
    <w:p w:rsidR="007F314F" w:rsidRDefault="007F314F" w:rsidP="007F314F">
      <w:pPr>
        <w:jc w:val="both"/>
        <w:rPr>
          <w:rFonts w:ascii="Courier New" w:hAnsi="Courier New" w:cs="Courier New"/>
          <w:b/>
          <w:sz w:val="28"/>
          <w:szCs w:val="28"/>
          <w:lang w:val="es-MX"/>
        </w:rPr>
      </w:pPr>
    </w:p>
    <w:p w:rsidR="007F314F" w:rsidRPr="007F314F" w:rsidRDefault="00F023B3" w:rsidP="007F314F">
      <w:pPr>
        <w:jc w:val="both"/>
        <w:rPr>
          <w:rFonts w:ascii="Courier New" w:hAnsi="Courier New" w:cs="Courier New"/>
          <w:b/>
          <w:sz w:val="28"/>
          <w:szCs w:val="28"/>
          <w:lang w:val="es-MX"/>
        </w:rPr>
      </w:pPr>
      <w:r>
        <w:rPr>
          <w:rFonts w:ascii="Courier New" w:hAnsi="Courier New" w:cs="Courier New"/>
          <w:b/>
          <w:sz w:val="28"/>
          <w:szCs w:val="28"/>
          <w:lang w:val="es-MX"/>
        </w:rPr>
        <w:t xml:space="preserve">OPINIONES / </w:t>
      </w:r>
      <w:r w:rsidR="007F314F" w:rsidRPr="007F314F">
        <w:rPr>
          <w:rFonts w:ascii="Courier New" w:hAnsi="Courier New" w:cs="Courier New"/>
          <w:b/>
          <w:sz w:val="28"/>
          <w:szCs w:val="28"/>
          <w:lang w:val="es-MX"/>
        </w:rPr>
        <w:t>DICTÁMENES LEGALES</w:t>
      </w:r>
    </w:p>
    <w:p w:rsidR="007F314F" w:rsidRPr="007F314F" w:rsidRDefault="007F314F" w:rsidP="007F314F">
      <w:pPr>
        <w:jc w:val="both"/>
        <w:rPr>
          <w:rFonts w:ascii="Courier New" w:hAnsi="Courier New" w:cs="Courier New"/>
          <w:sz w:val="28"/>
          <w:szCs w:val="28"/>
          <w:lang w:val="es-MX"/>
        </w:rPr>
      </w:pPr>
    </w:p>
    <w:p w:rsidR="007F314F" w:rsidRPr="007F314F" w:rsidRDefault="00FE7C04" w:rsidP="007F314F">
      <w:pPr>
        <w:jc w:val="both"/>
        <w:rPr>
          <w:rFonts w:ascii="Courier New" w:hAnsi="Courier New" w:cs="Courier New"/>
          <w:sz w:val="28"/>
          <w:szCs w:val="28"/>
          <w:lang w:val="es-MX"/>
        </w:rPr>
      </w:pPr>
      <w:r>
        <w:rPr>
          <w:rFonts w:ascii="Courier New" w:hAnsi="Courier New" w:cs="Courier New"/>
          <w:sz w:val="28"/>
          <w:szCs w:val="28"/>
          <w:lang w:val="es-MX"/>
        </w:rPr>
        <w:t>S</w:t>
      </w:r>
      <w:r w:rsidR="007F314F" w:rsidRPr="007F314F">
        <w:rPr>
          <w:rFonts w:ascii="Courier New" w:hAnsi="Courier New" w:cs="Courier New"/>
          <w:sz w:val="28"/>
          <w:szCs w:val="28"/>
          <w:lang w:val="es-MX"/>
        </w:rPr>
        <w:t xml:space="preserve">e </w:t>
      </w:r>
      <w:r>
        <w:rPr>
          <w:rFonts w:ascii="Courier New" w:hAnsi="Courier New" w:cs="Courier New"/>
          <w:sz w:val="28"/>
          <w:szCs w:val="28"/>
          <w:lang w:val="es-MX"/>
        </w:rPr>
        <w:t>trabajaron 21 opiniones legales</w:t>
      </w:r>
      <w:r w:rsidR="007F314F" w:rsidRPr="007F314F">
        <w:rPr>
          <w:rFonts w:ascii="Courier New" w:hAnsi="Courier New" w:cs="Courier New"/>
          <w:sz w:val="28"/>
          <w:szCs w:val="28"/>
          <w:lang w:val="es-MX"/>
        </w:rPr>
        <w:t>:</w:t>
      </w:r>
    </w:p>
    <w:p w:rsidR="007F314F" w:rsidRPr="007F314F" w:rsidRDefault="007F314F" w:rsidP="007F314F">
      <w:pPr>
        <w:jc w:val="both"/>
        <w:rPr>
          <w:rFonts w:ascii="Courier New" w:hAnsi="Courier New" w:cs="Courier New"/>
          <w:sz w:val="28"/>
          <w:szCs w:val="28"/>
          <w:lang w:val="es-MX"/>
        </w:rPr>
      </w:pPr>
    </w:p>
    <w:p w:rsidR="007F314F" w:rsidRPr="009A0F8D" w:rsidRDefault="007F314F" w:rsidP="008511E1">
      <w:pPr>
        <w:pStyle w:val="Prrafodelista"/>
        <w:widowControl/>
        <w:numPr>
          <w:ilvl w:val="0"/>
          <w:numId w:val="28"/>
        </w:numPr>
        <w:ind w:left="360"/>
        <w:contextualSpacing/>
        <w:jc w:val="both"/>
        <w:rPr>
          <w:rFonts w:ascii="Courier New" w:hAnsi="Courier New" w:cs="Courier New"/>
          <w:spacing w:val="-3"/>
          <w:sz w:val="28"/>
          <w:szCs w:val="28"/>
          <w:lang w:val="es-ES_tradnl"/>
        </w:rPr>
      </w:pPr>
      <w:r w:rsidRPr="009A0F8D">
        <w:rPr>
          <w:rFonts w:ascii="Courier New" w:hAnsi="Courier New" w:cs="Courier New"/>
          <w:spacing w:val="-3"/>
          <w:sz w:val="28"/>
          <w:szCs w:val="28"/>
          <w:lang w:val="es-ES_tradnl"/>
        </w:rPr>
        <w:t xml:space="preserve">Análisis de situación </w:t>
      </w:r>
      <w:r w:rsidRPr="007F314F">
        <w:rPr>
          <w:rFonts w:ascii="Courier New" w:hAnsi="Courier New" w:cs="Courier New"/>
          <w:color w:val="000000"/>
          <w:sz w:val="28"/>
          <w:szCs w:val="28"/>
          <w:lang w:val="es-MX"/>
        </w:rPr>
        <w:t>sobre exploración y explotación de  hidrocarburo</w:t>
      </w:r>
      <w:r w:rsidR="002C3CAE">
        <w:rPr>
          <w:rFonts w:ascii="Courier New" w:hAnsi="Courier New" w:cs="Courier New"/>
          <w:color w:val="000000"/>
          <w:sz w:val="28"/>
          <w:szCs w:val="28"/>
          <w:lang w:val="es-MX"/>
        </w:rPr>
        <w:t>s</w:t>
      </w:r>
      <w:r w:rsidRPr="007F314F">
        <w:rPr>
          <w:rFonts w:ascii="Courier New" w:hAnsi="Courier New" w:cs="Courier New"/>
          <w:color w:val="000000"/>
          <w:sz w:val="28"/>
          <w:szCs w:val="28"/>
          <w:lang w:val="es-MX"/>
        </w:rPr>
        <w:t>: Nicaragua, Venezuela, Brasil, Colombia, Guatemala y Honduras.</w:t>
      </w:r>
      <w:r w:rsidRPr="009A0F8D">
        <w:rPr>
          <w:rFonts w:ascii="Courier New" w:hAnsi="Courier New" w:cs="Courier New"/>
          <w:spacing w:val="-3"/>
          <w:sz w:val="28"/>
          <w:szCs w:val="28"/>
          <w:lang w:val="es-ES_tradnl"/>
        </w:rPr>
        <w:t xml:space="preserve"> </w:t>
      </w:r>
    </w:p>
    <w:p w:rsidR="002C3CAE" w:rsidRPr="00FE7C04" w:rsidRDefault="002C3CAE" w:rsidP="002C3CAE">
      <w:pPr>
        <w:pStyle w:val="Prrafodelista"/>
        <w:widowControl/>
        <w:shd w:val="clear" w:color="auto" w:fill="FFFFFF"/>
        <w:ind w:left="360"/>
        <w:contextualSpacing/>
        <w:jc w:val="both"/>
        <w:textAlignment w:val="baseline"/>
        <w:rPr>
          <w:rFonts w:ascii="Courier New" w:hAnsi="Courier New" w:cs="Courier New"/>
          <w:color w:val="000000"/>
          <w:sz w:val="28"/>
          <w:szCs w:val="28"/>
          <w:lang w:val="es-ES_tradnl" w:eastAsia="es-NI"/>
        </w:rPr>
      </w:pPr>
    </w:p>
    <w:p w:rsidR="007F314F" w:rsidRPr="007F314F" w:rsidRDefault="007F314F" w:rsidP="008511E1">
      <w:pPr>
        <w:pStyle w:val="Prrafodelista"/>
        <w:widowControl/>
        <w:numPr>
          <w:ilvl w:val="0"/>
          <w:numId w:val="28"/>
        </w:numPr>
        <w:shd w:val="clear" w:color="auto" w:fill="FFFFFF"/>
        <w:ind w:left="360"/>
        <w:contextualSpacing/>
        <w:jc w:val="both"/>
        <w:textAlignment w:val="baseline"/>
        <w:rPr>
          <w:rFonts w:ascii="Courier New" w:hAnsi="Courier New" w:cs="Courier New"/>
          <w:color w:val="000000"/>
          <w:sz w:val="28"/>
          <w:szCs w:val="28"/>
          <w:lang w:val="es-MX" w:eastAsia="es-NI"/>
        </w:rPr>
      </w:pPr>
      <w:r w:rsidRPr="009A0F8D">
        <w:rPr>
          <w:rFonts w:ascii="Courier New" w:hAnsi="Courier New" w:cs="Courier New"/>
          <w:spacing w:val="-3"/>
          <w:sz w:val="28"/>
          <w:szCs w:val="28"/>
          <w:lang w:val="es-ES_tradnl"/>
        </w:rPr>
        <w:t xml:space="preserve">Se atendió caso de la </w:t>
      </w:r>
      <w:r w:rsidR="00FE7C04">
        <w:rPr>
          <w:rFonts w:ascii="Courier New" w:hAnsi="Courier New" w:cs="Courier New"/>
          <w:spacing w:val="-3"/>
          <w:sz w:val="28"/>
          <w:szCs w:val="28"/>
          <w:lang w:val="es-ES_tradnl"/>
        </w:rPr>
        <w:t xml:space="preserve">Ciudadana </w:t>
      </w:r>
      <w:r w:rsidRPr="007F314F">
        <w:rPr>
          <w:rFonts w:ascii="Courier New" w:hAnsi="Courier New" w:cs="Courier New"/>
          <w:color w:val="000000"/>
          <w:sz w:val="28"/>
          <w:szCs w:val="28"/>
          <w:lang w:val="es-MX" w:eastAsia="es-NI"/>
        </w:rPr>
        <w:t xml:space="preserve">nicaragüense Ximena Gutiérrez con el </w:t>
      </w:r>
      <w:r w:rsidR="00FE7C04">
        <w:rPr>
          <w:rFonts w:ascii="Courier New" w:hAnsi="Courier New" w:cs="Courier New"/>
          <w:color w:val="000000"/>
          <w:sz w:val="28"/>
          <w:szCs w:val="28"/>
          <w:lang w:val="es-MX" w:eastAsia="es-NI"/>
        </w:rPr>
        <w:t>C</w:t>
      </w:r>
      <w:r w:rsidRPr="007F314F">
        <w:rPr>
          <w:rFonts w:ascii="Courier New" w:hAnsi="Courier New" w:cs="Courier New"/>
          <w:color w:val="000000"/>
          <w:sz w:val="28"/>
          <w:szCs w:val="28"/>
          <w:lang w:val="es-MX" w:eastAsia="es-NI"/>
        </w:rPr>
        <w:t>iudadano alemán Michael Sahm</w:t>
      </w:r>
      <w:r w:rsidR="00FE7C04">
        <w:rPr>
          <w:rFonts w:ascii="Courier New" w:hAnsi="Courier New" w:cs="Courier New"/>
          <w:color w:val="000000"/>
          <w:sz w:val="28"/>
          <w:szCs w:val="28"/>
          <w:lang w:val="es-MX" w:eastAsia="es-NI"/>
        </w:rPr>
        <w:t>,</w:t>
      </w:r>
      <w:r w:rsidRPr="007F314F">
        <w:rPr>
          <w:rFonts w:ascii="Courier New" w:hAnsi="Courier New" w:cs="Courier New"/>
          <w:color w:val="000000"/>
          <w:sz w:val="28"/>
          <w:szCs w:val="28"/>
          <w:lang w:val="es-MX" w:eastAsia="es-NI"/>
        </w:rPr>
        <w:t xml:space="preserve"> sobre el hijo ambos, Arún Valentín Gutiérrez Sahm (4 años) con personal de la embajada de Alemania en Managua.</w:t>
      </w:r>
    </w:p>
    <w:p w:rsidR="007F314F" w:rsidRPr="007F314F" w:rsidRDefault="007F314F" w:rsidP="007F314F">
      <w:pPr>
        <w:shd w:val="clear" w:color="auto" w:fill="FFFFFF"/>
        <w:jc w:val="both"/>
        <w:textAlignment w:val="baseline"/>
        <w:rPr>
          <w:rFonts w:ascii="Courier New" w:hAnsi="Courier New" w:cs="Courier New"/>
          <w:color w:val="000000"/>
          <w:sz w:val="28"/>
          <w:szCs w:val="28"/>
          <w:lang w:val="es-MX" w:eastAsia="es-NI"/>
        </w:rPr>
      </w:pPr>
    </w:p>
    <w:p w:rsidR="007F314F" w:rsidRPr="009A0F8D" w:rsidRDefault="007F314F" w:rsidP="008511E1">
      <w:pPr>
        <w:pStyle w:val="Prrafodelista"/>
        <w:widowControl/>
        <w:numPr>
          <w:ilvl w:val="0"/>
          <w:numId w:val="28"/>
        </w:numPr>
        <w:shd w:val="clear" w:color="auto" w:fill="FFFFFF"/>
        <w:ind w:left="360"/>
        <w:contextualSpacing/>
        <w:jc w:val="both"/>
        <w:textAlignment w:val="baseline"/>
        <w:rPr>
          <w:rFonts w:ascii="Courier New" w:hAnsi="Courier New" w:cs="Courier New"/>
          <w:sz w:val="28"/>
          <w:szCs w:val="28"/>
          <w:lang w:val="es-NI"/>
        </w:rPr>
      </w:pPr>
      <w:r w:rsidRPr="009A0F8D">
        <w:rPr>
          <w:rFonts w:ascii="Courier New" w:hAnsi="Courier New" w:cs="Courier New"/>
          <w:sz w:val="28"/>
          <w:szCs w:val="28"/>
          <w:lang w:val="es-NI"/>
        </w:rPr>
        <w:t xml:space="preserve">Se analizó la comunicación </w:t>
      </w:r>
      <w:r w:rsidR="00F023B3">
        <w:rPr>
          <w:rFonts w:ascii="Courier New" w:hAnsi="Courier New" w:cs="Courier New"/>
          <w:sz w:val="28"/>
          <w:szCs w:val="28"/>
          <w:lang w:val="es-NI"/>
        </w:rPr>
        <w:t>del D</w:t>
      </w:r>
      <w:r w:rsidRPr="009A0F8D">
        <w:rPr>
          <w:rFonts w:ascii="Courier New" w:hAnsi="Courier New" w:cs="Courier New"/>
          <w:sz w:val="28"/>
          <w:szCs w:val="28"/>
          <w:lang w:val="es-NI"/>
        </w:rPr>
        <w:t xml:space="preserve">irector </w:t>
      </w:r>
      <w:r w:rsidR="00F023B3">
        <w:rPr>
          <w:rFonts w:ascii="Courier New" w:hAnsi="Courier New" w:cs="Courier New"/>
          <w:sz w:val="28"/>
          <w:szCs w:val="28"/>
          <w:lang w:val="es-NI"/>
        </w:rPr>
        <w:t>G</w:t>
      </w:r>
      <w:r w:rsidRPr="009A0F8D">
        <w:rPr>
          <w:rFonts w:ascii="Courier New" w:hAnsi="Courier New" w:cs="Courier New"/>
          <w:sz w:val="28"/>
          <w:szCs w:val="28"/>
          <w:lang w:val="es-NI"/>
        </w:rPr>
        <w:t xml:space="preserve">eneral </w:t>
      </w:r>
      <w:r w:rsidR="00F023B3">
        <w:rPr>
          <w:rFonts w:ascii="Courier New" w:hAnsi="Courier New" w:cs="Courier New"/>
          <w:sz w:val="28"/>
          <w:szCs w:val="28"/>
          <w:lang w:val="es-NI"/>
        </w:rPr>
        <w:t xml:space="preserve">de </w:t>
      </w:r>
      <w:r w:rsidR="00F023B3" w:rsidRPr="009A0F8D">
        <w:rPr>
          <w:rFonts w:ascii="Courier New" w:hAnsi="Courier New" w:cs="Courier New"/>
          <w:sz w:val="28"/>
          <w:szCs w:val="28"/>
          <w:lang w:val="es-NI"/>
        </w:rPr>
        <w:t>ONUDI</w:t>
      </w:r>
      <w:r w:rsidR="00F023B3">
        <w:rPr>
          <w:rFonts w:ascii="Courier New" w:hAnsi="Courier New" w:cs="Courier New"/>
          <w:sz w:val="28"/>
          <w:szCs w:val="28"/>
          <w:lang w:val="es-NI"/>
        </w:rPr>
        <w:t>,</w:t>
      </w:r>
      <w:r w:rsidR="00F023B3" w:rsidRPr="009A0F8D">
        <w:rPr>
          <w:rFonts w:ascii="Courier New" w:hAnsi="Courier New" w:cs="Courier New"/>
          <w:sz w:val="28"/>
          <w:szCs w:val="28"/>
          <w:lang w:val="es-NI"/>
        </w:rPr>
        <w:t xml:space="preserve"> </w:t>
      </w:r>
      <w:r w:rsidR="002C3CAE">
        <w:rPr>
          <w:rFonts w:ascii="Courier New" w:hAnsi="Courier New" w:cs="Courier New"/>
          <w:sz w:val="28"/>
          <w:szCs w:val="28"/>
          <w:lang w:val="es-NI"/>
        </w:rPr>
        <w:t>S</w:t>
      </w:r>
      <w:r w:rsidRPr="009A0F8D">
        <w:rPr>
          <w:rFonts w:ascii="Courier New" w:hAnsi="Courier New" w:cs="Courier New"/>
          <w:sz w:val="28"/>
          <w:szCs w:val="28"/>
          <w:lang w:val="es-NI"/>
        </w:rPr>
        <w:t>r. Li Yong</w:t>
      </w:r>
      <w:r w:rsidR="00F023B3">
        <w:rPr>
          <w:rFonts w:ascii="Courier New" w:hAnsi="Courier New" w:cs="Courier New"/>
          <w:sz w:val="28"/>
          <w:szCs w:val="28"/>
          <w:lang w:val="es-NI"/>
        </w:rPr>
        <w:t>,</w:t>
      </w:r>
      <w:r w:rsidRPr="009A0F8D">
        <w:rPr>
          <w:rFonts w:ascii="Courier New" w:hAnsi="Courier New" w:cs="Courier New"/>
          <w:sz w:val="28"/>
          <w:szCs w:val="28"/>
          <w:lang w:val="es-NI"/>
        </w:rPr>
        <w:t xml:space="preserve"> al </w:t>
      </w:r>
      <w:r w:rsidR="002C3CAE">
        <w:rPr>
          <w:rFonts w:ascii="Courier New" w:hAnsi="Courier New" w:cs="Courier New"/>
          <w:sz w:val="28"/>
          <w:szCs w:val="28"/>
          <w:lang w:val="es-NI"/>
        </w:rPr>
        <w:t>P</w:t>
      </w:r>
      <w:r w:rsidRPr="009A0F8D">
        <w:rPr>
          <w:rFonts w:ascii="Courier New" w:hAnsi="Courier New" w:cs="Courier New"/>
          <w:sz w:val="28"/>
          <w:szCs w:val="28"/>
          <w:lang w:val="es-NI"/>
        </w:rPr>
        <w:t>rocurador General de la República en la que confirma el apoyo de ONUDI a facilitar el desarrollo de Nicaragua inclusivo y sostenible</w:t>
      </w:r>
      <w:r w:rsidR="00F023B3">
        <w:rPr>
          <w:rFonts w:ascii="Courier New" w:hAnsi="Courier New" w:cs="Courier New"/>
          <w:sz w:val="28"/>
          <w:szCs w:val="28"/>
          <w:lang w:val="es-NI"/>
        </w:rPr>
        <w:t>,</w:t>
      </w:r>
      <w:r w:rsidRPr="009A0F8D">
        <w:rPr>
          <w:rFonts w:ascii="Courier New" w:hAnsi="Courier New" w:cs="Courier New"/>
          <w:sz w:val="28"/>
          <w:szCs w:val="28"/>
          <w:lang w:val="es-NI"/>
        </w:rPr>
        <w:t xml:space="preserve"> a través del proyecto </w:t>
      </w:r>
      <w:r w:rsidR="00F023B3">
        <w:rPr>
          <w:rFonts w:ascii="Courier New" w:hAnsi="Courier New" w:cs="Courier New"/>
          <w:sz w:val="28"/>
          <w:szCs w:val="28"/>
          <w:lang w:val="es-NI"/>
        </w:rPr>
        <w:t>Gran C</w:t>
      </w:r>
      <w:r w:rsidRPr="009A0F8D">
        <w:rPr>
          <w:rFonts w:ascii="Courier New" w:hAnsi="Courier New" w:cs="Courier New"/>
          <w:sz w:val="28"/>
          <w:szCs w:val="28"/>
          <w:lang w:val="es-NI"/>
        </w:rPr>
        <w:t xml:space="preserve">anal </w:t>
      </w:r>
      <w:r w:rsidR="00F023B3">
        <w:rPr>
          <w:rFonts w:ascii="Courier New" w:hAnsi="Courier New" w:cs="Courier New"/>
          <w:sz w:val="28"/>
          <w:szCs w:val="28"/>
          <w:lang w:val="es-NI"/>
        </w:rPr>
        <w:t>I</w:t>
      </w:r>
      <w:r w:rsidRPr="009A0F8D">
        <w:rPr>
          <w:rFonts w:ascii="Courier New" w:hAnsi="Courier New" w:cs="Courier New"/>
          <w:sz w:val="28"/>
          <w:szCs w:val="28"/>
          <w:lang w:val="es-NI"/>
        </w:rPr>
        <w:t>nteroceáni</w:t>
      </w:r>
      <w:r w:rsidR="00F023B3">
        <w:rPr>
          <w:rFonts w:ascii="Courier New" w:hAnsi="Courier New" w:cs="Courier New"/>
          <w:sz w:val="28"/>
          <w:szCs w:val="28"/>
          <w:lang w:val="es-NI"/>
        </w:rPr>
        <w:t>co</w:t>
      </w:r>
      <w:r w:rsidRPr="009A0F8D">
        <w:rPr>
          <w:rFonts w:ascii="Courier New" w:hAnsi="Courier New" w:cs="Courier New"/>
          <w:sz w:val="28"/>
          <w:szCs w:val="28"/>
          <w:lang w:val="es-NI"/>
        </w:rPr>
        <w:t>, según mandato de promover el desarrollo industrial inclusi</w:t>
      </w:r>
      <w:r w:rsidR="00F023B3">
        <w:rPr>
          <w:rFonts w:ascii="Courier New" w:hAnsi="Courier New" w:cs="Courier New"/>
          <w:sz w:val="28"/>
          <w:szCs w:val="28"/>
          <w:lang w:val="es-NI"/>
        </w:rPr>
        <w:t>vo</w:t>
      </w:r>
      <w:r w:rsidRPr="009A0F8D">
        <w:rPr>
          <w:rFonts w:ascii="Courier New" w:hAnsi="Courier New" w:cs="Courier New"/>
          <w:sz w:val="28"/>
          <w:szCs w:val="28"/>
          <w:lang w:val="es-NI"/>
        </w:rPr>
        <w:t xml:space="preserve"> y sostenible (ISID) en Nicaragua. </w:t>
      </w:r>
    </w:p>
    <w:p w:rsidR="007F314F" w:rsidRPr="007F314F" w:rsidRDefault="007F314F" w:rsidP="007F314F">
      <w:pPr>
        <w:shd w:val="clear" w:color="auto" w:fill="FFFFFF"/>
        <w:jc w:val="both"/>
        <w:textAlignment w:val="baseline"/>
        <w:rPr>
          <w:rFonts w:ascii="Courier New" w:hAnsi="Courier New" w:cs="Courier New"/>
          <w:spacing w:val="-3"/>
          <w:sz w:val="28"/>
          <w:szCs w:val="28"/>
          <w:lang w:val="es-MX"/>
        </w:rPr>
      </w:pPr>
    </w:p>
    <w:p w:rsidR="007F314F" w:rsidRPr="007F314F" w:rsidRDefault="00F023B3" w:rsidP="008511E1">
      <w:pPr>
        <w:pStyle w:val="Prrafodelista"/>
        <w:widowControl/>
        <w:numPr>
          <w:ilvl w:val="0"/>
          <w:numId w:val="28"/>
        </w:numPr>
        <w:ind w:left="360"/>
        <w:contextualSpacing/>
        <w:jc w:val="both"/>
        <w:rPr>
          <w:rFonts w:ascii="Courier New" w:hAnsi="Courier New" w:cs="Courier New"/>
          <w:b/>
          <w:sz w:val="28"/>
          <w:szCs w:val="28"/>
          <w:lang w:val="es-MX"/>
        </w:rPr>
      </w:pPr>
      <w:r>
        <w:rPr>
          <w:rFonts w:ascii="Courier New" w:hAnsi="Courier New" w:cs="Courier New"/>
          <w:bCs/>
          <w:color w:val="000000"/>
          <w:sz w:val="28"/>
          <w:szCs w:val="28"/>
          <w:shd w:val="clear" w:color="auto" w:fill="FFFFFF"/>
          <w:lang w:val="es-MX"/>
        </w:rPr>
        <w:t>Opinión s</w:t>
      </w:r>
      <w:r w:rsidR="007F314F" w:rsidRPr="007F314F">
        <w:rPr>
          <w:rFonts w:ascii="Courier New" w:hAnsi="Courier New" w:cs="Courier New"/>
          <w:bCs/>
          <w:color w:val="000000"/>
          <w:sz w:val="28"/>
          <w:szCs w:val="28"/>
          <w:shd w:val="clear" w:color="auto" w:fill="FFFFFF"/>
          <w:lang w:val="es-MX"/>
        </w:rPr>
        <w:t xml:space="preserve">obre </w:t>
      </w:r>
      <w:r w:rsidR="002C3CAE">
        <w:rPr>
          <w:rFonts w:ascii="Courier New" w:hAnsi="Courier New" w:cs="Courier New"/>
          <w:bCs/>
          <w:color w:val="000000"/>
          <w:sz w:val="28"/>
          <w:szCs w:val="28"/>
          <w:shd w:val="clear" w:color="auto" w:fill="FFFFFF"/>
          <w:lang w:val="es-MX"/>
        </w:rPr>
        <w:t>p</w:t>
      </w:r>
      <w:r w:rsidR="007F314F" w:rsidRPr="007F314F">
        <w:rPr>
          <w:rFonts w:ascii="Courier New" w:hAnsi="Courier New" w:cs="Courier New"/>
          <w:bCs/>
          <w:color w:val="000000"/>
          <w:sz w:val="28"/>
          <w:szCs w:val="28"/>
          <w:shd w:val="clear" w:color="auto" w:fill="FFFFFF"/>
          <w:lang w:val="es-MX"/>
        </w:rPr>
        <w:t>rocedimientos para la obtención de los incen</w:t>
      </w:r>
      <w:r>
        <w:rPr>
          <w:rFonts w:ascii="Courier New" w:hAnsi="Courier New" w:cs="Courier New"/>
          <w:bCs/>
          <w:color w:val="000000"/>
          <w:sz w:val="28"/>
          <w:szCs w:val="28"/>
          <w:shd w:val="clear" w:color="auto" w:fill="FFFFFF"/>
          <w:lang w:val="es-MX"/>
        </w:rPr>
        <w:t>tivos forestales</w:t>
      </w:r>
      <w:r w:rsidR="007F314F" w:rsidRPr="007F314F">
        <w:rPr>
          <w:rFonts w:ascii="Courier New" w:hAnsi="Courier New" w:cs="Courier New"/>
          <w:bCs/>
          <w:color w:val="000000"/>
          <w:sz w:val="28"/>
          <w:szCs w:val="28"/>
          <w:shd w:val="clear" w:color="auto" w:fill="FFFFFF"/>
          <w:lang w:val="es-MX"/>
        </w:rPr>
        <w:t xml:space="preserve"> que establece el Decreto Presidencial No. 104-2005</w:t>
      </w:r>
      <w:r>
        <w:rPr>
          <w:rFonts w:ascii="Courier New" w:hAnsi="Courier New" w:cs="Courier New"/>
          <w:bCs/>
          <w:color w:val="000000"/>
          <w:sz w:val="28"/>
          <w:szCs w:val="28"/>
          <w:shd w:val="clear" w:color="auto" w:fill="FFFFFF"/>
          <w:lang w:val="es-MX"/>
        </w:rPr>
        <w:t>,</w:t>
      </w:r>
      <w:r w:rsidR="007F314F" w:rsidRPr="007F314F">
        <w:rPr>
          <w:rFonts w:ascii="Courier New" w:hAnsi="Courier New" w:cs="Courier New"/>
          <w:bCs/>
          <w:color w:val="000000"/>
          <w:sz w:val="28"/>
          <w:szCs w:val="28"/>
          <w:shd w:val="clear" w:color="auto" w:fill="FFFFFF"/>
          <w:lang w:val="es-MX"/>
        </w:rPr>
        <w:t xml:space="preserve"> Reglamento de Procedimientos para el </w:t>
      </w:r>
      <w:r>
        <w:rPr>
          <w:rFonts w:ascii="Courier New" w:hAnsi="Courier New" w:cs="Courier New"/>
          <w:bCs/>
          <w:color w:val="000000"/>
          <w:sz w:val="28"/>
          <w:szCs w:val="28"/>
          <w:shd w:val="clear" w:color="auto" w:fill="FFFFFF"/>
          <w:lang w:val="es-MX"/>
        </w:rPr>
        <w:t>e</w:t>
      </w:r>
      <w:r w:rsidR="007F314F" w:rsidRPr="007F314F">
        <w:rPr>
          <w:rFonts w:ascii="Courier New" w:hAnsi="Courier New" w:cs="Courier New"/>
          <w:bCs/>
          <w:color w:val="000000"/>
          <w:sz w:val="28"/>
          <w:szCs w:val="28"/>
          <w:shd w:val="clear" w:color="auto" w:fill="FFFFFF"/>
          <w:lang w:val="es-MX"/>
        </w:rPr>
        <w:t xml:space="preserve">stablecimiento, </w:t>
      </w:r>
      <w:r>
        <w:rPr>
          <w:rFonts w:ascii="Courier New" w:hAnsi="Courier New" w:cs="Courier New"/>
          <w:bCs/>
          <w:color w:val="000000"/>
          <w:sz w:val="28"/>
          <w:szCs w:val="28"/>
          <w:shd w:val="clear" w:color="auto" w:fill="FFFFFF"/>
          <w:lang w:val="es-MX"/>
        </w:rPr>
        <w:t>o</w:t>
      </w:r>
      <w:r w:rsidR="007F314F" w:rsidRPr="007F314F">
        <w:rPr>
          <w:rFonts w:ascii="Courier New" w:hAnsi="Courier New" w:cs="Courier New"/>
          <w:bCs/>
          <w:color w:val="000000"/>
          <w:sz w:val="28"/>
          <w:szCs w:val="28"/>
          <w:shd w:val="clear" w:color="auto" w:fill="FFFFFF"/>
          <w:lang w:val="es-MX"/>
        </w:rPr>
        <w:t xml:space="preserve">btención y </w:t>
      </w:r>
      <w:r>
        <w:rPr>
          <w:rFonts w:ascii="Courier New" w:hAnsi="Courier New" w:cs="Courier New"/>
          <w:bCs/>
          <w:color w:val="000000"/>
          <w:sz w:val="28"/>
          <w:szCs w:val="28"/>
          <w:shd w:val="clear" w:color="auto" w:fill="FFFFFF"/>
          <w:lang w:val="es-MX"/>
        </w:rPr>
        <w:t>a</w:t>
      </w:r>
      <w:r w:rsidR="007F314F" w:rsidRPr="007F314F">
        <w:rPr>
          <w:rFonts w:ascii="Courier New" w:hAnsi="Courier New" w:cs="Courier New"/>
          <w:bCs/>
          <w:color w:val="000000"/>
          <w:sz w:val="28"/>
          <w:szCs w:val="28"/>
          <w:shd w:val="clear" w:color="auto" w:fill="FFFFFF"/>
          <w:lang w:val="es-MX"/>
        </w:rPr>
        <w:t xml:space="preserve">plicación de los </w:t>
      </w:r>
      <w:r>
        <w:rPr>
          <w:rFonts w:ascii="Courier New" w:hAnsi="Courier New" w:cs="Courier New"/>
          <w:bCs/>
          <w:color w:val="000000"/>
          <w:sz w:val="28"/>
          <w:szCs w:val="28"/>
          <w:shd w:val="clear" w:color="auto" w:fill="FFFFFF"/>
          <w:lang w:val="es-MX"/>
        </w:rPr>
        <w:t>in</w:t>
      </w:r>
      <w:r w:rsidR="007F314F" w:rsidRPr="007F314F">
        <w:rPr>
          <w:rFonts w:ascii="Courier New" w:hAnsi="Courier New" w:cs="Courier New"/>
          <w:bCs/>
          <w:color w:val="000000"/>
          <w:sz w:val="28"/>
          <w:szCs w:val="28"/>
          <w:shd w:val="clear" w:color="auto" w:fill="FFFFFF"/>
          <w:lang w:val="es-MX"/>
        </w:rPr>
        <w:t xml:space="preserve">centivos para el </w:t>
      </w:r>
      <w:r>
        <w:rPr>
          <w:rFonts w:ascii="Courier New" w:hAnsi="Courier New" w:cs="Courier New"/>
          <w:bCs/>
          <w:color w:val="000000"/>
          <w:sz w:val="28"/>
          <w:szCs w:val="28"/>
          <w:shd w:val="clear" w:color="auto" w:fill="FFFFFF"/>
          <w:lang w:val="es-MX"/>
        </w:rPr>
        <w:t>d</w:t>
      </w:r>
      <w:r w:rsidR="007F314F" w:rsidRPr="007F314F">
        <w:rPr>
          <w:rFonts w:ascii="Courier New" w:hAnsi="Courier New" w:cs="Courier New"/>
          <w:bCs/>
          <w:color w:val="000000"/>
          <w:sz w:val="28"/>
          <w:szCs w:val="28"/>
          <w:shd w:val="clear" w:color="auto" w:fill="FFFFFF"/>
          <w:lang w:val="es-MX"/>
        </w:rPr>
        <w:t xml:space="preserve">esarrollo </w:t>
      </w:r>
      <w:r>
        <w:rPr>
          <w:rFonts w:ascii="Courier New" w:hAnsi="Courier New" w:cs="Courier New"/>
          <w:bCs/>
          <w:color w:val="000000"/>
          <w:sz w:val="28"/>
          <w:szCs w:val="28"/>
          <w:shd w:val="clear" w:color="auto" w:fill="FFFFFF"/>
          <w:lang w:val="es-MX"/>
        </w:rPr>
        <w:t>f</w:t>
      </w:r>
      <w:r w:rsidR="007F314F" w:rsidRPr="007F314F">
        <w:rPr>
          <w:rFonts w:ascii="Courier New" w:hAnsi="Courier New" w:cs="Courier New"/>
          <w:bCs/>
          <w:color w:val="000000"/>
          <w:sz w:val="28"/>
          <w:szCs w:val="28"/>
          <w:shd w:val="clear" w:color="auto" w:fill="FFFFFF"/>
          <w:lang w:val="es-MX"/>
        </w:rPr>
        <w:t>orestal.</w:t>
      </w:r>
    </w:p>
    <w:p w:rsidR="007F314F" w:rsidRPr="007F314F" w:rsidRDefault="007F314F" w:rsidP="007F314F">
      <w:pPr>
        <w:ind w:left="360"/>
        <w:jc w:val="both"/>
        <w:rPr>
          <w:rFonts w:ascii="Courier New" w:hAnsi="Courier New" w:cs="Courier New"/>
          <w:b/>
          <w:sz w:val="28"/>
          <w:szCs w:val="28"/>
          <w:lang w:val="es-MX"/>
        </w:rPr>
      </w:pPr>
    </w:p>
    <w:p w:rsidR="007F314F" w:rsidRPr="007F314F" w:rsidRDefault="00F023B3" w:rsidP="008511E1">
      <w:pPr>
        <w:pStyle w:val="Prrafodelista"/>
        <w:widowControl/>
        <w:numPr>
          <w:ilvl w:val="0"/>
          <w:numId w:val="28"/>
        </w:numPr>
        <w:ind w:left="360"/>
        <w:contextualSpacing/>
        <w:jc w:val="both"/>
        <w:rPr>
          <w:rFonts w:ascii="Courier New" w:hAnsi="Courier New" w:cs="Courier New"/>
          <w:sz w:val="28"/>
          <w:szCs w:val="28"/>
          <w:lang w:val="es-MX"/>
        </w:rPr>
      </w:pPr>
      <w:r>
        <w:rPr>
          <w:rFonts w:ascii="Courier New" w:hAnsi="Courier New" w:cs="Courier New"/>
          <w:sz w:val="28"/>
          <w:szCs w:val="28"/>
          <w:lang w:val="es-MX"/>
        </w:rPr>
        <w:t>Opinión s</w:t>
      </w:r>
      <w:r w:rsidR="007F314F" w:rsidRPr="007F314F">
        <w:rPr>
          <w:rFonts w:ascii="Courier New" w:hAnsi="Courier New" w:cs="Courier New"/>
          <w:sz w:val="28"/>
          <w:szCs w:val="28"/>
          <w:lang w:val="es-MX"/>
        </w:rPr>
        <w:t xml:space="preserve">obre </w:t>
      </w:r>
      <w:r>
        <w:rPr>
          <w:rFonts w:ascii="Courier New" w:hAnsi="Courier New" w:cs="Courier New"/>
          <w:sz w:val="28"/>
          <w:szCs w:val="28"/>
          <w:lang w:val="es-MX"/>
        </w:rPr>
        <w:t xml:space="preserve">la </w:t>
      </w:r>
      <w:r w:rsidR="007F314F" w:rsidRPr="007F314F">
        <w:rPr>
          <w:rFonts w:ascii="Courier New" w:hAnsi="Courier New" w:cs="Courier New"/>
          <w:sz w:val="28"/>
          <w:szCs w:val="28"/>
          <w:lang w:val="es-MX"/>
        </w:rPr>
        <w:t>representación electoral en tiempo de elecciones en la Costa Caribe de Nicaragua</w:t>
      </w:r>
      <w:r>
        <w:rPr>
          <w:rFonts w:ascii="Courier New" w:hAnsi="Courier New" w:cs="Courier New"/>
          <w:sz w:val="28"/>
          <w:szCs w:val="28"/>
          <w:lang w:val="es-MX"/>
        </w:rPr>
        <w:t>,</w:t>
      </w:r>
      <w:r w:rsidR="007F314F" w:rsidRPr="007F314F">
        <w:rPr>
          <w:rFonts w:ascii="Courier New" w:hAnsi="Courier New" w:cs="Courier New"/>
          <w:sz w:val="28"/>
          <w:szCs w:val="28"/>
          <w:lang w:val="es-MX"/>
        </w:rPr>
        <w:t xml:space="preserve"> en base a lo que establece la Ley No. 331</w:t>
      </w:r>
      <w:r>
        <w:rPr>
          <w:rFonts w:ascii="Courier New" w:hAnsi="Courier New" w:cs="Courier New"/>
          <w:sz w:val="28"/>
          <w:szCs w:val="28"/>
          <w:lang w:val="es-MX"/>
        </w:rPr>
        <w:t>,</w:t>
      </w:r>
      <w:r w:rsidR="007F314F" w:rsidRPr="007F314F">
        <w:rPr>
          <w:rFonts w:ascii="Courier New" w:hAnsi="Courier New" w:cs="Courier New"/>
          <w:sz w:val="28"/>
          <w:szCs w:val="28"/>
          <w:lang w:val="es-MX"/>
        </w:rPr>
        <w:t xml:space="preserve"> Ley Electoral.</w:t>
      </w:r>
    </w:p>
    <w:p w:rsidR="007F314F" w:rsidRPr="007F314F" w:rsidRDefault="007F314F" w:rsidP="007F314F">
      <w:pPr>
        <w:pStyle w:val="Prrafodelista"/>
        <w:ind w:left="360"/>
        <w:rPr>
          <w:rFonts w:ascii="Courier New" w:hAnsi="Courier New" w:cs="Courier New"/>
          <w:sz w:val="28"/>
          <w:szCs w:val="28"/>
          <w:lang w:val="es-MX"/>
        </w:rPr>
      </w:pPr>
    </w:p>
    <w:p w:rsidR="007F314F" w:rsidRPr="007F314F" w:rsidRDefault="00F023B3" w:rsidP="008511E1">
      <w:pPr>
        <w:pStyle w:val="Prrafodelista"/>
        <w:widowControl/>
        <w:numPr>
          <w:ilvl w:val="0"/>
          <w:numId w:val="28"/>
        </w:numPr>
        <w:ind w:left="360"/>
        <w:contextualSpacing/>
        <w:jc w:val="both"/>
        <w:rPr>
          <w:rFonts w:ascii="Courier New" w:hAnsi="Courier New" w:cs="Courier New"/>
          <w:sz w:val="28"/>
          <w:szCs w:val="28"/>
          <w:lang w:val="es-MX"/>
        </w:rPr>
      </w:pPr>
      <w:r>
        <w:rPr>
          <w:rFonts w:ascii="Courier New" w:hAnsi="Courier New" w:cs="Courier New"/>
          <w:sz w:val="28"/>
          <w:szCs w:val="28"/>
          <w:lang w:val="es-MX"/>
        </w:rPr>
        <w:t xml:space="preserve">Opinión sobre </w:t>
      </w:r>
      <w:r w:rsidR="007F314F" w:rsidRPr="007F314F">
        <w:rPr>
          <w:rFonts w:ascii="Courier New" w:hAnsi="Courier New" w:cs="Courier New"/>
          <w:sz w:val="28"/>
          <w:szCs w:val="28"/>
          <w:lang w:val="es-MX"/>
        </w:rPr>
        <w:t>Convenio Interinstitucional entre la Oficina de Ética Pública de la Presidencia de la República y la Universidad Autónoma de Nicaragua (UNAN-Managua).</w:t>
      </w:r>
    </w:p>
    <w:p w:rsidR="007F314F" w:rsidRPr="007F314F" w:rsidRDefault="007F314F" w:rsidP="007F314F">
      <w:pPr>
        <w:pStyle w:val="Prrafodelista"/>
        <w:ind w:left="360"/>
        <w:jc w:val="both"/>
        <w:rPr>
          <w:rFonts w:ascii="Courier New" w:hAnsi="Courier New" w:cs="Courier New"/>
          <w:sz w:val="28"/>
          <w:szCs w:val="28"/>
          <w:lang w:val="es-MX"/>
        </w:rPr>
      </w:pPr>
    </w:p>
    <w:p w:rsidR="007F314F" w:rsidRDefault="00F023B3" w:rsidP="008511E1">
      <w:pPr>
        <w:pStyle w:val="Prrafodelista"/>
        <w:widowControl/>
        <w:numPr>
          <w:ilvl w:val="0"/>
          <w:numId w:val="28"/>
        </w:numPr>
        <w:ind w:left="360"/>
        <w:contextualSpacing/>
        <w:jc w:val="both"/>
        <w:rPr>
          <w:rFonts w:ascii="Courier New" w:hAnsi="Courier New" w:cs="Courier New"/>
          <w:sz w:val="28"/>
          <w:szCs w:val="28"/>
          <w:lang w:val="es-MX"/>
        </w:rPr>
      </w:pPr>
      <w:r>
        <w:rPr>
          <w:rFonts w:ascii="Courier New" w:hAnsi="Courier New" w:cs="Courier New"/>
          <w:sz w:val="28"/>
          <w:szCs w:val="28"/>
          <w:lang w:val="es-MX"/>
        </w:rPr>
        <w:t>Opinión s</w:t>
      </w:r>
      <w:r w:rsidR="007F314F" w:rsidRPr="007F314F">
        <w:rPr>
          <w:rFonts w:ascii="Courier New" w:hAnsi="Courier New" w:cs="Courier New"/>
          <w:sz w:val="28"/>
          <w:szCs w:val="28"/>
          <w:lang w:val="es-MX"/>
        </w:rPr>
        <w:t xml:space="preserve">obre los cargos que ostenta el </w:t>
      </w:r>
      <w:r w:rsidR="007F314F" w:rsidRPr="007F314F">
        <w:rPr>
          <w:rFonts w:ascii="Courier New" w:hAnsi="Courier New" w:cs="Courier New"/>
          <w:sz w:val="28"/>
          <w:szCs w:val="28"/>
          <w:lang w:val="es-MX" w:eastAsia="es-NI"/>
        </w:rPr>
        <w:t>Delegado Presidencial para la Promoción de las Inversiones y la Facilitación del Comercio Exterior (PRONICARAGUA)</w:t>
      </w:r>
      <w:r>
        <w:rPr>
          <w:rFonts w:ascii="Courier New" w:hAnsi="Courier New" w:cs="Courier New"/>
          <w:sz w:val="28"/>
          <w:szCs w:val="28"/>
          <w:lang w:val="es-MX" w:eastAsia="es-NI"/>
        </w:rPr>
        <w:t xml:space="preserve">, </w:t>
      </w:r>
      <w:r w:rsidR="007F314F" w:rsidRPr="007F314F">
        <w:rPr>
          <w:rFonts w:ascii="Courier New" w:hAnsi="Courier New" w:cs="Courier New"/>
          <w:sz w:val="28"/>
          <w:szCs w:val="28"/>
          <w:lang w:val="es-MX" w:eastAsia="es-NI"/>
        </w:rPr>
        <w:t xml:space="preserve">en base a la Ley 915 de Creación de la Agencia </w:t>
      </w:r>
      <w:r w:rsidRPr="007F314F">
        <w:rPr>
          <w:rFonts w:ascii="Courier New" w:hAnsi="Courier New" w:cs="Courier New"/>
          <w:sz w:val="28"/>
          <w:szCs w:val="28"/>
          <w:lang w:val="es-MX" w:eastAsia="es-NI"/>
        </w:rPr>
        <w:t>PRONICARAGUA</w:t>
      </w:r>
      <w:r w:rsidR="007F314F" w:rsidRPr="007F314F">
        <w:rPr>
          <w:rFonts w:ascii="Courier New" w:hAnsi="Courier New" w:cs="Courier New"/>
          <w:sz w:val="28"/>
          <w:szCs w:val="28"/>
          <w:lang w:val="es-MX" w:eastAsia="es-NI"/>
        </w:rPr>
        <w:t xml:space="preserve"> y de Delegación Presidencial para la Promoción de Inversiones</w:t>
      </w:r>
      <w:r>
        <w:rPr>
          <w:rFonts w:ascii="Courier New" w:hAnsi="Courier New" w:cs="Courier New"/>
          <w:sz w:val="28"/>
          <w:szCs w:val="28"/>
          <w:lang w:val="es-MX" w:eastAsia="es-NI"/>
        </w:rPr>
        <w:t>,</w:t>
      </w:r>
      <w:r w:rsidR="007F314F" w:rsidRPr="007F314F">
        <w:rPr>
          <w:rFonts w:ascii="Courier New" w:hAnsi="Courier New" w:cs="Courier New"/>
          <w:sz w:val="28"/>
          <w:szCs w:val="28"/>
          <w:lang w:val="es-MX" w:eastAsia="es-NI"/>
        </w:rPr>
        <w:t xml:space="preserve"> y a la Ley 917 Ley de Zonas Francas de Exportación</w:t>
      </w:r>
      <w:r w:rsidR="002C3CAE">
        <w:rPr>
          <w:rFonts w:ascii="Courier New" w:hAnsi="Courier New" w:cs="Courier New"/>
          <w:sz w:val="28"/>
          <w:szCs w:val="28"/>
          <w:lang w:val="es-MX" w:eastAsia="es-NI"/>
        </w:rPr>
        <w:t>.</w:t>
      </w:r>
    </w:p>
    <w:p w:rsidR="002C3CAE" w:rsidRPr="002C3CAE" w:rsidRDefault="002C3CAE" w:rsidP="002C3CAE">
      <w:pPr>
        <w:pStyle w:val="Prrafodelista"/>
        <w:rPr>
          <w:rFonts w:ascii="Courier New" w:hAnsi="Courier New" w:cs="Courier New"/>
          <w:sz w:val="28"/>
          <w:szCs w:val="28"/>
          <w:lang w:val="es-MX"/>
        </w:rPr>
      </w:pPr>
    </w:p>
    <w:p w:rsidR="007F314F" w:rsidRPr="007F314F" w:rsidRDefault="007F314F" w:rsidP="008511E1">
      <w:pPr>
        <w:pStyle w:val="Prrafodelista"/>
        <w:widowControl/>
        <w:numPr>
          <w:ilvl w:val="0"/>
          <w:numId w:val="28"/>
        </w:numPr>
        <w:ind w:left="360"/>
        <w:contextualSpacing/>
        <w:jc w:val="both"/>
        <w:rPr>
          <w:rFonts w:ascii="Courier New" w:hAnsi="Courier New" w:cs="Courier New"/>
          <w:sz w:val="28"/>
          <w:szCs w:val="28"/>
          <w:lang w:val="es-MX"/>
        </w:rPr>
      </w:pPr>
      <w:r w:rsidRPr="009A0F8D">
        <w:rPr>
          <w:rFonts w:ascii="Courier New" w:hAnsi="Courier New" w:cs="Courier New"/>
          <w:spacing w:val="-3"/>
          <w:sz w:val="28"/>
          <w:szCs w:val="28"/>
          <w:lang w:val="es-ES_tradnl"/>
        </w:rPr>
        <w:t>Informe sobre las Medallas u Órdenes Honorificas que otorga el Presidente de la República.</w:t>
      </w:r>
    </w:p>
    <w:p w:rsidR="007F314F" w:rsidRPr="009A0F8D" w:rsidRDefault="007F314F" w:rsidP="007F314F">
      <w:pPr>
        <w:pStyle w:val="Prrafodelista"/>
        <w:ind w:left="360"/>
        <w:rPr>
          <w:rFonts w:ascii="Courier New" w:hAnsi="Courier New" w:cs="Courier New"/>
          <w:spacing w:val="-3"/>
          <w:sz w:val="28"/>
          <w:szCs w:val="28"/>
          <w:lang w:val="es-ES_tradnl"/>
        </w:rPr>
      </w:pPr>
    </w:p>
    <w:p w:rsidR="007F314F" w:rsidRPr="007F314F" w:rsidRDefault="007F314F" w:rsidP="008511E1">
      <w:pPr>
        <w:pStyle w:val="Prrafodelista"/>
        <w:widowControl/>
        <w:numPr>
          <w:ilvl w:val="0"/>
          <w:numId w:val="28"/>
        </w:numPr>
        <w:ind w:left="360"/>
        <w:contextualSpacing/>
        <w:jc w:val="both"/>
        <w:rPr>
          <w:rFonts w:ascii="Courier New" w:hAnsi="Courier New" w:cs="Courier New"/>
          <w:sz w:val="28"/>
          <w:szCs w:val="28"/>
          <w:lang w:val="es-MX"/>
        </w:rPr>
      </w:pPr>
      <w:r w:rsidRPr="009A0F8D">
        <w:rPr>
          <w:rFonts w:ascii="Courier New" w:hAnsi="Courier New" w:cs="Courier New"/>
          <w:spacing w:val="-3"/>
          <w:sz w:val="28"/>
          <w:szCs w:val="28"/>
          <w:lang w:val="es-ES_tradnl"/>
        </w:rPr>
        <w:t>Revisión de Dictamen y Mociones de la Asamblea Nacional a la Iniciativa de Ley de Sociedades Financieras de Inversión.</w:t>
      </w:r>
    </w:p>
    <w:p w:rsidR="00E72E37" w:rsidRDefault="00E72E37" w:rsidP="00E72E37">
      <w:pPr>
        <w:pStyle w:val="Prrafodelista"/>
        <w:widowControl/>
        <w:ind w:left="360"/>
        <w:contextualSpacing/>
        <w:jc w:val="both"/>
        <w:rPr>
          <w:rFonts w:ascii="Courier New" w:hAnsi="Courier New" w:cs="Courier New"/>
          <w:spacing w:val="-3"/>
          <w:sz w:val="28"/>
          <w:szCs w:val="28"/>
          <w:lang w:val="es-ES_tradnl"/>
        </w:rPr>
      </w:pPr>
    </w:p>
    <w:p w:rsidR="007F314F" w:rsidRPr="007F314F" w:rsidRDefault="007F314F" w:rsidP="008511E1">
      <w:pPr>
        <w:pStyle w:val="Prrafodelista"/>
        <w:widowControl/>
        <w:numPr>
          <w:ilvl w:val="0"/>
          <w:numId w:val="28"/>
        </w:numPr>
        <w:ind w:left="360"/>
        <w:contextualSpacing/>
        <w:jc w:val="both"/>
        <w:rPr>
          <w:rFonts w:ascii="Courier New" w:hAnsi="Courier New" w:cs="Courier New"/>
          <w:spacing w:val="-3"/>
          <w:sz w:val="28"/>
          <w:szCs w:val="28"/>
          <w:lang w:val="es-ES_tradnl"/>
        </w:rPr>
      </w:pPr>
      <w:r w:rsidRPr="009A0F8D">
        <w:rPr>
          <w:rFonts w:ascii="Courier New" w:hAnsi="Courier New" w:cs="Courier New"/>
          <w:spacing w:val="-3"/>
          <w:sz w:val="28"/>
          <w:szCs w:val="28"/>
          <w:lang w:val="es-ES_tradnl"/>
        </w:rPr>
        <w:t>Insumos sobre datos de poblacional en la Costa Caribe de Nicaragua.</w:t>
      </w:r>
    </w:p>
    <w:sectPr w:rsidR="007F314F" w:rsidRPr="007F314F" w:rsidSect="00B87EB1">
      <w:headerReference w:type="default" r:id="rId15"/>
      <w:footerReference w:type="default" r:id="rId16"/>
      <w:pgSz w:w="12240" w:h="15840"/>
      <w:pgMar w:top="1418" w:right="1418" w:bottom="1418" w:left="1418" w:header="964"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0FF" w:rsidRDefault="00A700FF">
      <w:r>
        <w:separator/>
      </w:r>
    </w:p>
  </w:endnote>
  <w:endnote w:type="continuationSeparator" w:id="0">
    <w:p w:rsidR="00A700FF" w:rsidRDefault="00A7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C04" w:rsidRPr="004B5424" w:rsidRDefault="00FE7C04" w:rsidP="004B5424">
    <w:pPr>
      <w:widowControl/>
      <w:tabs>
        <w:tab w:val="center" w:pos="4252"/>
        <w:tab w:val="right" w:pos="8504"/>
      </w:tabs>
      <w:jc w:val="both"/>
      <w:rPr>
        <w:rFonts w:ascii="Courier New" w:eastAsia="Calibri" w:hAnsi="Courier New" w:cs="Times New Roman"/>
        <w:sz w:val="30"/>
        <w:szCs w:val="30"/>
        <w:lang w:eastAsia="x-none"/>
      </w:rPr>
    </w:pPr>
  </w:p>
  <w:p w:rsidR="00FE7C04" w:rsidRPr="004B5424" w:rsidRDefault="00FE7C04" w:rsidP="004B5424">
    <w:pPr>
      <w:widowControl/>
      <w:tabs>
        <w:tab w:val="center" w:pos="4252"/>
        <w:tab w:val="right" w:pos="8504"/>
      </w:tabs>
      <w:jc w:val="both"/>
      <w:rPr>
        <w:rFonts w:ascii="Courier New" w:eastAsia="Calibri" w:hAnsi="Courier New" w:cs="Times New Roman"/>
        <w:sz w:val="30"/>
        <w:szCs w:val="30"/>
        <w:lang w:eastAsia="x-none"/>
      </w:rPr>
    </w:pPr>
    <w:r w:rsidRPr="004B5424">
      <w:rPr>
        <w:rFonts w:ascii="Courier New" w:eastAsia="Calibri" w:hAnsi="Courier New" w:cs="Times New Roman"/>
        <w:noProof/>
        <w:sz w:val="24"/>
        <w:szCs w:val="30"/>
        <w:lang w:val="es-NI" w:eastAsia="es-NI"/>
      </w:rPr>
      <mc:AlternateContent>
        <mc:Choice Requires="wps">
          <w:drawing>
            <wp:anchor distT="0" distB="0" distL="114300" distR="114300" simplePos="0" relativeHeight="503186880" behindDoc="0" locked="0" layoutInCell="1" allowOverlap="1" wp14:anchorId="12C85347" wp14:editId="2A2F8FF4">
              <wp:simplePos x="0" y="0"/>
              <wp:positionH relativeFrom="column">
                <wp:posOffset>13970</wp:posOffset>
              </wp:positionH>
              <wp:positionV relativeFrom="paragraph">
                <wp:posOffset>101600</wp:posOffset>
              </wp:positionV>
              <wp:extent cx="6011545" cy="0"/>
              <wp:effectExtent l="0" t="38100" r="8255" b="38100"/>
              <wp:wrapNone/>
              <wp:docPr id="2" name="2 Conector recto"/>
              <wp:cNvGraphicFramePr/>
              <a:graphic xmlns:a="http://schemas.openxmlformats.org/drawingml/2006/main">
                <a:graphicData uri="http://schemas.microsoft.com/office/word/2010/wordprocessingShape">
                  <wps:wsp>
                    <wps:cNvCnPr/>
                    <wps:spPr>
                      <a:xfrm>
                        <a:off x="0" y="0"/>
                        <a:ext cx="6011545" cy="0"/>
                      </a:xfrm>
                      <a:prstGeom prst="line">
                        <a:avLst/>
                      </a:prstGeom>
                      <a:noFill/>
                      <a:ln w="82550" cap="flat" cmpd="thinThick"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2 Conector recto" o:spid="_x0000_s1026" style="position:absolute;z-index:5031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8pt" to="474.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" strokecolor="#0070c0" strokeweight="6.5pt">
              <v:stroke linestyle="thinThick"/>
            </v:line>
          </w:pict>
        </mc:Fallback>
      </mc:AlternateContent>
    </w:r>
  </w:p>
  <w:p w:rsidR="00FE7C04" w:rsidRPr="00D54341" w:rsidRDefault="00FE7C04" w:rsidP="004B5424">
    <w:pPr>
      <w:widowControl/>
      <w:tabs>
        <w:tab w:val="center" w:pos="4252"/>
        <w:tab w:val="right" w:pos="8504"/>
      </w:tabs>
      <w:jc w:val="both"/>
      <w:rPr>
        <w:rFonts w:ascii="Courier New" w:eastAsia="Calibri" w:hAnsi="Courier New" w:cs="Times New Roman"/>
        <w:sz w:val="28"/>
        <w:szCs w:val="24"/>
        <w:lang w:eastAsia="x-none"/>
      </w:rPr>
    </w:pPr>
    <w:r w:rsidRPr="00D54341">
      <w:rPr>
        <w:rFonts w:ascii="Courier New" w:eastAsia="Calibri" w:hAnsi="Courier New" w:cs="Times New Roman"/>
        <w:sz w:val="28"/>
        <w:szCs w:val="24"/>
        <w:lang w:val="es-ES" w:eastAsia="x-none"/>
      </w:rPr>
      <w:t xml:space="preserve">Página </w:t>
    </w:r>
    <w:r w:rsidRPr="00D54341">
      <w:rPr>
        <w:rFonts w:ascii="Courier New" w:eastAsia="Calibri" w:hAnsi="Courier New" w:cs="Times New Roman"/>
        <w:bCs/>
        <w:sz w:val="28"/>
        <w:szCs w:val="24"/>
        <w:lang w:eastAsia="x-none"/>
      </w:rPr>
      <w:fldChar w:fldCharType="begin"/>
    </w:r>
    <w:r w:rsidRPr="00D54341">
      <w:rPr>
        <w:rFonts w:ascii="Courier New" w:eastAsia="Calibri" w:hAnsi="Courier New" w:cs="Times New Roman"/>
        <w:bCs/>
        <w:sz w:val="28"/>
        <w:szCs w:val="24"/>
        <w:lang w:val="es-NI" w:eastAsia="x-none"/>
      </w:rPr>
      <w:instrText>PAGE</w:instrText>
    </w:r>
    <w:r w:rsidRPr="00D54341">
      <w:rPr>
        <w:rFonts w:ascii="Courier New" w:eastAsia="Calibri" w:hAnsi="Courier New" w:cs="Times New Roman"/>
        <w:bCs/>
        <w:sz w:val="28"/>
        <w:szCs w:val="24"/>
        <w:lang w:eastAsia="x-none"/>
      </w:rPr>
      <w:fldChar w:fldCharType="separate"/>
    </w:r>
    <w:r w:rsidR="00F5779A">
      <w:rPr>
        <w:rFonts w:ascii="Courier New" w:eastAsia="Calibri" w:hAnsi="Courier New" w:cs="Times New Roman"/>
        <w:bCs/>
        <w:noProof/>
        <w:sz w:val="28"/>
        <w:szCs w:val="24"/>
        <w:lang w:val="es-NI" w:eastAsia="x-none"/>
      </w:rPr>
      <w:t>41</w:t>
    </w:r>
    <w:r w:rsidRPr="00D54341">
      <w:rPr>
        <w:rFonts w:ascii="Courier New" w:eastAsia="Calibri" w:hAnsi="Courier New" w:cs="Times New Roman"/>
        <w:bCs/>
        <w:sz w:val="28"/>
        <w:szCs w:val="24"/>
        <w:lang w:eastAsia="x-none"/>
      </w:rPr>
      <w:fldChar w:fldCharType="end"/>
    </w:r>
    <w:r w:rsidRPr="00D54341">
      <w:rPr>
        <w:rFonts w:ascii="Courier New" w:eastAsia="Calibri" w:hAnsi="Courier New" w:cs="Times New Roman"/>
        <w:sz w:val="28"/>
        <w:szCs w:val="24"/>
        <w:lang w:val="es-ES" w:eastAsia="x-none"/>
      </w:rPr>
      <w:t xml:space="preserve"> de </w:t>
    </w:r>
    <w:r w:rsidRPr="00D54341">
      <w:rPr>
        <w:rFonts w:ascii="Courier New" w:eastAsia="Calibri" w:hAnsi="Courier New" w:cs="Times New Roman"/>
        <w:bCs/>
        <w:sz w:val="28"/>
        <w:szCs w:val="24"/>
        <w:lang w:eastAsia="x-none"/>
      </w:rPr>
      <w:fldChar w:fldCharType="begin"/>
    </w:r>
    <w:r w:rsidRPr="00D54341">
      <w:rPr>
        <w:rFonts w:ascii="Courier New" w:eastAsia="Calibri" w:hAnsi="Courier New" w:cs="Times New Roman"/>
        <w:bCs/>
        <w:sz w:val="28"/>
        <w:szCs w:val="24"/>
        <w:lang w:val="es-NI" w:eastAsia="x-none"/>
      </w:rPr>
      <w:instrText>NUMPAGES</w:instrText>
    </w:r>
    <w:r w:rsidRPr="00D54341">
      <w:rPr>
        <w:rFonts w:ascii="Courier New" w:eastAsia="Calibri" w:hAnsi="Courier New" w:cs="Times New Roman"/>
        <w:bCs/>
        <w:sz w:val="28"/>
        <w:szCs w:val="24"/>
        <w:lang w:eastAsia="x-none"/>
      </w:rPr>
      <w:fldChar w:fldCharType="separate"/>
    </w:r>
    <w:r w:rsidR="00F5779A">
      <w:rPr>
        <w:rFonts w:ascii="Courier New" w:eastAsia="Calibri" w:hAnsi="Courier New" w:cs="Times New Roman"/>
        <w:bCs/>
        <w:noProof/>
        <w:sz w:val="28"/>
        <w:szCs w:val="24"/>
        <w:lang w:val="es-NI" w:eastAsia="x-none"/>
      </w:rPr>
      <w:t>41</w:t>
    </w:r>
    <w:r w:rsidRPr="00D54341">
      <w:rPr>
        <w:rFonts w:ascii="Courier New" w:eastAsia="Calibri" w:hAnsi="Courier New" w:cs="Times New Roman"/>
        <w:bCs/>
        <w:sz w:val="28"/>
        <w:szCs w:val="24"/>
        <w:lang w:eastAsia="x-none"/>
      </w:rPr>
      <w:fldChar w:fldCharType="end"/>
    </w:r>
  </w:p>
  <w:p w:rsidR="00FE7C04" w:rsidRPr="004B5424" w:rsidRDefault="00FE7C04" w:rsidP="004B5424">
    <w:pPr>
      <w:widowControl/>
      <w:tabs>
        <w:tab w:val="center" w:pos="4252"/>
        <w:tab w:val="right" w:pos="8504"/>
      </w:tabs>
      <w:jc w:val="both"/>
      <w:rPr>
        <w:rFonts w:ascii="Courier New" w:eastAsia="Calibri" w:hAnsi="Courier New" w:cs="Times New Roman"/>
        <w:sz w:val="30"/>
        <w:szCs w:val="24"/>
        <w:lang w:val="es-NI" w:eastAsia="x-none"/>
      </w:rPr>
    </w:pPr>
  </w:p>
  <w:p w:rsidR="00FE7C04" w:rsidRDefault="00FE7C04">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0FF" w:rsidRDefault="00A700FF">
      <w:r>
        <w:separator/>
      </w:r>
    </w:p>
  </w:footnote>
  <w:footnote w:type="continuationSeparator" w:id="0">
    <w:p w:rsidR="00A700FF" w:rsidRDefault="00A70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C04" w:rsidRPr="00684BF9" w:rsidRDefault="00FE7C04" w:rsidP="004B5424">
    <w:pPr>
      <w:widowControl/>
      <w:tabs>
        <w:tab w:val="center" w:pos="4252"/>
        <w:tab w:val="right" w:pos="8504"/>
      </w:tabs>
      <w:jc w:val="both"/>
      <w:rPr>
        <w:rFonts w:ascii="Courier New" w:eastAsia="Calibri" w:hAnsi="Courier New" w:cs="Times New Roman"/>
        <w:sz w:val="18"/>
        <w:szCs w:val="30"/>
        <w:lang w:val="es-NI" w:eastAsia="x-none"/>
      </w:rPr>
    </w:pPr>
  </w:p>
  <w:p w:rsidR="00FE7C04" w:rsidRPr="00D54341" w:rsidRDefault="00FE7C04" w:rsidP="004B5424">
    <w:pPr>
      <w:widowControl/>
      <w:tabs>
        <w:tab w:val="center" w:pos="4252"/>
        <w:tab w:val="right" w:pos="8504"/>
      </w:tabs>
      <w:jc w:val="both"/>
      <w:rPr>
        <w:rFonts w:ascii="Courier New" w:eastAsia="Calibri" w:hAnsi="Courier New" w:cs="Times New Roman"/>
        <w:sz w:val="28"/>
        <w:szCs w:val="30"/>
        <w:lang w:val="es-NI" w:eastAsia="x-none"/>
      </w:rPr>
    </w:pPr>
    <w:r w:rsidRPr="00D54341">
      <w:rPr>
        <w:rFonts w:ascii="Courier New" w:eastAsia="Calibri" w:hAnsi="Courier New" w:cs="Times New Roman"/>
        <w:sz w:val="28"/>
        <w:szCs w:val="30"/>
        <w:lang w:val="es-NI" w:eastAsia="x-none"/>
      </w:rPr>
      <w:t>GOBIERNO DE RECONCILIACIÓN Y UNIDAD NACIONAL</w:t>
    </w:r>
  </w:p>
  <w:p w:rsidR="00FE7C04" w:rsidRDefault="00FE7C04" w:rsidP="004B5424">
    <w:pPr>
      <w:widowControl/>
      <w:tabs>
        <w:tab w:val="center" w:pos="4252"/>
        <w:tab w:val="right" w:pos="8504"/>
      </w:tabs>
      <w:jc w:val="both"/>
      <w:rPr>
        <w:rFonts w:ascii="Courier New" w:eastAsia="Calibri" w:hAnsi="Courier New" w:cs="Times New Roman"/>
        <w:sz w:val="28"/>
        <w:szCs w:val="30"/>
        <w:lang w:val="es-NI" w:eastAsia="x-none"/>
      </w:rPr>
    </w:pPr>
    <w:r>
      <w:rPr>
        <w:rFonts w:ascii="Courier New" w:eastAsia="Calibri" w:hAnsi="Courier New" w:cs="Times New Roman"/>
        <w:sz w:val="28"/>
        <w:szCs w:val="30"/>
        <w:lang w:val="es-NI" w:eastAsia="x-none"/>
      </w:rPr>
      <w:t xml:space="preserve">INFORME DEL PRESIDENTE AL PUEBLO Y ASAMBLEA NACIONAL </w:t>
    </w:r>
  </w:p>
  <w:p w:rsidR="00FE7C04" w:rsidRPr="00D54341" w:rsidRDefault="00FE7C04" w:rsidP="004B5424">
    <w:pPr>
      <w:widowControl/>
      <w:tabs>
        <w:tab w:val="center" w:pos="4252"/>
        <w:tab w:val="right" w:pos="8504"/>
      </w:tabs>
      <w:jc w:val="both"/>
      <w:rPr>
        <w:rFonts w:ascii="Courier New" w:eastAsia="Calibri" w:hAnsi="Courier New" w:cs="Times New Roman"/>
        <w:sz w:val="28"/>
        <w:szCs w:val="30"/>
        <w:lang w:val="es-NI" w:eastAsia="x-none"/>
      </w:rPr>
    </w:pPr>
    <w:r>
      <w:rPr>
        <w:rFonts w:ascii="Courier New" w:eastAsia="Calibri" w:hAnsi="Courier New" w:cs="Times New Roman"/>
        <w:sz w:val="28"/>
        <w:szCs w:val="30"/>
        <w:lang w:val="es-NI" w:eastAsia="x-none"/>
      </w:rPr>
      <w:t>GESTIÓN 2015</w:t>
    </w:r>
  </w:p>
  <w:p w:rsidR="00FE7C04" w:rsidRPr="00B2777F" w:rsidRDefault="00FE7C04" w:rsidP="004B5424">
    <w:pPr>
      <w:widowControl/>
      <w:tabs>
        <w:tab w:val="center" w:pos="4252"/>
        <w:tab w:val="right" w:pos="8504"/>
      </w:tabs>
      <w:jc w:val="both"/>
      <w:rPr>
        <w:rFonts w:ascii="Courier New" w:eastAsia="Calibri" w:hAnsi="Courier New" w:cs="Times New Roman"/>
        <w:sz w:val="24"/>
        <w:szCs w:val="30"/>
        <w:lang w:val="es-NI" w:eastAsia="x-none"/>
      </w:rPr>
    </w:pPr>
    <w:r w:rsidRPr="004B5424">
      <w:rPr>
        <w:rFonts w:ascii="Courier New" w:eastAsia="Calibri" w:hAnsi="Courier New" w:cs="Times New Roman"/>
        <w:noProof/>
        <w:color w:val="CA3680"/>
        <w:sz w:val="24"/>
        <w:szCs w:val="30"/>
        <w:lang w:val="es-NI" w:eastAsia="es-NI"/>
      </w:rPr>
      <mc:AlternateContent>
        <mc:Choice Requires="wps">
          <w:drawing>
            <wp:anchor distT="0" distB="0" distL="114300" distR="114300" simplePos="0" relativeHeight="503188928" behindDoc="0" locked="0" layoutInCell="1" allowOverlap="1" wp14:anchorId="46A5349D" wp14:editId="4AE04DA4">
              <wp:simplePos x="0" y="0"/>
              <wp:positionH relativeFrom="column">
                <wp:posOffset>-5080</wp:posOffset>
              </wp:positionH>
              <wp:positionV relativeFrom="paragraph">
                <wp:posOffset>160020</wp:posOffset>
              </wp:positionV>
              <wp:extent cx="6012000" cy="0"/>
              <wp:effectExtent l="0" t="38100" r="8255" b="38100"/>
              <wp:wrapNone/>
              <wp:docPr id="5" name="5 Conector recto"/>
              <wp:cNvGraphicFramePr/>
              <a:graphic xmlns:a="http://schemas.openxmlformats.org/drawingml/2006/main">
                <a:graphicData uri="http://schemas.microsoft.com/office/word/2010/wordprocessingShape">
                  <wps:wsp>
                    <wps:cNvCnPr/>
                    <wps:spPr>
                      <a:xfrm>
                        <a:off x="0" y="0"/>
                        <a:ext cx="6012000" cy="0"/>
                      </a:xfrm>
                      <a:prstGeom prst="line">
                        <a:avLst/>
                      </a:prstGeom>
                      <a:noFill/>
                      <a:ln w="82550" cap="flat" cmpd="thinThick"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5 Conector recto" o:spid="_x0000_s1026" style="position:absolute;z-index:5031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2.6pt" to="473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" strokecolor="#0070c0" strokeweight="6.5pt">
              <v:stroke linestyle="thinThick"/>
            </v:line>
          </w:pict>
        </mc:Fallback>
      </mc:AlternateContent>
    </w:r>
  </w:p>
  <w:p w:rsidR="00FE7C04" w:rsidRPr="004B5424" w:rsidRDefault="00FE7C04">
    <w:pPr>
      <w:pStyle w:val="Encabezado"/>
      <w:rPr>
        <w:lang w:val="es-N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7C27"/>
    <w:multiLevelType w:val="hybridMultilevel"/>
    <w:tmpl w:val="4B2C4B38"/>
    <w:lvl w:ilvl="0" w:tplc="A50E99A4">
      <w:start w:val="1"/>
      <w:numFmt w:val="bullet"/>
      <w:lvlText w:val=""/>
      <w:lvlJc w:val="left"/>
      <w:pPr>
        <w:ind w:left="567" w:hanging="360"/>
      </w:pPr>
      <w:rPr>
        <w:rFonts w:ascii="Symbol" w:hAnsi="Symbol" w:hint="default"/>
      </w:rPr>
    </w:lvl>
    <w:lvl w:ilvl="1" w:tplc="080A0003" w:tentative="1">
      <w:start w:val="1"/>
      <w:numFmt w:val="bullet"/>
      <w:lvlText w:val="o"/>
      <w:lvlJc w:val="left"/>
      <w:pPr>
        <w:ind w:left="1287" w:hanging="360"/>
      </w:pPr>
      <w:rPr>
        <w:rFonts w:ascii="Courier New" w:hAnsi="Courier New" w:cs="Courier New" w:hint="default"/>
      </w:rPr>
    </w:lvl>
    <w:lvl w:ilvl="2" w:tplc="080A0005" w:tentative="1">
      <w:start w:val="1"/>
      <w:numFmt w:val="bullet"/>
      <w:lvlText w:val=""/>
      <w:lvlJc w:val="left"/>
      <w:pPr>
        <w:ind w:left="2007" w:hanging="360"/>
      </w:pPr>
      <w:rPr>
        <w:rFonts w:ascii="Wingdings" w:hAnsi="Wingdings" w:hint="default"/>
      </w:rPr>
    </w:lvl>
    <w:lvl w:ilvl="3" w:tplc="080A0001" w:tentative="1">
      <w:start w:val="1"/>
      <w:numFmt w:val="bullet"/>
      <w:lvlText w:val=""/>
      <w:lvlJc w:val="left"/>
      <w:pPr>
        <w:ind w:left="2727" w:hanging="360"/>
      </w:pPr>
      <w:rPr>
        <w:rFonts w:ascii="Symbol" w:hAnsi="Symbol" w:hint="default"/>
      </w:rPr>
    </w:lvl>
    <w:lvl w:ilvl="4" w:tplc="080A0003" w:tentative="1">
      <w:start w:val="1"/>
      <w:numFmt w:val="bullet"/>
      <w:lvlText w:val="o"/>
      <w:lvlJc w:val="left"/>
      <w:pPr>
        <w:ind w:left="3447" w:hanging="360"/>
      </w:pPr>
      <w:rPr>
        <w:rFonts w:ascii="Courier New" w:hAnsi="Courier New" w:cs="Courier New" w:hint="default"/>
      </w:rPr>
    </w:lvl>
    <w:lvl w:ilvl="5" w:tplc="080A0005" w:tentative="1">
      <w:start w:val="1"/>
      <w:numFmt w:val="bullet"/>
      <w:lvlText w:val=""/>
      <w:lvlJc w:val="left"/>
      <w:pPr>
        <w:ind w:left="4167" w:hanging="360"/>
      </w:pPr>
      <w:rPr>
        <w:rFonts w:ascii="Wingdings" w:hAnsi="Wingdings" w:hint="default"/>
      </w:rPr>
    </w:lvl>
    <w:lvl w:ilvl="6" w:tplc="080A0001" w:tentative="1">
      <w:start w:val="1"/>
      <w:numFmt w:val="bullet"/>
      <w:lvlText w:val=""/>
      <w:lvlJc w:val="left"/>
      <w:pPr>
        <w:ind w:left="4887" w:hanging="360"/>
      </w:pPr>
      <w:rPr>
        <w:rFonts w:ascii="Symbol" w:hAnsi="Symbol" w:hint="default"/>
      </w:rPr>
    </w:lvl>
    <w:lvl w:ilvl="7" w:tplc="080A0003" w:tentative="1">
      <w:start w:val="1"/>
      <w:numFmt w:val="bullet"/>
      <w:lvlText w:val="o"/>
      <w:lvlJc w:val="left"/>
      <w:pPr>
        <w:ind w:left="5607" w:hanging="360"/>
      </w:pPr>
      <w:rPr>
        <w:rFonts w:ascii="Courier New" w:hAnsi="Courier New" w:cs="Courier New" w:hint="default"/>
      </w:rPr>
    </w:lvl>
    <w:lvl w:ilvl="8" w:tplc="080A0005" w:tentative="1">
      <w:start w:val="1"/>
      <w:numFmt w:val="bullet"/>
      <w:lvlText w:val=""/>
      <w:lvlJc w:val="left"/>
      <w:pPr>
        <w:ind w:left="6327" w:hanging="360"/>
      </w:pPr>
      <w:rPr>
        <w:rFonts w:ascii="Wingdings" w:hAnsi="Wingdings" w:hint="default"/>
      </w:rPr>
    </w:lvl>
  </w:abstractNum>
  <w:abstractNum w:abstractNumId="1">
    <w:nsid w:val="04904488"/>
    <w:multiLevelType w:val="hybridMultilevel"/>
    <w:tmpl w:val="94840728"/>
    <w:lvl w:ilvl="0" w:tplc="A50E99A4">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nsid w:val="0A341FF9"/>
    <w:multiLevelType w:val="hybridMultilevel"/>
    <w:tmpl w:val="83EA0782"/>
    <w:lvl w:ilvl="0" w:tplc="4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F1014AA"/>
    <w:multiLevelType w:val="hybridMultilevel"/>
    <w:tmpl w:val="EC866EBA"/>
    <w:lvl w:ilvl="0" w:tplc="A50E99A4">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0F520125"/>
    <w:multiLevelType w:val="hybridMultilevel"/>
    <w:tmpl w:val="25B05D2A"/>
    <w:lvl w:ilvl="0" w:tplc="2EACCDC8">
      <w:start w:val="6505"/>
      <w:numFmt w:val="bullet"/>
      <w:lvlText w:val="-"/>
      <w:lvlJc w:val="left"/>
      <w:pPr>
        <w:ind w:left="360" w:hanging="360"/>
      </w:pPr>
      <w:rPr>
        <w:rFonts w:ascii="Courier New" w:eastAsiaTheme="minorHAnsi" w:hAnsi="Courier New" w:cs="Courier New" w:hint="default"/>
        <w:b w:val="0"/>
      </w:rPr>
    </w:lvl>
    <w:lvl w:ilvl="1" w:tplc="A50E99A4">
      <w:start w:val="1"/>
      <w:numFmt w:val="bullet"/>
      <w:lvlText w:val=""/>
      <w:lvlJc w:val="left"/>
      <w:pPr>
        <w:ind w:left="1080" w:hanging="360"/>
      </w:pPr>
      <w:rPr>
        <w:rFonts w:ascii="Symbol" w:hAnsi="Symbol"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5">
    <w:nsid w:val="11B1724A"/>
    <w:multiLevelType w:val="hybridMultilevel"/>
    <w:tmpl w:val="B184BBC6"/>
    <w:lvl w:ilvl="0" w:tplc="A50E99A4">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1339221F"/>
    <w:multiLevelType w:val="hybridMultilevel"/>
    <w:tmpl w:val="8AC05416"/>
    <w:lvl w:ilvl="0" w:tplc="A50E99A4">
      <w:start w:val="1"/>
      <w:numFmt w:val="bullet"/>
      <w:lvlText w:val=""/>
      <w:lvlJc w:val="left"/>
      <w:pPr>
        <w:tabs>
          <w:tab w:val="num" w:pos="900"/>
        </w:tabs>
        <w:ind w:left="900" w:hanging="540"/>
      </w:pPr>
      <w:rPr>
        <w:rFonts w:ascii="Symbol" w:hAnsi="Symbol" w:hint="default"/>
      </w:rPr>
    </w:lvl>
    <w:lvl w:ilvl="1" w:tplc="4C0A0005">
      <w:start w:val="1"/>
      <w:numFmt w:val="bullet"/>
      <w:lvlText w:val=""/>
      <w:lvlJc w:val="left"/>
      <w:pPr>
        <w:tabs>
          <w:tab w:val="num" w:pos="1440"/>
        </w:tabs>
        <w:ind w:left="1440" w:hanging="360"/>
      </w:pPr>
      <w:rPr>
        <w:rFonts w:ascii="Wingdings" w:hAnsi="Wingdings" w:hint="default"/>
        <w:b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
    <w:nsid w:val="13585453"/>
    <w:multiLevelType w:val="hybridMultilevel"/>
    <w:tmpl w:val="6F74491E"/>
    <w:lvl w:ilvl="0" w:tplc="2EACCDC8">
      <w:start w:val="6505"/>
      <w:numFmt w:val="bullet"/>
      <w:lvlText w:val="-"/>
      <w:lvlJc w:val="left"/>
      <w:pPr>
        <w:ind w:left="360" w:hanging="360"/>
      </w:pPr>
      <w:rPr>
        <w:rFonts w:ascii="Courier New" w:eastAsiaTheme="minorHAnsi" w:hAnsi="Courier New" w:cs="Courier New" w:hint="default"/>
        <w:b w:val="0"/>
      </w:rPr>
    </w:lvl>
    <w:lvl w:ilvl="1" w:tplc="4C0A0003">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8">
    <w:nsid w:val="1AEF6F38"/>
    <w:multiLevelType w:val="hybridMultilevel"/>
    <w:tmpl w:val="F064E822"/>
    <w:lvl w:ilvl="0" w:tplc="A50E99A4">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F720952"/>
    <w:multiLevelType w:val="hybridMultilevel"/>
    <w:tmpl w:val="A55C69DA"/>
    <w:lvl w:ilvl="0" w:tplc="A50E99A4">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nsid w:val="21363AA1"/>
    <w:multiLevelType w:val="hybridMultilevel"/>
    <w:tmpl w:val="7D802DEC"/>
    <w:lvl w:ilvl="0" w:tplc="4C0A000F">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1">
    <w:nsid w:val="21C37CE6"/>
    <w:multiLevelType w:val="hybridMultilevel"/>
    <w:tmpl w:val="CEF4E17A"/>
    <w:lvl w:ilvl="0" w:tplc="A50E99A4">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nsid w:val="25833ADF"/>
    <w:multiLevelType w:val="hybridMultilevel"/>
    <w:tmpl w:val="5950B75A"/>
    <w:lvl w:ilvl="0" w:tplc="78A02A50">
      <w:start w:val="1"/>
      <w:numFmt w:val="bullet"/>
      <w:lvlText w:val=""/>
      <w:lvlJc w:val="left"/>
      <w:pPr>
        <w:ind w:left="360" w:hanging="360"/>
      </w:pPr>
      <w:rPr>
        <w:rFonts w:ascii="Symbol" w:hAnsi="Symbol" w:hint="default"/>
      </w:r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13">
    <w:nsid w:val="26D73F6E"/>
    <w:multiLevelType w:val="hybridMultilevel"/>
    <w:tmpl w:val="1E423F4A"/>
    <w:lvl w:ilvl="0" w:tplc="A50E99A4">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nsid w:val="27DB2A50"/>
    <w:multiLevelType w:val="hybridMultilevel"/>
    <w:tmpl w:val="0EA4F3E0"/>
    <w:lvl w:ilvl="0" w:tplc="A50E99A4">
      <w:start w:val="1"/>
      <w:numFmt w:val="bullet"/>
      <w:lvlText w:val=""/>
      <w:lvlJc w:val="left"/>
      <w:pPr>
        <w:ind w:left="720" w:hanging="360"/>
      </w:pPr>
      <w:rPr>
        <w:rFonts w:ascii="Symbol" w:hAnsi="Symbol" w:hint="default"/>
      </w:rPr>
    </w:lvl>
    <w:lvl w:ilvl="1" w:tplc="4C0A0003">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5">
    <w:nsid w:val="28FF77EC"/>
    <w:multiLevelType w:val="hybridMultilevel"/>
    <w:tmpl w:val="BDAE6CD2"/>
    <w:lvl w:ilvl="0" w:tplc="C52EEE72">
      <w:start w:val="1"/>
      <w:numFmt w:val="bullet"/>
      <w:lvlText w:val=""/>
      <w:lvlJc w:val="left"/>
      <w:pPr>
        <w:ind w:left="360" w:hanging="360"/>
      </w:pPr>
      <w:rPr>
        <w:rFonts w:ascii="Symbol" w:hAnsi="Symbol" w:hint="default"/>
        <w:color w:val="auto"/>
        <w:sz w:val="28"/>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16">
    <w:nsid w:val="2A4A268D"/>
    <w:multiLevelType w:val="hybridMultilevel"/>
    <w:tmpl w:val="73C4A13C"/>
    <w:lvl w:ilvl="0" w:tplc="A50E99A4">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F7D797A"/>
    <w:multiLevelType w:val="hybridMultilevel"/>
    <w:tmpl w:val="3BDCCCBE"/>
    <w:lvl w:ilvl="0" w:tplc="D376ED2C">
      <w:numFmt w:val="bullet"/>
      <w:lvlText w:val="-"/>
      <w:lvlJc w:val="left"/>
      <w:pPr>
        <w:ind w:left="360" w:hanging="360"/>
      </w:pPr>
      <w:rPr>
        <w:rFonts w:ascii="Courier New" w:eastAsia="Calibri"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0590512"/>
    <w:multiLevelType w:val="hybridMultilevel"/>
    <w:tmpl w:val="78C6A672"/>
    <w:lvl w:ilvl="0" w:tplc="A50E99A4">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nsid w:val="3341070F"/>
    <w:multiLevelType w:val="hybridMultilevel"/>
    <w:tmpl w:val="D622687A"/>
    <w:styleLink w:val="Estiloimportado1"/>
    <w:lvl w:ilvl="0" w:tplc="9CAC15D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E2768A0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2DDA55CE">
      <w:start w:val="1"/>
      <w:numFmt w:val="lowerRoman"/>
      <w:lvlText w:val="%3."/>
      <w:lvlJc w:val="left"/>
      <w:pPr>
        <w:ind w:left="2160" w:hanging="323"/>
      </w:pPr>
      <w:rPr>
        <w:rFonts w:hAnsi="Arial Unicode MS"/>
        <w:caps w:val="0"/>
        <w:smallCaps w:val="0"/>
        <w:strike w:val="0"/>
        <w:dstrike w:val="0"/>
        <w:color w:val="000000"/>
        <w:spacing w:val="0"/>
        <w:w w:val="100"/>
        <w:kern w:val="0"/>
        <w:position w:val="0"/>
        <w:highlight w:val="none"/>
        <w:vertAlign w:val="baseline"/>
      </w:rPr>
    </w:lvl>
    <w:lvl w:ilvl="3" w:tplc="109C861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D1FC5E1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765051B4">
      <w:start w:val="1"/>
      <w:numFmt w:val="lowerRoman"/>
      <w:lvlText w:val="%6."/>
      <w:lvlJc w:val="left"/>
      <w:pPr>
        <w:ind w:left="4320" w:hanging="323"/>
      </w:pPr>
      <w:rPr>
        <w:rFonts w:hAnsi="Arial Unicode MS"/>
        <w:caps w:val="0"/>
        <w:smallCaps w:val="0"/>
        <w:strike w:val="0"/>
        <w:dstrike w:val="0"/>
        <w:color w:val="000000"/>
        <w:spacing w:val="0"/>
        <w:w w:val="100"/>
        <w:kern w:val="0"/>
        <w:position w:val="0"/>
        <w:highlight w:val="none"/>
        <w:vertAlign w:val="baseline"/>
      </w:rPr>
    </w:lvl>
    <w:lvl w:ilvl="6" w:tplc="BF4090E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6FCA0D6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C8865680">
      <w:start w:val="1"/>
      <w:numFmt w:val="lowerRoman"/>
      <w:lvlText w:val="%9."/>
      <w:lvlJc w:val="left"/>
      <w:pPr>
        <w:ind w:left="6480" w:hanging="323"/>
      </w:pPr>
      <w:rPr>
        <w:rFonts w:hAnsi="Arial Unicode MS"/>
        <w:caps w:val="0"/>
        <w:smallCaps w:val="0"/>
        <w:strike w:val="0"/>
        <w:dstrike w:val="0"/>
        <w:color w:val="000000"/>
        <w:spacing w:val="0"/>
        <w:w w:val="100"/>
        <w:kern w:val="0"/>
        <w:position w:val="0"/>
        <w:highlight w:val="none"/>
        <w:vertAlign w:val="baseline"/>
      </w:rPr>
    </w:lvl>
  </w:abstractNum>
  <w:abstractNum w:abstractNumId="20">
    <w:nsid w:val="345259EA"/>
    <w:multiLevelType w:val="hybridMultilevel"/>
    <w:tmpl w:val="635C2EC8"/>
    <w:lvl w:ilvl="0" w:tplc="34EEEC64">
      <w:start w:val="3"/>
      <w:numFmt w:val="bullet"/>
      <w:lvlText w:val="-"/>
      <w:lvlJc w:val="left"/>
      <w:pPr>
        <w:ind w:left="360" w:hanging="360"/>
      </w:pPr>
      <w:rPr>
        <w:rFonts w:ascii="Courier New" w:eastAsia="Times New Roman" w:hAnsi="Courier New" w:cs="Courier New"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21">
    <w:nsid w:val="35A35C57"/>
    <w:multiLevelType w:val="hybridMultilevel"/>
    <w:tmpl w:val="5B7E8838"/>
    <w:lvl w:ilvl="0" w:tplc="78A02A50">
      <w:start w:val="1"/>
      <w:numFmt w:val="bullet"/>
      <w:lvlText w:val=""/>
      <w:lvlJc w:val="left"/>
      <w:pPr>
        <w:ind w:left="360" w:hanging="360"/>
      </w:pPr>
      <w:rPr>
        <w:rFonts w:ascii="Symbol" w:hAnsi="Symbo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22">
    <w:nsid w:val="3C942D46"/>
    <w:multiLevelType w:val="hybridMultilevel"/>
    <w:tmpl w:val="206C10BC"/>
    <w:lvl w:ilvl="0" w:tplc="A50E99A4">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33924FB"/>
    <w:multiLevelType w:val="hybridMultilevel"/>
    <w:tmpl w:val="ECECA90C"/>
    <w:lvl w:ilvl="0" w:tplc="4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4AB2413"/>
    <w:multiLevelType w:val="hybridMultilevel"/>
    <w:tmpl w:val="56C888AC"/>
    <w:lvl w:ilvl="0" w:tplc="A50E99A4">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nsid w:val="48D601E6"/>
    <w:multiLevelType w:val="hybridMultilevel"/>
    <w:tmpl w:val="FE84AAE6"/>
    <w:lvl w:ilvl="0" w:tplc="4C0A0011">
      <w:start w:val="1"/>
      <w:numFmt w:val="decimal"/>
      <w:lvlText w:val="%1)"/>
      <w:lvlJc w:val="left"/>
      <w:pPr>
        <w:ind w:left="360" w:hanging="360"/>
      </w:p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26">
    <w:nsid w:val="4BAC43F6"/>
    <w:multiLevelType w:val="hybridMultilevel"/>
    <w:tmpl w:val="59AEC0D4"/>
    <w:lvl w:ilvl="0" w:tplc="4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BF835EF"/>
    <w:multiLevelType w:val="hybridMultilevel"/>
    <w:tmpl w:val="81889F34"/>
    <w:lvl w:ilvl="0" w:tplc="A50E99A4">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C065262"/>
    <w:multiLevelType w:val="hybridMultilevel"/>
    <w:tmpl w:val="77881E0E"/>
    <w:lvl w:ilvl="0" w:tplc="4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C1F7DA5"/>
    <w:multiLevelType w:val="hybridMultilevel"/>
    <w:tmpl w:val="585886F8"/>
    <w:lvl w:ilvl="0" w:tplc="F27AF62A">
      <w:numFmt w:val="bullet"/>
      <w:lvlText w:val="-"/>
      <w:lvlJc w:val="left"/>
      <w:pPr>
        <w:ind w:left="758" w:hanging="360"/>
      </w:pPr>
      <w:rPr>
        <w:rFonts w:ascii="Courier New" w:eastAsia="Calibri" w:hAnsi="Courier New" w:cs="Courier New"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30">
    <w:nsid w:val="52AF4192"/>
    <w:multiLevelType w:val="hybridMultilevel"/>
    <w:tmpl w:val="A4FE32AC"/>
    <w:lvl w:ilvl="0" w:tplc="D74623AA">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31">
    <w:nsid w:val="5661204D"/>
    <w:multiLevelType w:val="hybridMultilevel"/>
    <w:tmpl w:val="CD303AD2"/>
    <w:lvl w:ilvl="0" w:tplc="A50E99A4">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2">
    <w:nsid w:val="5684526B"/>
    <w:multiLevelType w:val="hybridMultilevel"/>
    <w:tmpl w:val="3FC24A38"/>
    <w:lvl w:ilvl="0" w:tplc="2EACCDC8">
      <w:start w:val="6505"/>
      <w:numFmt w:val="bullet"/>
      <w:lvlText w:val="-"/>
      <w:lvlJc w:val="left"/>
      <w:pPr>
        <w:ind w:left="360" w:hanging="360"/>
      </w:pPr>
      <w:rPr>
        <w:rFonts w:ascii="Courier New" w:eastAsiaTheme="minorHAnsi" w:hAnsi="Courier New" w:cs="Courier New" w:hint="default"/>
        <w:b w:val="0"/>
        <w:color w:val="auto"/>
        <w:sz w:val="28"/>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33">
    <w:nsid w:val="58284468"/>
    <w:multiLevelType w:val="hybridMultilevel"/>
    <w:tmpl w:val="CC067906"/>
    <w:lvl w:ilvl="0" w:tplc="7C28AAEA">
      <w:start w:val="1"/>
      <w:numFmt w:val="decimal"/>
      <w:lvlText w:val="%1."/>
      <w:lvlJc w:val="left"/>
      <w:pPr>
        <w:ind w:left="720" w:hanging="360"/>
      </w:pPr>
      <w:rPr>
        <w:b w:val="0"/>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4">
    <w:nsid w:val="58FE54CF"/>
    <w:multiLevelType w:val="hybridMultilevel"/>
    <w:tmpl w:val="7F08BA38"/>
    <w:lvl w:ilvl="0" w:tplc="A50E99A4">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nsid w:val="5E454727"/>
    <w:multiLevelType w:val="hybridMultilevel"/>
    <w:tmpl w:val="BE623BDA"/>
    <w:lvl w:ilvl="0" w:tplc="43FC7160">
      <w:start w:val="1"/>
      <w:numFmt w:val="bullet"/>
      <w:lvlText w:val=""/>
      <w:lvlJc w:val="left"/>
      <w:pPr>
        <w:ind w:left="360" w:hanging="360"/>
      </w:pPr>
      <w:rPr>
        <w:rFonts w:ascii="Symbol" w:hAnsi="Symbo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36">
    <w:nsid w:val="601C651C"/>
    <w:multiLevelType w:val="hybridMultilevel"/>
    <w:tmpl w:val="4AE49230"/>
    <w:lvl w:ilvl="0" w:tplc="A50E99A4">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7">
    <w:nsid w:val="66227DFD"/>
    <w:multiLevelType w:val="hybridMultilevel"/>
    <w:tmpl w:val="6EC4E162"/>
    <w:lvl w:ilvl="0" w:tplc="2EACCDC8">
      <w:start w:val="6505"/>
      <w:numFmt w:val="bullet"/>
      <w:lvlText w:val="-"/>
      <w:lvlJc w:val="left"/>
      <w:pPr>
        <w:ind w:left="360" w:hanging="360"/>
      </w:pPr>
      <w:rPr>
        <w:rFonts w:ascii="Courier New" w:eastAsiaTheme="minorHAnsi" w:hAnsi="Courier New" w:cs="Courier New" w:hint="default"/>
        <w:b w:val="0"/>
      </w:r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38">
    <w:nsid w:val="6E3F3A5A"/>
    <w:multiLevelType w:val="multilevel"/>
    <w:tmpl w:val="A650EE86"/>
    <w:styleLink w:val="List0"/>
    <w:lvl w:ilvl="0">
      <w:start w:val="1"/>
      <w:numFmt w:val="decimal"/>
      <w:lvlText w:val="%1."/>
      <w:lvlJc w:val="left"/>
      <w:pPr>
        <w:tabs>
          <w:tab w:val="num" w:pos="567"/>
        </w:tabs>
        <w:ind w:left="567" w:hanging="567"/>
      </w:pPr>
      <w:rPr>
        <w:rFonts w:ascii="Courier New" w:eastAsia="Courier New" w:hAnsi="Courier New" w:cs="Courier New"/>
        <w:position w:val="0"/>
        <w:sz w:val="28"/>
        <w:szCs w:val="28"/>
        <w:lang w:val="es-ES_tradnl"/>
      </w:rPr>
    </w:lvl>
    <w:lvl w:ilvl="1">
      <w:start w:val="1"/>
      <w:numFmt w:val="lowerLetter"/>
      <w:lvlText w:val="%2."/>
      <w:lvlJc w:val="left"/>
      <w:pPr>
        <w:tabs>
          <w:tab w:val="num" w:pos="1860"/>
        </w:tabs>
        <w:ind w:left="1860" w:hanging="420"/>
      </w:pPr>
      <w:rPr>
        <w:rFonts w:ascii="Courier New" w:eastAsia="Courier New" w:hAnsi="Courier New" w:cs="Courier New"/>
        <w:position w:val="0"/>
        <w:sz w:val="28"/>
        <w:szCs w:val="28"/>
        <w:lang w:val="es-ES_tradnl"/>
      </w:rPr>
    </w:lvl>
    <w:lvl w:ilvl="2">
      <w:start w:val="1"/>
      <w:numFmt w:val="lowerRoman"/>
      <w:lvlText w:val="%3."/>
      <w:lvlJc w:val="left"/>
      <w:pPr>
        <w:tabs>
          <w:tab w:val="num" w:pos="2569"/>
        </w:tabs>
        <w:ind w:left="2569" w:hanging="345"/>
      </w:pPr>
      <w:rPr>
        <w:rFonts w:ascii="Courier New" w:eastAsia="Courier New" w:hAnsi="Courier New" w:cs="Courier New"/>
        <w:position w:val="0"/>
        <w:sz w:val="28"/>
        <w:szCs w:val="28"/>
        <w:lang w:val="es-ES_tradnl"/>
      </w:rPr>
    </w:lvl>
    <w:lvl w:ilvl="3">
      <w:start w:val="1"/>
      <w:numFmt w:val="decimal"/>
      <w:lvlText w:val="%4."/>
      <w:lvlJc w:val="left"/>
      <w:pPr>
        <w:tabs>
          <w:tab w:val="num" w:pos="3300"/>
        </w:tabs>
        <w:ind w:left="3300" w:hanging="420"/>
      </w:pPr>
      <w:rPr>
        <w:rFonts w:ascii="Courier New" w:eastAsia="Courier New" w:hAnsi="Courier New" w:cs="Courier New"/>
        <w:position w:val="0"/>
        <w:sz w:val="28"/>
        <w:szCs w:val="28"/>
        <w:lang w:val="es-ES_tradnl"/>
      </w:rPr>
    </w:lvl>
    <w:lvl w:ilvl="4">
      <w:start w:val="1"/>
      <w:numFmt w:val="lowerLetter"/>
      <w:lvlText w:val="%5."/>
      <w:lvlJc w:val="left"/>
      <w:pPr>
        <w:tabs>
          <w:tab w:val="num" w:pos="4020"/>
        </w:tabs>
        <w:ind w:left="4020" w:hanging="420"/>
      </w:pPr>
      <w:rPr>
        <w:rFonts w:ascii="Courier New" w:eastAsia="Courier New" w:hAnsi="Courier New" w:cs="Courier New"/>
        <w:position w:val="0"/>
        <w:sz w:val="28"/>
        <w:szCs w:val="28"/>
        <w:lang w:val="es-ES_tradnl"/>
      </w:rPr>
    </w:lvl>
    <w:lvl w:ilvl="5">
      <w:start w:val="1"/>
      <w:numFmt w:val="lowerRoman"/>
      <w:lvlText w:val="%6."/>
      <w:lvlJc w:val="left"/>
      <w:pPr>
        <w:tabs>
          <w:tab w:val="num" w:pos="4729"/>
        </w:tabs>
        <w:ind w:left="4729" w:hanging="345"/>
      </w:pPr>
      <w:rPr>
        <w:rFonts w:ascii="Courier New" w:eastAsia="Courier New" w:hAnsi="Courier New" w:cs="Courier New"/>
        <w:position w:val="0"/>
        <w:sz w:val="28"/>
        <w:szCs w:val="28"/>
        <w:lang w:val="es-ES_tradnl"/>
      </w:rPr>
    </w:lvl>
    <w:lvl w:ilvl="6">
      <w:start w:val="1"/>
      <w:numFmt w:val="decimal"/>
      <w:lvlText w:val="%7."/>
      <w:lvlJc w:val="left"/>
      <w:pPr>
        <w:tabs>
          <w:tab w:val="num" w:pos="5460"/>
        </w:tabs>
        <w:ind w:left="5460" w:hanging="420"/>
      </w:pPr>
      <w:rPr>
        <w:rFonts w:ascii="Courier New" w:eastAsia="Courier New" w:hAnsi="Courier New" w:cs="Courier New"/>
        <w:position w:val="0"/>
        <w:sz w:val="28"/>
        <w:szCs w:val="28"/>
        <w:lang w:val="es-ES_tradnl"/>
      </w:rPr>
    </w:lvl>
    <w:lvl w:ilvl="7">
      <w:start w:val="1"/>
      <w:numFmt w:val="lowerLetter"/>
      <w:lvlText w:val="%8."/>
      <w:lvlJc w:val="left"/>
      <w:pPr>
        <w:tabs>
          <w:tab w:val="num" w:pos="6180"/>
        </w:tabs>
        <w:ind w:left="6180" w:hanging="420"/>
      </w:pPr>
      <w:rPr>
        <w:rFonts w:ascii="Courier New" w:eastAsia="Courier New" w:hAnsi="Courier New" w:cs="Courier New"/>
        <w:position w:val="0"/>
        <w:sz w:val="28"/>
        <w:szCs w:val="28"/>
        <w:lang w:val="es-ES_tradnl"/>
      </w:rPr>
    </w:lvl>
    <w:lvl w:ilvl="8">
      <w:start w:val="1"/>
      <w:numFmt w:val="lowerRoman"/>
      <w:lvlText w:val="%9."/>
      <w:lvlJc w:val="left"/>
      <w:pPr>
        <w:tabs>
          <w:tab w:val="num" w:pos="6889"/>
        </w:tabs>
        <w:ind w:left="6889" w:hanging="345"/>
      </w:pPr>
      <w:rPr>
        <w:rFonts w:ascii="Courier New" w:eastAsia="Courier New" w:hAnsi="Courier New" w:cs="Courier New"/>
        <w:position w:val="0"/>
        <w:sz w:val="28"/>
        <w:szCs w:val="28"/>
        <w:lang w:val="es-ES_tradnl"/>
      </w:rPr>
    </w:lvl>
  </w:abstractNum>
  <w:abstractNum w:abstractNumId="39">
    <w:nsid w:val="748739C0"/>
    <w:multiLevelType w:val="hybridMultilevel"/>
    <w:tmpl w:val="4AE48A2A"/>
    <w:lvl w:ilvl="0" w:tplc="A50E99A4">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0">
    <w:nsid w:val="792B4342"/>
    <w:multiLevelType w:val="hybridMultilevel"/>
    <w:tmpl w:val="120CB17C"/>
    <w:lvl w:ilvl="0" w:tplc="34EEEC64">
      <w:start w:val="3"/>
      <w:numFmt w:val="bullet"/>
      <w:lvlText w:val="-"/>
      <w:lvlJc w:val="left"/>
      <w:pPr>
        <w:ind w:left="360" w:hanging="360"/>
      </w:pPr>
      <w:rPr>
        <w:rFonts w:ascii="Courier New" w:eastAsia="Times New Roman" w:hAnsi="Courier New" w:cs="Courier New"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41">
    <w:nsid w:val="7C732252"/>
    <w:multiLevelType w:val="hybridMultilevel"/>
    <w:tmpl w:val="6F127496"/>
    <w:lvl w:ilvl="0" w:tplc="2460C316">
      <w:start w:val="1"/>
      <w:numFmt w:val="decimal"/>
      <w:lvlText w:val="%1."/>
      <w:lvlJc w:val="left"/>
      <w:pPr>
        <w:ind w:left="360" w:hanging="360"/>
      </w:pPr>
      <w:rPr>
        <w:rFonts w:hint="default"/>
        <w:i w:val="0"/>
        <w:lang w:val="es-ES_tradnl"/>
      </w:rPr>
    </w:lvl>
    <w:lvl w:ilvl="1" w:tplc="4C0A0003">
      <w:start w:val="1"/>
      <w:numFmt w:val="decimal"/>
      <w:lvlText w:val="%2."/>
      <w:lvlJc w:val="left"/>
      <w:pPr>
        <w:tabs>
          <w:tab w:val="num" w:pos="1778"/>
        </w:tabs>
        <w:ind w:left="1778" w:hanging="360"/>
      </w:pPr>
    </w:lvl>
    <w:lvl w:ilvl="2" w:tplc="4C0A0005">
      <w:start w:val="1"/>
      <w:numFmt w:val="decimal"/>
      <w:lvlText w:val="%3."/>
      <w:lvlJc w:val="left"/>
      <w:pPr>
        <w:tabs>
          <w:tab w:val="num" w:pos="2160"/>
        </w:tabs>
        <w:ind w:left="2160" w:hanging="360"/>
      </w:pPr>
    </w:lvl>
    <w:lvl w:ilvl="3" w:tplc="4C0A0001">
      <w:start w:val="1"/>
      <w:numFmt w:val="decimal"/>
      <w:lvlText w:val="%4."/>
      <w:lvlJc w:val="left"/>
      <w:pPr>
        <w:tabs>
          <w:tab w:val="num" w:pos="2880"/>
        </w:tabs>
        <w:ind w:left="2880" w:hanging="360"/>
      </w:pPr>
    </w:lvl>
    <w:lvl w:ilvl="4" w:tplc="4C0A0003">
      <w:start w:val="1"/>
      <w:numFmt w:val="decimal"/>
      <w:lvlText w:val="%5."/>
      <w:lvlJc w:val="left"/>
      <w:pPr>
        <w:tabs>
          <w:tab w:val="num" w:pos="3600"/>
        </w:tabs>
        <w:ind w:left="3600" w:hanging="360"/>
      </w:pPr>
    </w:lvl>
    <w:lvl w:ilvl="5" w:tplc="4C0A0005">
      <w:start w:val="1"/>
      <w:numFmt w:val="decimal"/>
      <w:lvlText w:val="%6."/>
      <w:lvlJc w:val="left"/>
      <w:pPr>
        <w:tabs>
          <w:tab w:val="num" w:pos="4320"/>
        </w:tabs>
        <w:ind w:left="4320" w:hanging="360"/>
      </w:pPr>
    </w:lvl>
    <w:lvl w:ilvl="6" w:tplc="4C0A0001">
      <w:start w:val="1"/>
      <w:numFmt w:val="decimal"/>
      <w:lvlText w:val="%7."/>
      <w:lvlJc w:val="left"/>
      <w:pPr>
        <w:tabs>
          <w:tab w:val="num" w:pos="5040"/>
        </w:tabs>
        <w:ind w:left="5040" w:hanging="360"/>
      </w:pPr>
    </w:lvl>
    <w:lvl w:ilvl="7" w:tplc="4C0A0003">
      <w:start w:val="1"/>
      <w:numFmt w:val="decimal"/>
      <w:lvlText w:val="%8."/>
      <w:lvlJc w:val="left"/>
      <w:pPr>
        <w:tabs>
          <w:tab w:val="num" w:pos="5760"/>
        </w:tabs>
        <w:ind w:left="5760" w:hanging="360"/>
      </w:pPr>
    </w:lvl>
    <w:lvl w:ilvl="8" w:tplc="4C0A0005">
      <w:start w:val="1"/>
      <w:numFmt w:val="decimal"/>
      <w:lvlText w:val="%9."/>
      <w:lvlJc w:val="left"/>
      <w:pPr>
        <w:tabs>
          <w:tab w:val="num" w:pos="6480"/>
        </w:tabs>
        <w:ind w:left="6480" w:hanging="360"/>
      </w:pPr>
    </w:lvl>
  </w:abstractNum>
  <w:abstractNum w:abstractNumId="42">
    <w:nsid w:val="7CCD1821"/>
    <w:multiLevelType w:val="hybridMultilevel"/>
    <w:tmpl w:val="C0AE88E0"/>
    <w:lvl w:ilvl="0" w:tplc="D74623AA">
      <w:start w:val="1"/>
      <w:numFmt w:val="bullet"/>
      <w:lvlText w:val=""/>
      <w:lvlJc w:val="left"/>
      <w:pPr>
        <w:ind w:left="360" w:hanging="360"/>
      </w:pPr>
      <w:rPr>
        <w:rFonts w:ascii="Symbol" w:hAnsi="Symbo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43">
    <w:nsid w:val="7D31236F"/>
    <w:multiLevelType w:val="hybridMultilevel"/>
    <w:tmpl w:val="0C5EE756"/>
    <w:lvl w:ilvl="0" w:tplc="A50E99A4">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4">
    <w:nsid w:val="7DA03E24"/>
    <w:multiLevelType w:val="hybridMultilevel"/>
    <w:tmpl w:val="F1D88276"/>
    <w:lvl w:ilvl="0" w:tplc="2EACCDC8">
      <w:start w:val="6505"/>
      <w:numFmt w:val="bullet"/>
      <w:lvlText w:val="-"/>
      <w:lvlJc w:val="left"/>
      <w:pPr>
        <w:ind w:left="525" w:hanging="525"/>
      </w:pPr>
      <w:rPr>
        <w:rFonts w:ascii="Courier New" w:eastAsiaTheme="minorHAnsi" w:hAnsi="Courier New" w:cs="Courier New"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38"/>
  </w:num>
  <w:num w:numId="2">
    <w:abstractNumId w:val="19"/>
  </w:num>
  <w:num w:numId="3">
    <w:abstractNumId w:val="24"/>
  </w:num>
  <w:num w:numId="4">
    <w:abstractNumId w:val="16"/>
  </w:num>
  <w:num w:numId="5">
    <w:abstractNumId w:val="11"/>
  </w:num>
  <w:num w:numId="6">
    <w:abstractNumId w:val="40"/>
  </w:num>
  <w:num w:numId="7">
    <w:abstractNumId w:val="15"/>
  </w:num>
  <w:num w:numId="8">
    <w:abstractNumId w:val="32"/>
  </w:num>
  <w:num w:numId="9">
    <w:abstractNumId w:val="34"/>
  </w:num>
  <w:num w:numId="10">
    <w:abstractNumId w:val="29"/>
  </w:num>
  <w:num w:numId="11">
    <w:abstractNumId w:val="17"/>
  </w:num>
  <w:num w:numId="12">
    <w:abstractNumId w:val="37"/>
  </w:num>
  <w:num w:numId="13">
    <w:abstractNumId w:val="21"/>
  </w:num>
  <w:num w:numId="14">
    <w:abstractNumId w:val="12"/>
  </w:num>
  <w:num w:numId="15">
    <w:abstractNumId w:val="7"/>
  </w:num>
  <w:num w:numId="16">
    <w:abstractNumId w:val="44"/>
  </w:num>
  <w:num w:numId="17">
    <w:abstractNumId w:val="4"/>
  </w:num>
  <w:num w:numId="18">
    <w:abstractNumId w:val="23"/>
  </w:num>
  <w:num w:numId="19">
    <w:abstractNumId w:val="26"/>
  </w:num>
  <w:num w:numId="20">
    <w:abstractNumId w:val="10"/>
  </w:num>
  <w:num w:numId="21">
    <w:abstractNumId w:val="2"/>
  </w:num>
  <w:num w:numId="22">
    <w:abstractNumId w:val="28"/>
  </w:num>
  <w:num w:numId="23">
    <w:abstractNumId w:val="33"/>
  </w:num>
  <w:num w:numId="24">
    <w:abstractNumId w:val="41"/>
  </w:num>
  <w:num w:numId="25">
    <w:abstractNumId w:val="6"/>
  </w:num>
  <w:num w:numId="26">
    <w:abstractNumId w:val="8"/>
  </w:num>
  <w:num w:numId="27">
    <w:abstractNumId w:val="0"/>
  </w:num>
  <w:num w:numId="28">
    <w:abstractNumId w:val="14"/>
  </w:num>
  <w:num w:numId="29">
    <w:abstractNumId w:val="30"/>
  </w:num>
  <w:num w:numId="30">
    <w:abstractNumId w:val="42"/>
  </w:num>
  <w:num w:numId="31">
    <w:abstractNumId w:val="5"/>
  </w:num>
  <w:num w:numId="32">
    <w:abstractNumId w:val="22"/>
  </w:num>
  <w:num w:numId="33">
    <w:abstractNumId w:val="18"/>
  </w:num>
  <w:num w:numId="34">
    <w:abstractNumId w:val="13"/>
  </w:num>
  <w:num w:numId="35">
    <w:abstractNumId w:val="43"/>
  </w:num>
  <w:num w:numId="36">
    <w:abstractNumId w:val="9"/>
  </w:num>
  <w:num w:numId="37">
    <w:abstractNumId w:val="31"/>
  </w:num>
  <w:num w:numId="38">
    <w:abstractNumId w:val="39"/>
  </w:num>
  <w:num w:numId="39">
    <w:abstractNumId w:val="25"/>
  </w:num>
  <w:num w:numId="40">
    <w:abstractNumId w:val="27"/>
  </w:num>
  <w:num w:numId="41">
    <w:abstractNumId w:val="3"/>
  </w:num>
  <w:num w:numId="42">
    <w:abstractNumId w:val="20"/>
  </w:num>
  <w:num w:numId="43">
    <w:abstractNumId w:val="35"/>
  </w:num>
  <w:num w:numId="44">
    <w:abstractNumId w:val="1"/>
  </w:num>
  <w:num w:numId="45">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EF0"/>
    <w:rsid w:val="00000EA6"/>
    <w:rsid w:val="00000F14"/>
    <w:rsid w:val="00002E55"/>
    <w:rsid w:val="00003059"/>
    <w:rsid w:val="00012519"/>
    <w:rsid w:val="0001285E"/>
    <w:rsid w:val="0001355A"/>
    <w:rsid w:val="0001436F"/>
    <w:rsid w:val="000148EE"/>
    <w:rsid w:val="00015016"/>
    <w:rsid w:val="00015546"/>
    <w:rsid w:val="00015E28"/>
    <w:rsid w:val="0002013C"/>
    <w:rsid w:val="000229C2"/>
    <w:rsid w:val="00022E5F"/>
    <w:rsid w:val="00023692"/>
    <w:rsid w:val="00027A16"/>
    <w:rsid w:val="00027F59"/>
    <w:rsid w:val="00030017"/>
    <w:rsid w:val="0003086A"/>
    <w:rsid w:val="000330DC"/>
    <w:rsid w:val="00034F12"/>
    <w:rsid w:val="00035014"/>
    <w:rsid w:val="00037CDA"/>
    <w:rsid w:val="000405FC"/>
    <w:rsid w:val="000422E4"/>
    <w:rsid w:val="00042312"/>
    <w:rsid w:val="00045E77"/>
    <w:rsid w:val="000477DA"/>
    <w:rsid w:val="00047D59"/>
    <w:rsid w:val="00050890"/>
    <w:rsid w:val="0005187A"/>
    <w:rsid w:val="00053588"/>
    <w:rsid w:val="00055B33"/>
    <w:rsid w:val="00056BAC"/>
    <w:rsid w:val="00060029"/>
    <w:rsid w:val="00062D24"/>
    <w:rsid w:val="00062D66"/>
    <w:rsid w:val="00064209"/>
    <w:rsid w:val="000653EB"/>
    <w:rsid w:val="00065454"/>
    <w:rsid w:val="00065878"/>
    <w:rsid w:val="0007004D"/>
    <w:rsid w:val="00071DE9"/>
    <w:rsid w:val="000721DB"/>
    <w:rsid w:val="00073BE4"/>
    <w:rsid w:val="00075415"/>
    <w:rsid w:val="00076858"/>
    <w:rsid w:val="0008175B"/>
    <w:rsid w:val="0008275D"/>
    <w:rsid w:val="0008541A"/>
    <w:rsid w:val="000864BB"/>
    <w:rsid w:val="00086814"/>
    <w:rsid w:val="00086EE6"/>
    <w:rsid w:val="00096073"/>
    <w:rsid w:val="00096115"/>
    <w:rsid w:val="000977B6"/>
    <w:rsid w:val="000A0ACB"/>
    <w:rsid w:val="000A1626"/>
    <w:rsid w:val="000A2461"/>
    <w:rsid w:val="000A5468"/>
    <w:rsid w:val="000A6EF3"/>
    <w:rsid w:val="000A6F85"/>
    <w:rsid w:val="000B08B8"/>
    <w:rsid w:val="000B1850"/>
    <w:rsid w:val="000B18CC"/>
    <w:rsid w:val="000B2D83"/>
    <w:rsid w:val="000B438E"/>
    <w:rsid w:val="000B4A7B"/>
    <w:rsid w:val="000B7564"/>
    <w:rsid w:val="000C05CD"/>
    <w:rsid w:val="000C073C"/>
    <w:rsid w:val="000C14F8"/>
    <w:rsid w:val="000C1902"/>
    <w:rsid w:val="000C6D00"/>
    <w:rsid w:val="000D17B6"/>
    <w:rsid w:val="000D2810"/>
    <w:rsid w:val="000D28E1"/>
    <w:rsid w:val="000D40C7"/>
    <w:rsid w:val="000D5361"/>
    <w:rsid w:val="000D53D6"/>
    <w:rsid w:val="000D609A"/>
    <w:rsid w:val="000E17D1"/>
    <w:rsid w:val="000E2276"/>
    <w:rsid w:val="000E2826"/>
    <w:rsid w:val="000E3FD9"/>
    <w:rsid w:val="000E61C0"/>
    <w:rsid w:val="000E76E6"/>
    <w:rsid w:val="000F0290"/>
    <w:rsid w:val="000F09D9"/>
    <w:rsid w:val="000F1DA4"/>
    <w:rsid w:val="000F1E89"/>
    <w:rsid w:val="000F29D1"/>
    <w:rsid w:val="000F4A2A"/>
    <w:rsid w:val="001005EF"/>
    <w:rsid w:val="00101238"/>
    <w:rsid w:val="001012C3"/>
    <w:rsid w:val="00103BBB"/>
    <w:rsid w:val="00104476"/>
    <w:rsid w:val="0010648F"/>
    <w:rsid w:val="00111A69"/>
    <w:rsid w:val="0011226C"/>
    <w:rsid w:val="001122D8"/>
    <w:rsid w:val="001152D5"/>
    <w:rsid w:val="001154D0"/>
    <w:rsid w:val="00117AAC"/>
    <w:rsid w:val="0012184F"/>
    <w:rsid w:val="00123846"/>
    <w:rsid w:val="00125FA7"/>
    <w:rsid w:val="001263E1"/>
    <w:rsid w:val="00126B4E"/>
    <w:rsid w:val="001273B0"/>
    <w:rsid w:val="00127D5B"/>
    <w:rsid w:val="00133B9F"/>
    <w:rsid w:val="0013638C"/>
    <w:rsid w:val="001373DC"/>
    <w:rsid w:val="00141C24"/>
    <w:rsid w:val="00141D30"/>
    <w:rsid w:val="00142A39"/>
    <w:rsid w:val="001434E0"/>
    <w:rsid w:val="00143D52"/>
    <w:rsid w:val="00144E93"/>
    <w:rsid w:val="00146192"/>
    <w:rsid w:val="00153B62"/>
    <w:rsid w:val="00155F23"/>
    <w:rsid w:val="00156E24"/>
    <w:rsid w:val="00163019"/>
    <w:rsid w:val="00163690"/>
    <w:rsid w:val="00165E6F"/>
    <w:rsid w:val="00166791"/>
    <w:rsid w:val="001711A8"/>
    <w:rsid w:val="0017153F"/>
    <w:rsid w:val="0017183B"/>
    <w:rsid w:val="001719BA"/>
    <w:rsid w:val="00172037"/>
    <w:rsid w:val="00172513"/>
    <w:rsid w:val="00176F77"/>
    <w:rsid w:val="00180F7B"/>
    <w:rsid w:val="00181085"/>
    <w:rsid w:val="00181F08"/>
    <w:rsid w:val="00182C83"/>
    <w:rsid w:val="00184897"/>
    <w:rsid w:val="0018530E"/>
    <w:rsid w:val="00185CC5"/>
    <w:rsid w:val="0018749E"/>
    <w:rsid w:val="0019054B"/>
    <w:rsid w:val="0019444E"/>
    <w:rsid w:val="00195DB3"/>
    <w:rsid w:val="0019716D"/>
    <w:rsid w:val="001A0265"/>
    <w:rsid w:val="001A1408"/>
    <w:rsid w:val="001A6C4F"/>
    <w:rsid w:val="001A6DDA"/>
    <w:rsid w:val="001A7DD0"/>
    <w:rsid w:val="001A7E1A"/>
    <w:rsid w:val="001B4A92"/>
    <w:rsid w:val="001B50D2"/>
    <w:rsid w:val="001B53A2"/>
    <w:rsid w:val="001B6532"/>
    <w:rsid w:val="001B6A5A"/>
    <w:rsid w:val="001B6D22"/>
    <w:rsid w:val="001B73BB"/>
    <w:rsid w:val="001C17E5"/>
    <w:rsid w:val="001C346F"/>
    <w:rsid w:val="001C6F34"/>
    <w:rsid w:val="001D1EC5"/>
    <w:rsid w:val="001D56AD"/>
    <w:rsid w:val="001D7D70"/>
    <w:rsid w:val="001E0E3A"/>
    <w:rsid w:val="001E1B0F"/>
    <w:rsid w:val="001E2117"/>
    <w:rsid w:val="001E2329"/>
    <w:rsid w:val="001E2D4E"/>
    <w:rsid w:val="001E5809"/>
    <w:rsid w:val="001E604B"/>
    <w:rsid w:val="001E7B8D"/>
    <w:rsid w:val="001E7ED3"/>
    <w:rsid w:val="001F1E92"/>
    <w:rsid w:val="001F2230"/>
    <w:rsid w:val="001F2970"/>
    <w:rsid w:val="001F36C3"/>
    <w:rsid w:val="001F4AB3"/>
    <w:rsid w:val="002008EC"/>
    <w:rsid w:val="002023C0"/>
    <w:rsid w:val="002024C6"/>
    <w:rsid w:val="002031F4"/>
    <w:rsid w:val="002035F2"/>
    <w:rsid w:val="0021489D"/>
    <w:rsid w:val="00215D2E"/>
    <w:rsid w:val="00216D56"/>
    <w:rsid w:val="00217831"/>
    <w:rsid w:val="00220C22"/>
    <w:rsid w:val="0022116E"/>
    <w:rsid w:val="00222B42"/>
    <w:rsid w:val="0023159B"/>
    <w:rsid w:val="00232008"/>
    <w:rsid w:val="002321F2"/>
    <w:rsid w:val="00233661"/>
    <w:rsid w:val="00233984"/>
    <w:rsid w:val="002341BD"/>
    <w:rsid w:val="00237395"/>
    <w:rsid w:val="00240648"/>
    <w:rsid w:val="00240BF2"/>
    <w:rsid w:val="00244170"/>
    <w:rsid w:val="002464EA"/>
    <w:rsid w:val="00250BB2"/>
    <w:rsid w:val="00250EA6"/>
    <w:rsid w:val="00252026"/>
    <w:rsid w:val="00252477"/>
    <w:rsid w:val="00253030"/>
    <w:rsid w:val="00253040"/>
    <w:rsid w:val="00253D7F"/>
    <w:rsid w:val="002540F8"/>
    <w:rsid w:val="0025479C"/>
    <w:rsid w:val="00254A3D"/>
    <w:rsid w:val="002561EA"/>
    <w:rsid w:val="00257042"/>
    <w:rsid w:val="0026130E"/>
    <w:rsid w:val="0026137A"/>
    <w:rsid w:val="0026287D"/>
    <w:rsid w:val="0026479E"/>
    <w:rsid w:val="00264E59"/>
    <w:rsid w:val="00265051"/>
    <w:rsid w:val="002654DC"/>
    <w:rsid w:val="00267830"/>
    <w:rsid w:val="00267C1C"/>
    <w:rsid w:val="002720E5"/>
    <w:rsid w:val="002727DB"/>
    <w:rsid w:val="00274032"/>
    <w:rsid w:val="00275569"/>
    <w:rsid w:val="00280DAE"/>
    <w:rsid w:val="002811D6"/>
    <w:rsid w:val="00287984"/>
    <w:rsid w:val="00291FFD"/>
    <w:rsid w:val="0029309B"/>
    <w:rsid w:val="00293822"/>
    <w:rsid w:val="00294667"/>
    <w:rsid w:val="00295720"/>
    <w:rsid w:val="00295742"/>
    <w:rsid w:val="00295C43"/>
    <w:rsid w:val="002962CE"/>
    <w:rsid w:val="00296708"/>
    <w:rsid w:val="002971B0"/>
    <w:rsid w:val="002A0EB7"/>
    <w:rsid w:val="002A1AEC"/>
    <w:rsid w:val="002A1F2D"/>
    <w:rsid w:val="002A219B"/>
    <w:rsid w:val="002A319F"/>
    <w:rsid w:val="002A51DB"/>
    <w:rsid w:val="002A65E0"/>
    <w:rsid w:val="002A6D0B"/>
    <w:rsid w:val="002B17E4"/>
    <w:rsid w:val="002B2D27"/>
    <w:rsid w:val="002B412B"/>
    <w:rsid w:val="002B736B"/>
    <w:rsid w:val="002B79D9"/>
    <w:rsid w:val="002C1A07"/>
    <w:rsid w:val="002C1E8C"/>
    <w:rsid w:val="002C2F4A"/>
    <w:rsid w:val="002C335E"/>
    <w:rsid w:val="002C3CAE"/>
    <w:rsid w:val="002C4824"/>
    <w:rsid w:val="002C5399"/>
    <w:rsid w:val="002C56B3"/>
    <w:rsid w:val="002C5B27"/>
    <w:rsid w:val="002C5BD7"/>
    <w:rsid w:val="002C5D5A"/>
    <w:rsid w:val="002C5E7F"/>
    <w:rsid w:val="002D1022"/>
    <w:rsid w:val="002D468E"/>
    <w:rsid w:val="002D585A"/>
    <w:rsid w:val="002D59F7"/>
    <w:rsid w:val="002E0216"/>
    <w:rsid w:val="002E0E46"/>
    <w:rsid w:val="002E3452"/>
    <w:rsid w:val="002E6219"/>
    <w:rsid w:val="002F17C5"/>
    <w:rsid w:val="002F1A1B"/>
    <w:rsid w:val="002F53CA"/>
    <w:rsid w:val="002F62D0"/>
    <w:rsid w:val="00300EA4"/>
    <w:rsid w:val="003011EE"/>
    <w:rsid w:val="00301450"/>
    <w:rsid w:val="003014AB"/>
    <w:rsid w:val="00302F40"/>
    <w:rsid w:val="0030384D"/>
    <w:rsid w:val="00305461"/>
    <w:rsid w:val="00310FC5"/>
    <w:rsid w:val="00315FDA"/>
    <w:rsid w:val="00316E49"/>
    <w:rsid w:val="00322F94"/>
    <w:rsid w:val="00325F58"/>
    <w:rsid w:val="00327A56"/>
    <w:rsid w:val="003331EB"/>
    <w:rsid w:val="0033358D"/>
    <w:rsid w:val="0034165B"/>
    <w:rsid w:val="00342F7B"/>
    <w:rsid w:val="00345EF6"/>
    <w:rsid w:val="003530CA"/>
    <w:rsid w:val="003633A2"/>
    <w:rsid w:val="00364BB1"/>
    <w:rsid w:val="003663CE"/>
    <w:rsid w:val="003666A0"/>
    <w:rsid w:val="00370F7E"/>
    <w:rsid w:val="003727B3"/>
    <w:rsid w:val="00372CAB"/>
    <w:rsid w:val="00373315"/>
    <w:rsid w:val="00373CA9"/>
    <w:rsid w:val="003740D1"/>
    <w:rsid w:val="00375861"/>
    <w:rsid w:val="003758D9"/>
    <w:rsid w:val="00375EBD"/>
    <w:rsid w:val="0037620B"/>
    <w:rsid w:val="00376CC2"/>
    <w:rsid w:val="0037751C"/>
    <w:rsid w:val="003824B7"/>
    <w:rsid w:val="00382EA8"/>
    <w:rsid w:val="00384A99"/>
    <w:rsid w:val="00384DDF"/>
    <w:rsid w:val="00385D4D"/>
    <w:rsid w:val="00386754"/>
    <w:rsid w:val="00386FA4"/>
    <w:rsid w:val="00393224"/>
    <w:rsid w:val="00395FD6"/>
    <w:rsid w:val="00397B59"/>
    <w:rsid w:val="003A1D4F"/>
    <w:rsid w:val="003A29B8"/>
    <w:rsid w:val="003A3704"/>
    <w:rsid w:val="003A3E32"/>
    <w:rsid w:val="003A43B0"/>
    <w:rsid w:val="003A791A"/>
    <w:rsid w:val="003B0C96"/>
    <w:rsid w:val="003B0D89"/>
    <w:rsid w:val="003B2EB4"/>
    <w:rsid w:val="003B46AA"/>
    <w:rsid w:val="003B514B"/>
    <w:rsid w:val="003B62BD"/>
    <w:rsid w:val="003C0C1B"/>
    <w:rsid w:val="003C1296"/>
    <w:rsid w:val="003C1EA7"/>
    <w:rsid w:val="003C498D"/>
    <w:rsid w:val="003C691A"/>
    <w:rsid w:val="003C6D52"/>
    <w:rsid w:val="003D16D2"/>
    <w:rsid w:val="003D1930"/>
    <w:rsid w:val="003D3DDB"/>
    <w:rsid w:val="003D67D5"/>
    <w:rsid w:val="003E2338"/>
    <w:rsid w:val="003E35E9"/>
    <w:rsid w:val="003E39B2"/>
    <w:rsid w:val="003E4ABF"/>
    <w:rsid w:val="003E6FE3"/>
    <w:rsid w:val="003F0AAD"/>
    <w:rsid w:val="003F34E9"/>
    <w:rsid w:val="003F481B"/>
    <w:rsid w:val="003F6125"/>
    <w:rsid w:val="003F67A8"/>
    <w:rsid w:val="003F7A69"/>
    <w:rsid w:val="0040150D"/>
    <w:rsid w:val="0040281C"/>
    <w:rsid w:val="00402934"/>
    <w:rsid w:val="004035BF"/>
    <w:rsid w:val="0040375F"/>
    <w:rsid w:val="0040440D"/>
    <w:rsid w:val="00404596"/>
    <w:rsid w:val="004060C6"/>
    <w:rsid w:val="00406D96"/>
    <w:rsid w:val="00411F11"/>
    <w:rsid w:val="00412765"/>
    <w:rsid w:val="00412DF4"/>
    <w:rsid w:val="00412F89"/>
    <w:rsid w:val="00413DFD"/>
    <w:rsid w:val="00414129"/>
    <w:rsid w:val="004157CC"/>
    <w:rsid w:val="00420203"/>
    <w:rsid w:val="004219A2"/>
    <w:rsid w:val="00422489"/>
    <w:rsid w:val="004233D9"/>
    <w:rsid w:val="00425BC6"/>
    <w:rsid w:val="0042711F"/>
    <w:rsid w:val="004274C0"/>
    <w:rsid w:val="00427911"/>
    <w:rsid w:val="00431F18"/>
    <w:rsid w:val="0043238A"/>
    <w:rsid w:val="0043659E"/>
    <w:rsid w:val="00436D3F"/>
    <w:rsid w:val="004378E5"/>
    <w:rsid w:val="00441310"/>
    <w:rsid w:val="00442E51"/>
    <w:rsid w:val="004463A2"/>
    <w:rsid w:val="004464CA"/>
    <w:rsid w:val="00446E55"/>
    <w:rsid w:val="0044751E"/>
    <w:rsid w:val="00447806"/>
    <w:rsid w:val="00450A45"/>
    <w:rsid w:val="00451A6F"/>
    <w:rsid w:val="0045209B"/>
    <w:rsid w:val="004524CB"/>
    <w:rsid w:val="0045708A"/>
    <w:rsid w:val="00457485"/>
    <w:rsid w:val="00457741"/>
    <w:rsid w:val="004606FC"/>
    <w:rsid w:val="004616A1"/>
    <w:rsid w:val="00461FBA"/>
    <w:rsid w:val="00466D9C"/>
    <w:rsid w:val="00470995"/>
    <w:rsid w:val="004711CF"/>
    <w:rsid w:val="0047549D"/>
    <w:rsid w:val="00475831"/>
    <w:rsid w:val="00475989"/>
    <w:rsid w:val="00476841"/>
    <w:rsid w:val="0047772B"/>
    <w:rsid w:val="00480D7B"/>
    <w:rsid w:val="0048346E"/>
    <w:rsid w:val="0048497A"/>
    <w:rsid w:val="00484A81"/>
    <w:rsid w:val="00486FB2"/>
    <w:rsid w:val="00493768"/>
    <w:rsid w:val="00494027"/>
    <w:rsid w:val="004948C8"/>
    <w:rsid w:val="00496506"/>
    <w:rsid w:val="00496D82"/>
    <w:rsid w:val="004A06B2"/>
    <w:rsid w:val="004A1FC3"/>
    <w:rsid w:val="004A31B3"/>
    <w:rsid w:val="004A4D1E"/>
    <w:rsid w:val="004A681E"/>
    <w:rsid w:val="004B0B0E"/>
    <w:rsid w:val="004B1ED9"/>
    <w:rsid w:val="004B2E9C"/>
    <w:rsid w:val="004B3F52"/>
    <w:rsid w:val="004B5424"/>
    <w:rsid w:val="004C10BC"/>
    <w:rsid w:val="004C2AFE"/>
    <w:rsid w:val="004C369E"/>
    <w:rsid w:val="004C3DE8"/>
    <w:rsid w:val="004C5974"/>
    <w:rsid w:val="004C6846"/>
    <w:rsid w:val="004C71E7"/>
    <w:rsid w:val="004C7B0A"/>
    <w:rsid w:val="004D1754"/>
    <w:rsid w:val="004D2A75"/>
    <w:rsid w:val="004D51C2"/>
    <w:rsid w:val="004E7AC4"/>
    <w:rsid w:val="004F383B"/>
    <w:rsid w:val="004F5336"/>
    <w:rsid w:val="004F5389"/>
    <w:rsid w:val="004F563B"/>
    <w:rsid w:val="00503AB0"/>
    <w:rsid w:val="00503AF1"/>
    <w:rsid w:val="00503B55"/>
    <w:rsid w:val="00503F48"/>
    <w:rsid w:val="00505166"/>
    <w:rsid w:val="00505668"/>
    <w:rsid w:val="005109E6"/>
    <w:rsid w:val="0051212F"/>
    <w:rsid w:val="00512790"/>
    <w:rsid w:val="00512ADE"/>
    <w:rsid w:val="005137D6"/>
    <w:rsid w:val="00514BA9"/>
    <w:rsid w:val="005159E9"/>
    <w:rsid w:val="005179C8"/>
    <w:rsid w:val="0052039A"/>
    <w:rsid w:val="00521BB0"/>
    <w:rsid w:val="00522AD4"/>
    <w:rsid w:val="00523A4B"/>
    <w:rsid w:val="00523EF5"/>
    <w:rsid w:val="00524136"/>
    <w:rsid w:val="005247E5"/>
    <w:rsid w:val="005252E9"/>
    <w:rsid w:val="00525D6A"/>
    <w:rsid w:val="00526620"/>
    <w:rsid w:val="0052706C"/>
    <w:rsid w:val="005302D2"/>
    <w:rsid w:val="00534F34"/>
    <w:rsid w:val="00537224"/>
    <w:rsid w:val="00537C44"/>
    <w:rsid w:val="00537DF2"/>
    <w:rsid w:val="0054080D"/>
    <w:rsid w:val="00542EF9"/>
    <w:rsid w:val="005434AD"/>
    <w:rsid w:val="005468E7"/>
    <w:rsid w:val="0054709C"/>
    <w:rsid w:val="00547A12"/>
    <w:rsid w:val="005506DA"/>
    <w:rsid w:val="00551725"/>
    <w:rsid w:val="00551A92"/>
    <w:rsid w:val="00552270"/>
    <w:rsid w:val="00554F3B"/>
    <w:rsid w:val="00555111"/>
    <w:rsid w:val="00557179"/>
    <w:rsid w:val="00560E29"/>
    <w:rsid w:val="005634D1"/>
    <w:rsid w:val="005640D3"/>
    <w:rsid w:val="005641A1"/>
    <w:rsid w:val="00564CB8"/>
    <w:rsid w:val="00564ED7"/>
    <w:rsid w:val="00570640"/>
    <w:rsid w:val="00570E13"/>
    <w:rsid w:val="005721BC"/>
    <w:rsid w:val="00572E76"/>
    <w:rsid w:val="00574299"/>
    <w:rsid w:val="00574A52"/>
    <w:rsid w:val="0057537B"/>
    <w:rsid w:val="00581665"/>
    <w:rsid w:val="00581B7C"/>
    <w:rsid w:val="00582748"/>
    <w:rsid w:val="00582971"/>
    <w:rsid w:val="00582EA9"/>
    <w:rsid w:val="00585FA1"/>
    <w:rsid w:val="00590A90"/>
    <w:rsid w:val="00591927"/>
    <w:rsid w:val="00592812"/>
    <w:rsid w:val="005A0BF4"/>
    <w:rsid w:val="005A1497"/>
    <w:rsid w:val="005A152A"/>
    <w:rsid w:val="005A1960"/>
    <w:rsid w:val="005A2AB1"/>
    <w:rsid w:val="005A6F4E"/>
    <w:rsid w:val="005B0DB5"/>
    <w:rsid w:val="005B1C8B"/>
    <w:rsid w:val="005B5FEA"/>
    <w:rsid w:val="005B68C6"/>
    <w:rsid w:val="005B7550"/>
    <w:rsid w:val="005B76D5"/>
    <w:rsid w:val="005B7B32"/>
    <w:rsid w:val="005C04D6"/>
    <w:rsid w:val="005C2F42"/>
    <w:rsid w:val="005C3192"/>
    <w:rsid w:val="005C3673"/>
    <w:rsid w:val="005C64E7"/>
    <w:rsid w:val="005C7D20"/>
    <w:rsid w:val="005D1C35"/>
    <w:rsid w:val="005D3023"/>
    <w:rsid w:val="005D3B58"/>
    <w:rsid w:val="005D4446"/>
    <w:rsid w:val="005D6122"/>
    <w:rsid w:val="005D6A61"/>
    <w:rsid w:val="005E0280"/>
    <w:rsid w:val="005E07B6"/>
    <w:rsid w:val="005E1625"/>
    <w:rsid w:val="005E338E"/>
    <w:rsid w:val="005E3479"/>
    <w:rsid w:val="005E3574"/>
    <w:rsid w:val="005E56D3"/>
    <w:rsid w:val="005E6E69"/>
    <w:rsid w:val="005E707D"/>
    <w:rsid w:val="005E7A46"/>
    <w:rsid w:val="005E7B07"/>
    <w:rsid w:val="005F0CDD"/>
    <w:rsid w:val="005F2475"/>
    <w:rsid w:val="005F2D24"/>
    <w:rsid w:val="005F4F5E"/>
    <w:rsid w:val="005F6AFA"/>
    <w:rsid w:val="005F7D23"/>
    <w:rsid w:val="005F7DC6"/>
    <w:rsid w:val="006038E9"/>
    <w:rsid w:val="00606631"/>
    <w:rsid w:val="00607E6C"/>
    <w:rsid w:val="00610760"/>
    <w:rsid w:val="00611B6E"/>
    <w:rsid w:val="00612F49"/>
    <w:rsid w:val="00613C04"/>
    <w:rsid w:val="00615D99"/>
    <w:rsid w:val="006162F1"/>
    <w:rsid w:val="00616822"/>
    <w:rsid w:val="00616B57"/>
    <w:rsid w:val="0061701C"/>
    <w:rsid w:val="006179BE"/>
    <w:rsid w:val="00623EBA"/>
    <w:rsid w:val="0062640B"/>
    <w:rsid w:val="006269A2"/>
    <w:rsid w:val="006301D9"/>
    <w:rsid w:val="0063100D"/>
    <w:rsid w:val="00633027"/>
    <w:rsid w:val="00633723"/>
    <w:rsid w:val="00636701"/>
    <w:rsid w:val="006367D9"/>
    <w:rsid w:val="0064018F"/>
    <w:rsid w:val="00641554"/>
    <w:rsid w:val="00641CFC"/>
    <w:rsid w:val="00641FAE"/>
    <w:rsid w:val="006423F6"/>
    <w:rsid w:val="00642FBA"/>
    <w:rsid w:val="00643B24"/>
    <w:rsid w:val="00644742"/>
    <w:rsid w:val="00644A67"/>
    <w:rsid w:val="00644EEF"/>
    <w:rsid w:val="00646535"/>
    <w:rsid w:val="006468EB"/>
    <w:rsid w:val="00650C55"/>
    <w:rsid w:val="006512D2"/>
    <w:rsid w:val="00655CC2"/>
    <w:rsid w:val="00657643"/>
    <w:rsid w:val="00660739"/>
    <w:rsid w:val="006607E5"/>
    <w:rsid w:val="00663AE6"/>
    <w:rsid w:val="00665BC7"/>
    <w:rsid w:val="00671076"/>
    <w:rsid w:val="00671AE6"/>
    <w:rsid w:val="00671E38"/>
    <w:rsid w:val="0067226E"/>
    <w:rsid w:val="00672447"/>
    <w:rsid w:val="00672BB3"/>
    <w:rsid w:val="00672C9F"/>
    <w:rsid w:val="00673E2A"/>
    <w:rsid w:val="00674037"/>
    <w:rsid w:val="006749A2"/>
    <w:rsid w:val="00675187"/>
    <w:rsid w:val="00677C1B"/>
    <w:rsid w:val="00680844"/>
    <w:rsid w:val="00680C54"/>
    <w:rsid w:val="006841C9"/>
    <w:rsid w:val="00684AB2"/>
    <w:rsid w:val="00684BF9"/>
    <w:rsid w:val="00684F38"/>
    <w:rsid w:val="0068741C"/>
    <w:rsid w:val="00687AF5"/>
    <w:rsid w:val="00687D14"/>
    <w:rsid w:val="00690EB7"/>
    <w:rsid w:val="00691057"/>
    <w:rsid w:val="006918E4"/>
    <w:rsid w:val="0069362F"/>
    <w:rsid w:val="00693658"/>
    <w:rsid w:val="00693A12"/>
    <w:rsid w:val="006959EA"/>
    <w:rsid w:val="00697C90"/>
    <w:rsid w:val="006A38F0"/>
    <w:rsid w:val="006A4F05"/>
    <w:rsid w:val="006A7347"/>
    <w:rsid w:val="006A7539"/>
    <w:rsid w:val="006B4610"/>
    <w:rsid w:val="006B5488"/>
    <w:rsid w:val="006B58D6"/>
    <w:rsid w:val="006B7080"/>
    <w:rsid w:val="006B7C2C"/>
    <w:rsid w:val="006C5DCF"/>
    <w:rsid w:val="006C7213"/>
    <w:rsid w:val="006D09AA"/>
    <w:rsid w:val="006D3F6B"/>
    <w:rsid w:val="006D4288"/>
    <w:rsid w:val="006D756E"/>
    <w:rsid w:val="006E17FB"/>
    <w:rsid w:val="006E4B34"/>
    <w:rsid w:val="006E756A"/>
    <w:rsid w:val="006F055D"/>
    <w:rsid w:val="006F05BB"/>
    <w:rsid w:val="006F0BA8"/>
    <w:rsid w:val="006F1CB1"/>
    <w:rsid w:val="006F32F8"/>
    <w:rsid w:val="006F5FE8"/>
    <w:rsid w:val="006F6266"/>
    <w:rsid w:val="0070022F"/>
    <w:rsid w:val="007014A7"/>
    <w:rsid w:val="007014C0"/>
    <w:rsid w:val="00705D58"/>
    <w:rsid w:val="00706D5C"/>
    <w:rsid w:val="00706D75"/>
    <w:rsid w:val="00710A3D"/>
    <w:rsid w:val="00710CB9"/>
    <w:rsid w:val="0071524D"/>
    <w:rsid w:val="00720223"/>
    <w:rsid w:val="00721950"/>
    <w:rsid w:val="007224FA"/>
    <w:rsid w:val="00722E27"/>
    <w:rsid w:val="007230D1"/>
    <w:rsid w:val="00723842"/>
    <w:rsid w:val="00724046"/>
    <w:rsid w:val="00726633"/>
    <w:rsid w:val="007266F0"/>
    <w:rsid w:val="007306A3"/>
    <w:rsid w:val="0073274A"/>
    <w:rsid w:val="00734A23"/>
    <w:rsid w:val="00735B88"/>
    <w:rsid w:val="00737EF0"/>
    <w:rsid w:val="007425E9"/>
    <w:rsid w:val="00742F57"/>
    <w:rsid w:val="00744EF9"/>
    <w:rsid w:val="007471F5"/>
    <w:rsid w:val="00747A2A"/>
    <w:rsid w:val="00747A56"/>
    <w:rsid w:val="00752CAC"/>
    <w:rsid w:val="007557E7"/>
    <w:rsid w:val="0075588A"/>
    <w:rsid w:val="0075695A"/>
    <w:rsid w:val="007602EB"/>
    <w:rsid w:val="0076418B"/>
    <w:rsid w:val="007675EB"/>
    <w:rsid w:val="007704AE"/>
    <w:rsid w:val="00772FB7"/>
    <w:rsid w:val="00775139"/>
    <w:rsid w:val="0078215B"/>
    <w:rsid w:val="00786F79"/>
    <w:rsid w:val="007926D3"/>
    <w:rsid w:val="00793E38"/>
    <w:rsid w:val="00794D25"/>
    <w:rsid w:val="00796092"/>
    <w:rsid w:val="00797FE2"/>
    <w:rsid w:val="007A0A1F"/>
    <w:rsid w:val="007A23A4"/>
    <w:rsid w:val="007A3B01"/>
    <w:rsid w:val="007A595C"/>
    <w:rsid w:val="007A7709"/>
    <w:rsid w:val="007A78F7"/>
    <w:rsid w:val="007B250A"/>
    <w:rsid w:val="007B26FD"/>
    <w:rsid w:val="007C11B9"/>
    <w:rsid w:val="007C12AD"/>
    <w:rsid w:val="007C13ED"/>
    <w:rsid w:val="007C3D25"/>
    <w:rsid w:val="007C5E30"/>
    <w:rsid w:val="007C6A9D"/>
    <w:rsid w:val="007C7605"/>
    <w:rsid w:val="007D0288"/>
    <w:rsid w:val="007D09A7"/>
    <w:rsid w:val="007D1EED"/>
    <w:rsid w:val="007D43F7"/>
    <w:rsid w:val="007D45DD"/>
    <w:rsid w:val="007D5257"/>
    <w:rsid w:val="007D7274"/>
    <w:rsid w:val="007E05DB"/>
    <w:rsid w:val="007F1051"/>
    <w:rsid w:val="007F20C5"/>
    <w:rsid w:val="007F3100"/>
    <w:rsid w:val="007F314F"/>
    <w:rsid w:val="007F3BB8"/>
    <w:rsid w:val="007F3C46"/>
    <w:rsid w:val="007F53B4"/>
    <w:rsid w:val="007F6E98"/>
    <w:rsid w:val="00801B77"/>
    <w:rsid w:val="00801DF2"/>
    <w:rsid w:val="008024A6"/>
    <w:rsid w:val="00802ADF"/>
    <w:rsid w:val="008030AA"/>
    <w:rsid w:val="00805776"/>
    <w:rsid w:val="00805A0E"/>
    <w:rsid w:val="00810ACD"/>
    <w:rsid w:val="00810F26"/>
    <w:rsid w:val="008114A6"/>
    <w:rsid w:val="00813388"/>
    <w:rsid w:val="00816BD6"/>
    <w:rsid w:val="00820068"/>
    <w:rsid w:val="008220A2"/>
    <w:rsid w:val="00823343"/>
    <w:rsid w:val="00827978"/>
    <w:rsid w:val="0083069C"/>
    <w:rsid w:val="008314ED"/>
    <w:rsid w:val="00834ACC"/>
    <w:rsid w:val="00836E64"/>
    <w:rsid w:val="00837D67"/>
    <w:rsid w:val="00840543"/>
    <w:rsid w:val="008406A2"/>
    <w:rsid w:val="00842048"/>
    <w:rsid w:val="008423A8"/>
    <w:rsid w:val="00843199"/>
    <w:rsid w:val="00843878"/>
    <w:rsid w:val="008508F4"/>
    <w:rsid w:val="008511E1"/>
    <w:rsid w:val="008515F0"/>
    <w:rsid w:val="00852160"/>
    <w:rsid w:val="008557B7"/>
    <w:rsid w:val="008561FB"/>
    <w:rsid w:val="00857E44"/>
    <w:rsid w:val="00861765"/>
    <w:rsid w:val="00862617"/>
    <w:rsid w:val="00863FEA"/>
    <w:rsid w:val="0086478B"/>
    <w:rsid w:val="00865265"/>
    <w:rsid w:val="00865BDB"/>
    <w:rsid w:val="00865CAB"/>
    <w:rsid w:val="00865F47"/>
    <w:rsid w:val="00866F02"/>
    <w:rsid w:val="00867C41"/>
    <w:rsid w:val="00870396"/>
    <w:rsid w:val="008703CE"/>
    <w:rsid w:val="00871F92"/>
    <w:rsid w:val="00872862"/>
    <w:rsid w:val="008730E9"/>
    <w:rsid w:val="008736EB"/>
    <w:rsid w:val="00873A72"/>
    <w:rsid w:val="00874EA3"/>
    <w:rsid w:val="008761B6"/>
    <w:rsid w:val="00876FAB"/>
    <w:rsid w:val="00880961"/>
    <w:rsid w:val="00881DD3"/>
    <w:rsid w:val="00882AD5"/>
    <w:rsid w:val="00885057"/>
    <w:rsid w:val="00887E33"/>
    <w:rsid w:val="00890149"/>
    <w:rsid w:val="008933F5"/>
    <w:rsid w:val="008937FF"/>
    <w:rsid w:val="00893D3F"/>
    <w:rsid w:val="00896CD5"/>
    <w:rsid w:val="008A14B2"/>
    <w:rsid w:val="008A170F"/>
    <w:rsid w:val="008A2AA1"/>
    <w:rsid w:val="008A3294"/>
    <w:rsid w:val="008A35A8"/>
    <w:rsid w:val="008A3B47"/>
    <w:rsid w:val="008A67BB"/>
    <w:rsid w:val="008A6B86"/>
    <w:rsid w:val="008A7254"/>
    <w:rsid w:val="008A7860"/>
    <w:rsid w:val="008A798B"/>
    <w:rsid w:val="008A7DAE"/>
    <w:rsid w:val="008B02CD"/>
    <w:rsid w:val="008B14CC"/>
    <w:rsid w:val="008B1AA7"/>
    <w:rsid w:val="008B1F36"/>
    <w:rsid w:val="008B42C4"/>
    <w:rsid w:val="008B46DD"/>
    <w:rsid w:val="008B4CEE"/>
    <w:rsid w:val="008B5F8D"/>
    <w:rsid w:val="008C50E6"/>
    <w:rsid w:val="008D0B14"/>
    <w:rsid w:val="008D1427"/>
    <w:rsid w:val="008D2408"/>
    <w:rsid w:val="008D370E"/>
    <w:rsid w:val="008D424B"/>
    <w:rsid w:val="008D42E8"/>
    <w:rsid w:val="008D6FF8"/>
    <w:rsid w:val="008D7A07"/>
    <w:rsid w:val="008E0255"/>
    <w:rsid w:val="008E0A11"/>
    <w:rsid w:val="008E27CB"/>
    <w:rsid w:val="008E3846"/>
    <w:rsid w:val="008E6D61"/>
    <w:rsid w:val="008E7136"/>
    <w:rsid w:val="008E7DF2"/>
    <w:rsid w:val="008F0487"/>
    <w:rsid w:val="008F21B3"/>
    <w:rsid w:val="008F3149"/>
    <w:rsid w:val="008F3C8A"/>
    <w:rsid w:val="008F42F9"/>
    <w:rsid w:val="008F4990"/>
    <w:rsid w:val="008F6614"/>
    <w:rsid w:val="008F7152"/>
    <w:rsid w:val="008F7915"/>
    <w:rsid w:val="00900785"/>
    <w:rsid w:val="0090288B"/>
    <w:rsid w:val="00906096"/>
    <w:rsid w:val="00912CB9"/>
    <w:rsid w:val="00914826"/>
    <w:rsid w:val="0091593A"/>
    <w:rsid w:val="0092188B"/>
    <w:rsid w:val="00922DAC"/>
    <w:rsid w:val="00925975"/>
    <w:rsid w:val="00927277"/>
    <w:rsid w:val="00927C6B"/>
    <w:rsid w:val="00930ED0"/>
    <w:rsid w:val="00931F4B"/>
    <w:rsid w:val="00934024"/>
    <w:rsid w:val="00935496"/>
    <w:rsid w:val="00937071"/>
    <w:rsid w:val="009373C6"/>
    <w:rsid w:val="00937B99"/>
    <w:rsid w:val="00940E0C"/>
    <w:rsid w:val="00941910"/>
    <w:rsid w:val="00942275"/>
    <w:rsid w:val="00942646"/>
    <w:rsid w:val="0094359E"/>
    <w:rsid w:val="009437D6"/>
    <w:rsid w:val="00944E47"/>
    <w:rsid w:val="00947A17"/>
    <w:rsid w:val="00950FC8"/>
    <w:rsid w:val="009523AC"/>
    <w:rsid w:val="009529C3"/>
    <w:rsid w:val="00954A04"/>
    <w:rsid w:val="00955A5B"/>
    <w:rsid w:val="0095601E"/>
    <w:rsid w:val="00956D5B"/>
    <w:rsid w:val="009610BE"/>
    <w:rsid w:val="00961113"/>
    <w:rsid w:val="00962019"/>
    <w:rsid w:val="00962D95"/>
    <w:rsid w:val="009639E2"/>
    <w:rsid w:val="00965F63"/>
    <w:rsid w:val="00966CD5"/>
    <w:rsid w:val="00971DB5"/>
    <w:rsid w:val="00971DD9"/>
    <w:rsid w:val="00974312"/>
    <w:rsid w:val="009754B2"/>
    <w:rsid w:val="00975BF4"/>
    <w:rsid w:val="00977EC1"/>
    <w:rsid w:val="0098048E"/>
    <w:rsid w:val="0098095E"/>
    <w:rsid w:val="00980970"/>
    <w:rsid w:val="009813EF"/>
    <w:rsid w:val="00983436"/>
    <w:rsid w:val="0098519D"/>
    <w:rsid w:val="00986949"/>
    <w:rsid w:val="0098734E"/>
    <w:rsid w:val="0099043D"/>
    <w:rsid w:val="00990805"/>
    <w:rsid w:val="00993188"/>
    <w:rsid w:val="00993FE7"/>
    <w:rsid w:val="009977FF"/>
    <w:rsid w:val="009A027F"/>
    <w:rsid w:val="009A0F57"/>
    <w:rsid w:val="009A111A"/>
    <w:rsid w:val="009A185A"/>
    <w:rsid w:val="009A2571"/>
    <w:rsid w:val="009A46E2"/>
    <w:rsid w:val="009A65E1"/>
    <w:rsid w:val="009B50F1"/>
    <w:rsid w:val="009B6329"/>
    <w:rsid w:val="009B73F0"/>
    <w:rsid w:val="009B79EE"/>
    <w:rsid w:val="009C0485"/>
    <w:rsid w:val="009C08EE"/>
    <w:rsid w:val="009C2323"/>
    <w:rsid w:val="009C2B5F"/>
    <w:rsid w:val="009C3451"/>
    <w:rsid w:val="009C46A8"/>
    <w:rsid w:val="009C489B"/>
    <w:rsid w:val="009C62C9"/>
    <w:rsid w:val="009C687B"/>
    <w:rsid w:val="009D05C5"/>
    <w:rsid w:val="009D0E76"/>
    <w:rsid w:val="009D1C21"/>
    <w:rsid w:val="009D3E97"/>
    <w:rsid w:val="009D4A4F"/>
    <w:rsid w:val="009D7545"/>
    <w:rsid w:val="009D7D4D"/>
    <w:rsid w:val="009E0419"/>
    <w:rsid w:val="009E06B9"/>
    <w:rsid w:val="009E1090"/>
    <w:rsid w:val="009E164A"/>
    <w:rsid w:val="009E41E9"/>
    <w:rsid w:val="009E6133"/>
    <w:rsid w:val="009E6EF0"/>
    <w:rsid w:val="009F4445"/>
    <w:rsid w:val="009F5BF9"/>
    <w:rsid w:val="009F6115"/>
    <w:rsid w:val="009F71B5"/>
    <w:rsid w:val="00A00CA2"/>
    <w:rsid w:val="00A00E6B"/>
    <w:rsid w:val="00A03D92"/>
    <w:rsid w:val="00A044E1"/>
    <w:rsid w:val="00A04B63"/>
    <w:rsid w:val="00A1125E"/>
    <w:rsid w:val="00A11350"/>
    <w:rsid w:val="00A1585A"/>
    <w:rsid w:val="00A16A19"/>
    <w:rsid w:val="00A17272"/>
    <w:rsid w:val="00A202C6"/>
    <w:rsid w:val="00A20735"/>
    <w:rsid w:val="00A2298F"/>
    <w:rsid w:val="00A22A34"/>
    <w:rsid w:val="00A2474D"/>
    <w:rsid w:val="00A2541D"/>
    <w:rsid w:val="00A26E62"/>
    <w:rsid w:val="00A300D9"/>
    <w:rsid w:val="00A311F2"/>
    <w:rsid w:val="00A36355"/>
    <w:rsid w:val="00A36451"/>
    <w:rsid w:val="00A37C38"/>
    <w:rsid w:val="00A400F7"/>
    <w:rsid w:val="00A4210E"/>
    <w:rsid w:val="00A44A44"/>
    <w:rsid w:val="00A44CA5"/>
    <w:rsid w:val="00A4500A"/>
    <w:rsid w:val="00A45C63"/>
    <w:rsid w:val="00A4789D"/>
    <w:rsid w:val="00A5585A"/>
    <w:rsid w:val="00A558AC"/>
    <w:rsid w:val="00A64FA1"/>
    <w:rsid w:val="00A665E2"/>
    <w:rsid w:val="00A66A35"/>
    <w:rsid w:val="00A66EB1"/>
    <w:rsid w:val="00A700FF"/>
    <w:rsid w:val="00A7145E"/>
    <w:rsid w:val="00A719E0"/>
    <w:rsid w:val="00A74EB2"/>
    <w:rsid w:val="00A80C44"/>
    <w:rsid w:val="00A8242E"/>
    <w:rsid w:val="00A833A5"/>
    <w:rsid w:val="00A877EB"/>
    <w:rsid w:val="00A9043E"/>
    <w:rsid w:val="00A906DB"/>
    <w:rsid w:val="00A914DA"/>
    <w:rsid w:val="00A9726A"/>
    <w:rsid w:val="00A97D45"/>
    <w:rsid w:val="00AA06D3"/>
    <w:rsid w:val="00AA0E2E"/>
    <w:rsid w:val="00AA2B9B"/>
    <w:rsid w:val="00AA352B"/>
    <w:rsid w:val="00AA58A9"/>
    <w:rsid w:val="00AA7B33"/>
    <w:rsid w:val="00AB0537"/>
    <w:rsid w:val="00AB1EF8"/>
    <w:rsid w:val="00AB6298"/>
    <w:rsid w:val="00AB6EED"/>
    <w:rsid w:val="00AC0145"/>
    <w:rsid w:val="00AC6432"/>
    <w:rsid w:val="00AD04AA"/>
    <w:rsid w:val="00AD4BC2"/>
    <w:rsid w:val="00AD5D07"/>
    <w:rsid w:val="00AD6943"/>
    <w:rsid w:val="00AE25FD"/>
    <w:rsid w:val="00AE2F11"/>
    <w:rsid w:val="00AE4BE0"/>
    <w:rsid w:val="00AF0664"/>
    <w:rsid w:val="00AF34FC"/>
    <w:rsid w:val="00AF35F7"/>
    <w:rsid w:val="00AF5650"/>
    <w:rsid w:val="00AF58BC"/>
    <w:rsid w:val="00AF6E2B"/>
    <w:rsid w:val="00AF720F"/>
    <w:rsid w:val="00B01D05"/>
    <w:rsid w:val="00B01F36"/>
    <w:rsid w:val="00B02527"/>
    <w:rsid w:val="00B043F7"/>
    <w:rsid w:val="00B04AD7"/>
    <w:rsid w:val="00B05A3A"/>
    <w:rsid w:val="00B05D4D"/>
    <w:rsid w:val="00B067DD"/>
    <w:rsid w:val="00B0743B"/>
    <w:rsid w:val="00B07A14"/>
    <w:rsid w:val="00B10ED6"/>
    <w:rsid w:val="00B129E2"/>
    <w:rsid w:val="00B12F7A"/>
    <w:rsid w:val="00B1328F"/>
    <w:rsid w:val="00B13E5E"/>
    <w:rsid w:val="00B14885"/>
    <w:rsid w:val="00B17CF6"/>
    <w:rsid w:val="00B208A1"/>
    <w:rsid w:val="00B23D87"/>
    <w:rsid w:val="00B26513"/>
    <w:rsid w:val="00B2777F"/>
    <w:rsid w:val="00B31DD5"/>
    <w:rsid w:val="00B34DA0"/>
    <w:rsid w:val="00B3574B"/>
    <w:rsid w:val="00B3684F"/>
    <w:rsid w:val="00B37035"/>
    <w:rsid w:val="00B41DE5"/>
    <w:rsid w:val="00B4348B"/>
    <w:rsid w:val="00B43C5E"/>
    <w:rsid w:val="00B43DB1"/>
    <w:rsid w:val="00B44585"/>
    <w:rsid w:val="00B455C2"/>
    <w:rsid w:val="00B50C95"/>
    <w:rsid w:val="00B54B35"/>
    <w:rsid w:val="00B566C1"/>
    <w:rsid w:val="00B56893"/>
    <w:rsid w:val="00B57F51"/>
    <w:rsid w:val="00B60176"/>
    <w:rsid w:val="00B6089F"/>
    <w:rsid w:val="00B614DB"/>
    <w:rsid w:val="00B643DB"/>
    <w:rsid w:val="00B64BEA"/>
    <w:rsid w:val="00B7026E"/>
    <w:rsid w:val="00B7291B"/>
    <w:rsid w:val="00B74153"/>
    <w:rsid w:val="00B74C80"/>
    <w:rsid w:val="00B74D29"/>
    <w:rsid w:val="00B74F3C"/>
    <w:rsid w:val="00B75E88"/>
    <w:rsid w:val="00B765A9"/>
    <w:rsid w:val="00B7716F"/>
    <w:rsid w:val="00B81864"/>
    <w:rsid w:val="00B86E23"/>
    <w:rsid w:val="00B876C1"/>
    <w:rsid w:val="00B87783"/>
    <w:rsid w:val="00B87930"/>
    <w:rsid w:val="00B87EB1"/>
    <w:rsid w:val="00B91653"/>
    <w:rsid w:val="00B926B3"/>
    <w:rsid w:val="00B94222"/>
    <w:rsid w:val="00B95DD6"/>
    <w:rsid w:val="00B973F7"/>
    <w:rsid w:val="00BA0FA7"/>
    <w:rsid w:val="00BA105F"/>
    <w:rsid w:val="00BA3134"/>
    <w:rsid w:val="00BA36B9"/>
    <w:rsid w:val="00BA3D5B"/>
    <w:rsid w:val="00BA4A45"/>
    <w:rsid w:val="00BA5C91"/>
    <w:rsid w:val="00BA7A91"/>
    <w:rsid w:val="00BB30FB"/>
    <w:rsid w:val="00BB430E"/>
    <w:rsid w:val="00BB51E5"/>
    <w:rsid w:val="00BB5488"/>
    <w:rsid w:val="00BC0358"/>
    <w:rsid w:val="00BC039F"/>
    <w:rsid w:val="00BC31E3"/>
    <w:rsid w:val="00BC37E8"/>
    <w:rsid w:val="00BD11D8"/>
    <w:rsid w:val="00BD2181"/>
    <w:rsid w:val="00BD3315"/>
    <w:rsid w:val="00BD6C34"/>
    <w:rsid w:val="00BE1E65"/>
    <w:rsid w:val="00BE3BFE"/>
    <w:rsid w:val="00BE40C1"/>
    <w:rsid w:val="00BE4210"/>
    <w:rsid w:val="00BE49B4"/>
    <w:rsid w:val="00BE4C52"/>
    <w:rsid w:val="00BE5447"/>
    <w:rsid w:val="00BE5E40"/>
    <w:rsid w:val="00BE5E4D"/>
    <w:rsid w:val="00BE681E"/>
    <w:rsid w:val="00BE7E73"/>
    <w:rsid w:val="00BE7F39"/>
    <w:rsid w:val="00BF00C7"/>
    <w:rsid w:val="00BF0B0F"/>
    <w:rsid w:val="00BF1AEC"/>
    <w:rsid w:val="00BF248C"/>
    <w:rsid w:val="00BF2DF9"/>
    <w:rsid w:val="00BF4460"/>
    <w:rsid w:val="00BF45CA"/>
    <w:rsid w:val="00C02B1F"/>
    <w:rsid w:val="00C049B1"/>
    <w:rsid w:val="00C06A97"/>
    <w:rsid w:val="00C07578"/>
    <w:rsid w:val="00C10528"/>
    <w:rsid w:val="00C10715"/>
    <w:rsid w:val="00C118F7"/>
    <w:rsid w:val="00C12C15"/>
    <w:rsid w:val="00C156A9"/>
    <w:rsid w:val="00C20CE4"/>
    <w:rsid w:val="00C21208"/>
    <w:rsid w:val="00C2361A"/>
    <w:rsid w:val="00C269D8"/>
    <w:rsid w:val="00C277B3"/>
    <w:rsid w:val="00C317C2"/>
    <w:rsid w:val="00C31E22"/>
    <w:rsid w:val="00C338C6"/>
    <w:rsid w:val="00C342CF"/>
    <w:rsid w:val="00C36B40"/>
    <w:rsid w:val="00C37A2D"/>
    <w:rsid w:val="00C40FAC"/>
    <w:rsid w:val="00C418BC"/>
    <w:rsid w:val="00C418F9"/>
    <w:rsid w:val="00C41C16"/>
    <w:rsid w:val="00C42147"/>
    <w:rsid w:val="00C42DC7"/>
    <w:rsid w:val="00C4346C"/>
    <w:rsid w:val="00C45011"/>
    <w:rsid w:val="00C46916"/>
    <w:rsid w:val="00C5038B"/>
    <w:rsid w:val="00C51179"/>
    <w:rsid w:val="00C51CDB"/>
    <w:rsid w:val="00C5386D"/>
    <w:rsid w:val="00C541C8"/>
    <w:rsid w:val="00C5443F"/>
    <w:rsid w:val="00C547E2"/>
    <w:rsid w:val="00C56106"/>
    <w:rsid w:val="00C5666A"/>
    <w:rsid w:val="00C57FEC"/>
    <w:rsid w:val="00C6051F"/>
    <w:rsid w:val="00C60AE1"/>
    <w:rsid w:val="00C61354"/>
    <w:rsid w:val="00C62DE8"/>
    <w:rsid w:val="00C63313"/>
    <w:rsid w:val="00C63FC1"/>
    <w:rsid w:val="00C641CF"/>
    <w:rsid w:val="00C64769"/>
    <w:rsid w:val="00C65368"/>
    <w:rsid w:val="00C71694"/>
    <w:rsid w:val="00C7298F"/>
    <w:rsid w:val="00C7363F"/>
    <w:rsid w:val="00C74165"/>
    <w:rsid w:val="00C74B7E"/>
    <w:rsid w:val="00C7592D"/>
    <w:rsid w:val="00C761FD"/>
    <w:rsid w:val="00C76C07"/>
    <w:rsid w:val="00C76F79"/>
    <w:rsid w:val="00C82AB9"/>
    <w:rsid w:val="00C8367A"/>
    <w:rsid w:val="00C849FB"/>
    <w:rsid w:val="00C91643"/>
    <w:rsid w:val="00C91A2E"/>
    <w:rsid w:val="00C93920"/>
    <w:rsid w:val="00C96736"/>
    <w:rsid w:val="00CA2CC3"/>
    <w:rsid w:val="00CA43DD"/>
    <w:rsid w:val="00CA4A0D"/>
    <w:rsid w:val="00CB0437"/>
    <w:rsid w:val="00CB4545"/>
    <w:rsid w:val="00CB71AB"/>
    <w:rsid w:val="00CC1C0E"/>
    <w:rsid w:val="00CC335A"/>
    <w:rsid w:val="00CC3838"/>
    <w:rsid w:val="00CC4D01"/>
    <w:rsid w:val="00CC4FAB"/>
    <w:rsid w:val="00CC58C6"/>
    <w:rsid w:val="00CD032F"/>
    <w:rsid w:val="00CD172A"/>
    <w:rsid w:val="00CD233F"/>
    <w:rsid w:val="00CD6F96"/>
    <w:rsid w:val="00CE026D"/>
    <w:rsid w:val="00CE117B"/>
    <w:rsid w:val="00CE6DE9"/>
    <w:rsid w:val="00CF157E"/>
    <w:rsid w:val="00CF2808"/>
    <w:rsid w:val="00CF3306"/>
    <w:rsid w:val="00CF5A4D"/>
    <w:rsid w:val="00D029A8"/>
    <w:rsid w:val="00D04D18"/>
    <w:rsid w:val="00D0519A"/>
    <w:rsid w:val="00D13370"/>
    <w:rsid w:val="00D135C3"/>
    <w:rsid w:val="00D14078"/>
    <w:rsid w:val="00D1432F"/>
    <w:rsid w:val="00D204EC"/>
    <w:rsid w:val="00D21155"/>
    <w:rsid w:val="00D21768"/>
    <w:rsid w:val="00D22B16"/>
    <w:rsid w:val="00D23FE4"/>
    <w:rsid w:val="00D26019"/>
    <w:rsid w:val="00D270E3"/>
    <w:rsid w:val="00D27B2E"/>
    <w:rsid w:val="00D303E6"/>
    <w:rsid w:val="00D3247B"/>
    <w:rsid w:val="00D32892"/>
    <w:rsid w:val="00D33033"/>
    <w:rsid w:val="00D33144"/>
    <w:rsid w:val="00D413C0"/>
    <w:rsid w:val="00D42D98"/>
    <w:rsid w:val="00D44021"/>
    <w:rsid w:val="00D4571C"/>
    <w:rsid w:val="00D51294"/>
    <w:rsid w:val="00D51FA8"/>
    <w:rsid w:val="00D53043"/>
    <w:rsid w:val="00D54272"/>
    <w:rsid w:val="00D54341"/>
    <w:rsid w:val="00D54D84"/>
    <w:rsid w:val="00D562C8"/>
    <w:rsid w:val="00D61FD8"/>
    <w:rsid w:val="00D631C8"/>
    <w:rsid w:val="00D65DB9"/>
    <w:rsid w:val="00D66993"/>
    <w:rsid w:val="00D7014A"/>
    <w:rsid w:val="00D7291E"/>
    <w:rsid w:val="00D730DC"/>
    <w:rsid w:val="00D7441C"/>
    <w:rsid w:val="00D74E57"/>
    <w:rsid w:val="00D77217"/>
    <w:rsid w:val="00D77A21"/>
    <w:rsid w:val="00D77FAD"/>
    <w:rsid w:val="00D81119"/>
    <w:rsid w:val="00D845FC"/>
    <w:rsid w:val="00D849DE"/>
    <w:rsid w:val="00D915A0"/>
    <w:rsid w:val="00D925D5"/>
    <w:rsid w:val="00D93BFB"/>
    <w:rsid w:val="00D94FB8"/>
    <w:rsid w:val="00D964B4"/>
    <w:rsid w:val="00D9670D"/>
    <w:rsid w:val="00D97B45"/>
    <w:rsid w:val="00DA0D3C"/>
    <w:rsid w:val="00DA39A3"/>
    <w:rsid w:val="00DA43B8"/>
    <w:rsid w:val="00DA64A1"/>
    <w:rsid w:val="00DB03C5"/>
    <w:rsid w:val="00DB0726"/>
    <w:rsid w:val="00DB1814"/>
    <w:rsid w:val="00DB1ED8"/>
    <w:rsid w:val="00DB232B"/>
    <w:rsid w:val="00DB2427"/>
    <w:rsid w:val="00DB293F"/>
    <w:rsid w:val="00DB2B9D"/>
    <w:rsid w:val="00DB330E"/>
    <w:rsid w:val="00DB3E46"/>
    <w:rsid w:val="00DB53A3"/>
    <w:rsid w:val="00DB61E9"/>
    <w:rsid w:val="00DB7E3B"/>
    <w:rsid w:val="00DC0D0F"/>
    <w:rsid w:val="00DC173F"/>
    <w:rsid w:val="00DC183C"/>
    <w:rsid w:val="00DC1926"/>
    <w:rsid w:val="00DC1EF6"/>
    <w:rsid w:val="00DC3D16"/>
    <w:rsid w:val="00DC4C6C"/>
    <w:rsid w:val="00DC510E"/>
    <w:rsid w:val="00DC63F7"/>
    <w:rsid w:val="00DC69C4"/>
    <w:rsid w:val="00DC76F4"/>
    <w:rsid w:val="00DD0494"/>
    <w:rsid w:val="00DD0DC5"/>
    <w:rsid w:val="00DD17BC"/>
    <w:rsid w:val="00DD1FF8"/>
    <w:rsid w:val="00DD2CF4"/>
    <w:rsid w:val="00DD40B8"/>
    <w:rsid w:val="00DD5B26"/>
    <w:rsid w:val="00DD5F01"/>
    <w:rsid w:val="00DD6662"/>
    <w:rsid w:val="00DD700F"/>
    <w:rsid w:val="00DD787F"/>
    <w:rsid w:val="00DE096D"/>
    <w:rsid w:val="00DE128C"/>
    <w:rsid w:val="00DE38EC"/>
    <w:rsid w:val="00DE3EB3"/>
    <w:rsid w:val="00DF16FF"/>
    <w:rsid w:val="00DF1C2B"/>
    <w:rsid w:val="00DF2549"/>
    <w:rsid w:val="00DF3C90"/>
    <w:rsid w:val="00DF47A5"/>
    <w:rsid w:val="00DF68E5"/>
    <w:rsid w:val="00DF6E45"/>
    <w:rsid w:val="00E03202"/>
    <w:rsid w:val="00E056DA"/>
    <w:rsid w:val="00E05ABD"/>
    <w:rsid w:val="00E11817"/>
    <w:rsid w:val="00E118CB"/>
    <w:rsid w:val="00E124E0"/>
    <w:rsid w:val="00E14501"/>
    <w:rsid w:val="00E16352"/>
    <w:rsid w:val="00E1695E"/>
    <w:rsid w:val="00E1748D"/>
    <w:rsid w:val="00E17756"/>
    <w:rsid w:val="00E20BCB"/>
    <w:rsid w:val="00E21A37"/>
    <w:rsid w:val="00E309AD"/>
    <w:rsid w:val="00E31086"/>
    <w:rsid w:val="00E3147B"/>
    <w:rsid w:val="00E320CD"/>
    <w:rsid w:val="00E328FB"/>
    <w:rsid w:val="00E344E8"/>
    <w:rsid w:val="00E36FFB"/>
    <w:rsid w:val="00E3754F"/>
    <w:rsid w:val="00E37D95"/>
    <w:rsid w:val="00E40A93"/>
    <w:rsid w:val="00E42C94"/>
    <w:rsid w:val="00E42D33"/>
    <w:rsid w:val="00E45BD2"/>
    <w:rsid w:val="00E45EF6"/>
    <w:rsid w:val="00E464B5"/>
    <w:rsid w:val="00E46946"/>
    <w:rsid w:val="00E47187"/>
    <w:rsid w:val="00E47BF3"/>
    <w:rsid w:val="00E506C6"/>
    <w:rsid w:val="00E55B91"/>
    <w:rsid w:val="00E61598"/>
    <w:rsid w:val="00E61670"/>
    <w:rsid w:val="00E67551"/>
    <w:rsid w:val="00E678FB"/>
    <w:rsid w:val="00E67D42"/>
    <w:rsid w:val="00E70535"/>
    <w:rsid w:val="00E722CD"/>
    <w:rsid w:val="00E72E37"/>
    <w:rsid w:val="00E73EB6"/>
    <w:rsid w:val="00E74E33"/>
    <w:rsid w:val="00E74F86"/>
    <w:rsid w:val="00E763B7"/>
    <w:rsid w:val="00E765CE"/>
    <w:rsid w:val="00E81183"/>
    <w:rsid w:val="00E8131F"/>
    <w:rsid w:val="00E81D33"/>
    <w:rsid w:val="00E95F39"/>
    <w:rsid w:val="00E96CCE"/>
    <w:rsid w:val="00E96FC2"/>
    <w:rsid w:val="00EA197D"/>
    <w:rsid w:val="00EA1B53"/>
    <w:rsid w:val="00EA2E6D"/>
    <w:rsid w:val="00EA5A99"/>
    <w:rsid w:val="00EB0B3A"/>
    <w:rsid w:val="00EB177E"/>
    <w:rsid w:val="00EB60DB"/>
    <w:rsid w:val="00EB679A"/>
    <w:rsid w:val="00EB7852"/>
    <w:rsid w:val="00EB79EA"/>
    <w:rsid w:val="00EB7EB7"/>
    <w:rsid w:val="00EC0C5F"/>
    <w:rsid w:val="00EC1522"/>
    <w:rsid w:val="00EC2416"/>
    <w:rsid w:val="00EC2773"/>
    <w:rsid w:val="00EC2C3F"/>
    <w:rsid w:val="00EC2DC7"/>
    <w:rsid w:val="00ED23D9"/>
    <w:rsid w:val="00ED253E"/>
    <w:rsid w:val="00ED288D"/>
    <w:rsid w:val="00ED2C86"/>
    <w:rsid w:val="00ED4F6D"/>
    <w:rsid w:val="00ED5724"/>
    <w:rsid w:val="00ED59A5"/>
    <w:rsid w:val="00ED6356"/>
    <w:rsid w:val="00ED6CB8"/>
    <w:rsid w:val="00ED741C"/>
    <w:rsid w:val="00EE0119"/>
    <w:rsid w:val="00EE1946"/>
    <w:rsid w:val="00EE3AA2"/>
    <w:rsid w:val="00EE4E2E"/>
    <w:rsid w:val="00EE7377"/>
    <w:rsid w:val="00EF0A51"/>
    <w:rsid w:val="00EF0A91"/>
    <w:rsid w:val="00EF0D8B"/>
    <w:rsid w:val="00EF2664"/>
    <w:rsid w:val="00EF43BE"/>
    <w:rsid w:val="00EF498F"/>
    <w:rsid w:val="00EF4E0C"/>
    <w:rsid w:val="00EF58C3"/>
    <w:rsid w:val="00EF6A9F"/>
    <w:rsid w:val="00EF7DF6"/>
    <w:rsid w:val="00F010BC"/>
    <w:rsid w:val="00F023B3"/>
    <w:rsid w:val="00F0324E"/>
    <w:rsid w:val="00F03E03"/>
    <w:rsid w:val="00F047EE"/>
    <w:rsid w:val="00F05018"/>
    <w:rsid w:val="00F06BE8"/>
    <w:rsid w:val="00F075E5"/>
    <w:rsid w:val="00F13EED"/>
    <w:rsid w:val="00F15864"/>
    <w:rsid w:val="00F159D3"/>
    <w:rsid w:val="00F15BC2"/>
    <w:rsid w:val="00F15EE6"/>
    <w:rsid w:val="00F15F70"/>
    <w:rsid w:val="00F166E8"/>
    <w:rsid w:val="00F16C89"/>
    <w:rsid w:val="00F2125F"/>
    <w:rsid w:val="00F241A7"/>
    <w:rsid w:val="00F244DB"/>
    <w:rsid w:val="00F25F06"/>
    <w:rsid w:val="00F264BF"/>
    <w:rsid w:val="00F26590"/>
    <w:rsid w:val="00F272F4"/>
    <w:rsid w:val="00F30028"/>
    <w:rsid w:val="00F314CF"/>
    <w:rsid w:val="00F3322B"/>
    <w:rsid w:val="00F34DA7"/>
    <w:rsid w:val="00F3765A"/>
    <w:rsid w:val="00F409C5"/>
    <w:rsid w:val="00F42892"/>
    <w:rsid w:val="00F437B0"/>
    <w:rsid w:val="00F444E7"/>
    <w:rsid w:val="00F44ECC"/>
    <w:rsid w:val="00F46F20"/>
    <w:rsid w:val="00F5330B"/>
    <w:rsid w:val="00F559FB"/>
    <w:rsid w:val="00F5779A"/>
    <w:rsid w:val="00F57FB5"/>
    <w:rsid w:val="00F63ABF"/>
    <w:rsid w:val="00F63BEA"/>
    <w:rsid w:val="00F64674"/>
    <w:rsid w:val="00F64AC5"/>
    <w:rsid w:val="00F65E7F"/>
    <w:rsid w:val="00F67F7F"/>
    <w:rsid w:val="00F70E51"/>
    <w:rsid w:val="00F71FAC"/>
    <w:rsid w:val="00F7303D"/>
    <w:rsid w:val="00F73D72"/>
    <w:rsid w:val="00F75606"/>
    <w:rsid w:val="00F7642D"/>
    <w:rsid w:val="00F7643C"/>
    <w:rsid w:val="00F80177"/>
    <w:rsid w:val="00F82D42"/>
    <w:rsid w:val="00F835CC"/>
    <w:rsid w:val="00F83A07"/>
    <w:rsid w:val="00F85833"/>
    <w:rsid w:val="00F85FCC"/>
    <w:rsid w:val="00F86625"/>
    <w:rsid w:val="00F87C7F"/>
    <w:rsid w:val="00F90EE2"/>
    <w:rsid w:val="00F92655"/>
    <w:rsid w:val="00F92D10"/>
    <w:rsid w:val="00F93304"/>
    <w:rsid w:val="00F95D2C"/>
    <w:rsid w:val="00F95D93"/>
    <w:rsid w:val="00F96789"/>
    <w:rsid w:val="00FA2921"/>
    <w:rsid w:val="00FA2F09"/>
    <w:rsid w:val="00FA57D9"/>
    <w:rsid w:val="00FA6AD4"/>
    <w:rsid w:val="00FA7087"/>
    <w:rsid w:val="00FB3139"/>
    <w:rsid w:val="00FB4768"/>
    <w:rsid w:val="00FB5338"/>
    <w:rsid w:val="00FB6C53"/>
    <w:rsid w:val="00FC1841"/>
    <w:rsid w:val="00FC1B03"/>
    <w:rsid w:val="00FC24D9"/>
    <w:rsid w:val="00FC5F0D"/>
    <w:rsid w:val="00FC6905"/>
    <w:rsid w:val="00FC6D8B"/>
    <w:rsid w:val="00FD3A71"/>
    <w:rsid w:val="00FD419D"/>
    <w:rsid w:val="00FD73FB"/>
    <w:rsid w:val="00FE06B4"/>
    <w:rsid w:val="00FE1B62"/>
    <w:rsid w:val="00FE36A8"/>
    <w:rsid w:val="00FE3C1C"/>
    <w:rsid w:val="00FE49DA"/>
    <w:rsid w:val="00FE5CBB"/>
    <w:rsid w:val="00FE6575"/>
    <w:rsid w:val="00FE7C04"/>
    <w:rsid w:val="00FF0F6E"/>
    <w:rsid w:val="00FF101A"/>
    <w:rsid w:val="00FF1127"/>
    <w:rsid w:val="00FF1F92"/>
    <w:rsid w:val="00FF445A"/>
    <w:rsid w:val="00FF5592"/>
    <w:rsid w:val="00FF6E60"/>
    <w:rsid w:val="00FF794F"/>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Ttulo1">
    <w:name w:val="heading 1"/>
    <w:basedOn w:val="Normal"/>
    <w:link w:val="Ttulo1Car"/>
    <w:uiPriority w:val="9"/>
    <w:qFormat/>
    <w:pPr>
      <w:ind w:left="398"/>
      <w:outlineLvl w:val="0"/>
    </w:pPr>
    <w:rPr>
      <w:rFonts w:ascii="Courier New" w:eastAsia="Courier New" w:hAnsi="Courier New"/>
      <w:b/>
      <w:bCs/>
      <w:sz w:val="36"/>
      <w:szCs w:val="36"/>
    </w:rPr>
  </w:style>
  <w:style w:type="paragraph" w:styleId="Ttulo2">
    <w:name w:val="heading 2"/>
    <w:basedOn w:val="Normal"/>
    <w:link w:val="Ttulo2Car"/>
    <w:uiPriority w:val="9"/>
    <w:qFormat/>
    <w:pPr>
      <w:ind w:left="398"/>
      <w:outlineLvl w:val="1"/>
    </w:pPr>
    <w:rPr>
      <w:rFonts w:ascii="Courier New" w:eastAsia="Courier New" w:hAnsi="Courier New"/>
      <w:b/>
      <w:bCs/>
      <w:sz w:val="32"/>
      <w:szCs w:val="32"/>
    </w:rPr>
  </w:style>
  <w:style w:type="paragraph" w:styleId="Ttulo3">
    <w:name w:val="heading 3"/>
    <w:basedOn w:val="Normal"/>
    <w:link w:val="Ttulo3Car"/>
    <w:autoRedefine/>
    <w:uiPriority w:val="9"/>
    <w:qFormat/>
    <w:rsid w:val="00C269D8"/>
    <w:pPr>
      <w:ind w:left="284" w:hanging="284"/>
      <w:outlineLvl w:val="2"/>
    </w:pPr>
    <w:rPr>
      <w:rFonts w:ascii="Courier New" w:eastAsia="Courier New" w:hAnsi="Courier New"/>
      <w:b/>
      <w:sz w:val="28"/>
      <w:szCs w:val="29"/>
    </w:rPr>
  </w:style>
  <w:style w:type="paragraph" w:styleId="Ttulo4">
    <w:name w:val="heading 4"/>
    <w:basedOn w:val="Normal"/>
    <w:link w:val="Ttulo4Car"/>
    <w:uiPriority w:val="1"/>
    <w:qFormat/>
    <w:pPr>
      <w:ind w:left="398"/>
      <w:outlineLvl w:val="3"/>
    </w:pPr>
    <w:rPr>
      <w:rFonts w:ascii="Courier New" w:eastAsia="Courier New" w:hAnsi="Courier New"/>
      <w:b/>
      <w:bCs/>
      <w:sz w:val="28"/>
      <w:szCs w:val="28"/>
    </w:rPr>
  </w:style>
  <w:style w:type="paragraph" w:styleId="Ttulo5">
    <w:name w:val="heading 5"/>
    <w:basedOn w:val="Normal"/>
    <w:uiPriority w:val="1"/>
    <w:qFormat/>
    <w:pPr>
      <w:ind w:left="398"/>
      <w:outlineLvl w:val="4"/>
    </w:pPr>
    <w:rPr>
      <w:rFonts w:ascii="Courier New" w:eastAsia="Courier New" w:hAnsi="Courier New"/>
      <w:b/>
      <w:bCs/>
      <w:i/>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autoRedefine/>
    <w:uiPriority w:val="39"/>
    <w:qFormat/>
    <w:rsid w:val="00677C1B"/>
    <w:rPr>
      <w:rFonts w:eastAsia="Courier New"/>
      <w:b/>
      <w:bCs/>
      <w:sz w:val="36"/>
      <w:szCs w:val="28"/>
    </w:rPr>
  </w:style>
  <w:style w:type="paragraph" w:styleId="TDC2">
    <w:name w:val="toc 2"/>
    <w:basedOn w:val="Normal"/>
    <w:autoRedefine/>
    <w:uiPriority w:val="39"/>
    <w:qFormat/>
    <w:rsid w:val="00677C1B"/>
    <w:rPr>
      <w:rFonts w:eastAsia="Calibri"/>
      <w:b/>
      <w:bCs/>
      <w:sz w:val="28"/>
    </w:rPr>
  </w:style>
  <w:style w:type="paragraph" w:styleId="TDC3">
    <w:name w:val="toc 3"/>
    <w:basedOn w:val="Normal"/>
    <w:autoRedefine/>
    <w:uiPriority w:val="39"/>
    <w:qFormat/>
    <w:rsid w:val="00232008"/>
    <w:rPr>
      <w:rFonts w:eastAsia="Calibri"/>
      <w:b/>
      <w:bCs/>
      <w:szCs w:val="20"/>
    </w:rPr>
  </w:style>
  <w:style w:type="paragraph" w:styleId="TDC4">
    <w:name w:val="toc 4"/>
    <w:basedOn w:val="Normal"/>
    <w:uiPriority w:val="39"/>
    <w:qFormat/>
    <w:pPr>
      <w:ind w:left="564"/>
    </w:pPr>
    <w:rPr>
      <w:rFonts w:ascii="Calibri" w:eastAsia="Calibri" w:hAnsi="Calibri"/>
      <w:i/>
      <w:sz w:val="20"/>
      <w:szCs w:val="20"/>
    </w:rPr>
  </w:style>
  <w:style w:type="paragraph" w:styleId="Textoindependiente">
    <w:name w:val="Body Text"/>
    <w:basedOn w:val="Normal"/>
    <w:uiPriority w:val="1"/>
    <w:qFormat/>
    <w:pPr>
      <w:ind w:left="398" w:hanging="284"/>
    </w:pPr>
    <w:rPr>
      <w:rFonts w:ascii="Courier New" w:eastAsia="Courier New" w:hAnsi="Courier New"/>
      <w:sz w:val="28"/>
      <w:szCs w:val="28"/>
    </w:rPr>
  </w:style>
  <w:style w:type="paragraph" w:styleId="Prrafodelista">
    <w:name w:val="List Paragraph"/>
    <w:aliases w:val="Biblio,Articulo,List Paragraph 1,Lista vistosa - Énfasis 11,List Paragraph"/>
    <w:basedOn w:val="Normal"/>
    <w:link w:val="PrrafodelistaCar"/>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7A0A1F"/>
    <w:rPr>
      <w:rFonts w:ascii="Tahoma" w:hAnsi="Tahoma" w:cs="Tahoma"/>
      <w:sz w:val="16"/>
      <w:szCs w:val="16"/>
    </w:rPr>
  </w:style>
  <w:style w:type="character" w:customStyle="1" w:styleId="TextodegloboCar">
    <w:name w:val="Texto de globo Car"/>
    <w:basedOn w:val="Fuentedeprrafopredeter"/>
    <w:link w:val="Textodeglobo"/>
    <w:uiPriority w:val="99"/>
    <w:semiHidden/>
    <w:rsid w:val="007A0A1F"/>
    <w:rPr>
      <w:rFonts w:ascii="Tahoma" w:hAnsi="Tahoma" w:cs="Tahoma"/>
      <w:sz w:val="16"/>
      <w:szCs w:val="16"/>
    </w:rPr>
  </w:style>
  <w:style w:type="character" w:customStyle="1" w:styleId="PrrafodelistaCar">
    <w:name w:val="Párrafo de lista Car"/>
    <w:aliases w:val="Biblio Car,Articulo Car,List Paragraph 1 Car,Lista vistosa - Énfasis 11 Car,List Paragraph Car"/>
    <w:link w:val="Prrafodelista"/>
    <w:uiPriority w:val="34"/>
    <w:qFormat/>
    <w:locked/>
    <w:rsid w:val="00023692"/>
  </w:style>
  <w:style w:type="paragraph" w:customStyle="1" w:styleId="Cuerpo">
    <w:name w:val="Cuerpo"/>
    <w:rsid w:val="00612F49"/>
    <w:pPr>
      <w:widowControl/>
      <w:pBdr>
        <w:top w:val="nil"/>
        <w:left w:val="nil"/>
        <w:bottom w:val="nil"/>
        <w:right w:val="nil"/>
        <w:between w:val="nil"/>
        <w:bar w:val="nil"/>
      </w:pBdr>
      <w:spacing w:after="200" w:line="276" w:lineRule="auto"/>
    </w:pPr>
    <w:rPr>
      <w:rFonts w:ascii="Calibri" w:eastAsia="Calibri" w:hAnsi="Calibri" w:cs="Calibri"/>
      <w:color w:val="000000"/>
      <w:u w:color="000000"/>
      <w:bdr w:val="nil"/>
      <w:lang w:val="es-ES_tradnl" w:eastAsia="es-NI"/>
    </w:rPr>
  </w:style>
  <w:style w:type="numbering" w:customStyle="1" w:styleId="List0">
    <w:name w:val="List 0"/>
    <w:basedOn w:val="Sinlista"/>
    <w:rsid w:val="00612F49"/>
    <w:pPr>
      <w:numPr>
        <w:numId w:val="1"/>
      </w:numPr>
    </w:pPr>
  </w:style>
  <w:style w:type="character" w:customStyle="1" w:styleId="Ttulo2Car">
    <w:name w:val="Título 2 Car"/>
    <w:basedOn w:val="Fuentedeprrafopredeter"/>
    <w:link w:val="Ttulo2"/>
    <w:uiPriority w:val="9"/>
    <w:qFormat/>
    <w:rsid w:val="00514BA9"/>
    <w:rPr>
      <w:rFonts w:ascii="Courier New" w:eastAsia="Courier New" w:hAnsi="Courier New"/>
      <w:b/>
      <w:bCs/>
      <w:sz w:val="32"/>
      <w:szCs w:val="32"/>
    </w:rPr>
  </w:style>
  <w:style w:type="paragraph" w:styleId="NormalWeb">
    <w:name w:val="Normal (Web)"/>
    <w:basedOn w:val="Normal"/>
    <w:uiPriority w:val="99"/>
    <w:unhideWhenUsed/>
    <w:rsid w:val="004F563B"/>
    <w:pPr>
      <w:widowControl/>
      <w:spacing w:before="100" w:beforeAutospacing="1" w:after="100" w:afterAutospacing="1"/>
    </w:pPr>
    <w:rPr>
      <w:rFonts w:ascii="Times New Roman" w:hAnsi="Times New Roman" w:cs="Times New Roman"/>
      <w:sz w:val="24"/>
      <w:szCs w:val="24"/>
      <w:lang w:val="es-ES" w:eastAsia="es-ES"/>
    </w:rPr>
  </w:style>
  <w:style w:type="paragraph" w:customStyle="1" w:styleId="CuerpoA">
    <w:name w:val="Cuerpo A"/>
    <w:rsid w:val="00893D3F"/>
    <w:pPr>
      <w:widowControl/>
      <w:pBdr>
        <w:top w:val="nil"/>
        <w:left w:val="nil"/>
        <w:bottom w:val="nil"/>
        <w:right w:val="nil"/>
        <w:between w:val="nil"/>
        <w:bar w:val="nil"/>
      </w:pBdr>
      <w:spacing w:after="160" w:line="259" w:lineRule="auto"/>
    </w:pPr>
    <w:rPr>
      <w:rFonts w:ascii="Calibri" w:eastAsia="Calibri" w:hAnsi="Calibri" w:cs="Calibri"/>
      <w:color w:val="000000"/>
      <w:u w:color="000000"/>
      <w:bdr w:val="nil"/>
      <w:lang w:val="es-ES_tradnl" w:eastAsia="es-NI"/>
    </w:rPr>
  </w:style>
  <w:style w:type="character" w:customStyle="1" w:styleId="Ninguno">
    <w:name w:val="Ninguno"/>
    <w:rsid w:val="00893D3F"/>
    <w:rPr>
      <w:lang w:val="es-ES_tradnl"/>
    </w:rPr>
  </w:style>
  <w:style w:type="numbering" w:customStyle="1" w:styleId="Estiloimportado1">
    <w:name w:val="Estilo importado 1"/>
    <w:rsid w:val="00893D3F"/>
    <w:pPr>
      <w:numPr>
        <w:numId w:val="2"/>
      </w:numPr>
    </w:pPr>
  </w:style>
  <w:style w:type="paragraph" w:customStyle="1" w:styleId="Prrafodelista1">
    <w:name w:val="Párrafo de lista1"/>
    <w:rsid w:val="00893D3F"/>
    <w:pPr>
      <w:widowControl/>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s-ES_tradnl" w:eastAsia="es-NI"/>
    </w:rPr>
  </w:style>
  <w:style w:type="paragraph" w:styleId="TtulodeTDC">
    <w:name w:val="TOC Heading"/>
    <w:basedOn w:val="Ttulo1"/>
    <w:next w:val="Normal"/>
    <w:uiPriority w:val="39"/>
    <w:unhideWhenUsed/>
    <w:qFormat/>
    <w:rsid w:val="00503AB0"/>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TDC5">
    <w:name w:val="toc 5"/>
    <w:basedOn w:val="Normal"/>
    <w:next w:val="Normal"/>
    <w:autoRedefine/>
    <w:uiPriority w:val="39"/>
    <w:unhideWhenUsed/>
    <w:rsid w:val="00503AB0"/>
    <w:pPr>
      <w:widowControl/>
      <w:spacing w:after="100" w:line="276" w:lineRule="auto"/>
      <w:ind w:left="880"/>
    </w:pPr>
    <w:rPr>
      <w:rFonts w:eastAsiaTheme="minorEastAsia"/>
    </w:rPr>
  </w:style>
  <w:style w:type="paragraph" w:styleId="TDC6">
    <w:name w:val="toc 6"/>
    <w:basedOn w:val="Normal"/>
    <w:next w:val="Normal"/>
    <w:autoRedefine/>
    <w:uiPriority w:val="39"/>
    <w:unhideWhenUsed/>
    <w:rsid w:val="00503AB0"/>
    <w:pPr>
      <w:widowControl/>
      <w:spacing w:after="100" w:line="276" w:lineRule="auto"/>
      <w:ind w:left="1100"/>
    </w:pPr>
    <w:rPr>
      <w:rFonts w:eastAsiaTheme="minorEastAsia"/>
    </w:rPr>
  </w:style>
  <w:style w:type="paragraph" w:styleId="TDC7">
    <w:name w:val="toc 7"/>
    <w:basedOn w:val="Normal"/>
    <w:next w:val="Normal"/>
    <w:autoRedefine/>
    <w:uiPriority w:val="39"/>
    <w:unhideWhenUsed/>
    <w:rsid w:val="00503AB0"/>
    <w:pPr>
      <w:widowControl/>
      <w:spacing w:after="100" w:line="276" w:lineRule="auto"/>
      <w:ind w:left="1320"/>
    </w:pPr>
    <w:rPr>
      <w:rFonts w:eastAsiaTheme="minorEastAsia"/>
    </w:rPr>
  </w:style>
  <w:style w:type="paragraph" w:styleId="TDC8">
    <w:name w:val="toc 8"/>
    <w:basedOn w:val="Normal"/>
    <w:next w:val="Normal"/>
    <w:autoRedefine/>
    <w:uiPriority w:val="39"/>
    <w:unhideWhenUsed/>
    <w:rsid w:val="00503AB0"/>
    <w:pPr>
      <w:widowControl/>
      <w:spacing w:after="100" w:line="276" w:lineRule="auto"/>
      <w:ind w:left="1540"/>
    </w:pPr>
    <w:rPr>
      <w:rFonts w:eastAsiaTheme="minorEastAsia"/>
    </w:rPr>
  </w:style>
  <w:style w:type="paragraph" w:styleId="TDC9">
    <w:name w:val="toc 9"/>
    <w:basedOn w:val="Normal"/>
    <w:next w:val="Normal"/>
    <w:autoRedefine/>
    <w:uiPriority w:val="39"/>
    <w:unhideWhenUsed/>
    <w:rsid w:val="00503AB0"/>
    <w:pPr>
      <w:widowControl/>
      <w:spacing w:after="100" w:line="276" w:lineRule="auto"/>
      <w:ind w:left="1760"/>
    </w:pPr>
    <w:rPr>
      <w:rFonts w:eastAsiaTheme="minorEastAsia"/>
    </w:rPr>
  </w:style>
  <w:style w:type="character" w:styleId="Hipervnculo">
    <w:name w:val="Hyperlink"/>
    <w:basedOn w:val="Fuentedeprrafopredeter"/>
    <w:uiPriority w:val="99"/>
    <w:unhideWhenUsed/>
    <w:rsid w:val="00503AB0"/>
    <w:rPr>
      <w:color w:val="0000FF" w:themeColor="hyperlink"/>
      <w:u w:val="single"/>
    </w:rPr>
  </w:style>
  <w:style w:type="paragraph" w:styleId="Encabezado">
    <w:name w:val="header"/>
    <w:basedOn w:val="Normal"/>
    <w:link w:val="EncabezadoCar"/>
    <w:uiPriority w:val="99"/>
    <w:unhideWhenUsed/>
    <w:rsid w:val="004B5424"/>
    <w:pPr>
      <w:tabs>
        <w:tab w:val="center" w:pos="4419"/>
        <w:tab w:val="right" w:pos="8838"/>
      </w:tabs>
    </w:pPr>
  </w:style>
  <w:style w:type="character" w:customStyle="1" w:styleId="EncabezadoCar">
    <w:name w:val="Encabezado Car"/>
    <w:basedOn w:val="Fuentedeprrafopredeter"/>
    <w:link w:val="Encabezado"/>
    <w:uiPriority w:val="99"/>
    <w:rsid w:val="004B5424"/>
  </w:style>
  <w:style w:type="paragraph" w:styleId="Piedepgina">
    <w:name w:val="footer"/>
    <w:basedOn w:val="Normal"/>
    <w:link w:val="PiedepginaCar"/>
    <w:uiPriority w:val="99"/>
    <w:unhideWhenUsed/>
    <w:rsid w:val="004B5424"/>
    <w:pPr>
      <w:tabs>
        <w:tab w:val="center" w:pos="4419"/>
        <w:tab w:val="right" w:pos="8838"/>
      </w:tabs>
    </w:pPr>
  </w:style>
  <w:style w:type="character" w:customStyle="1" w:styleId="PiedepginaCar">
    <w:name w:val="Pie de página Car"/>
    <w:basedOn w:val="Fuentedeprrafopredeter"/>
    <w:link w:val="Piedepgina"/>
    <w:uiPriority w:val="99"/>
    <w:rsid w:val="004B5424"/>
  </w:style>
  <w:style w:type="character" w:customStyle="1" w:styleId="Ttulo1Car">
    <w:name w:val="Título 1 Car"/>
    <w:basedOn w:val="Fuentedeprrafopredeter"/>
    <w:link w:val="Ttulo1"/>
    <w:uiPriority w:val="9"/>
    <w:rsid w:val="00E344E8"/>
    <w:rPr>
      <w:rFonts w:ascii="Courier New" w:eastAsia="Courier New" w:hAnsi="Courier New"/>
      <w:b/>
      <w:bCs/>
      <w:sz w:val="36"/>
      <w:szCs w:val="36"/>
    </w:rPr>
  </w:style>
  <w:style w:type="character" w:customStyle="1" w:styleId="Ttulo3Car">
    <w:name w:val="Título 3 Car"/>
    <w:basedOn w:val="Fuentedeprrafopredeter"/>
    <w:link w:val="Ttulo3"/>
    <w:uiPriority w:val="9"/>
    <w:rsid w:val="00C269D8"/>
    <w:rPr>
      <w:rFonts w:ascii="Courier New" w:eastAsia="Courier New" w:hAnsi="Courier New"/>
      <w:b/>
      <w:sz w:val="28"/>
      <w:szCs w:val="29"/>
    </w:rPr>
  </w:style>
  <w:style w:type="character" w:customStyle="1" w:styleId="Ttulo4Car">
    <w:name w:val="Título 4 Car"/>
    <w:basedOn w:val="Fuentedeprrafopredeter"/>
    <w:link w:val="Ttulo4"/>
    <w:uiPriority w:val="1"/>
    <w:rsid w:val="00E344E8"/>
    <w:rPr>
      <w:rFonts w:ascii="Courier New" w:eastAsia="Courier New" w:hAnsi="Courier New"/>
      <w:b/>
      <w:bCs/>
      <w:sz w:val="28"/>
      <w:szCs w:val="28"/>
    </w:rPr>
  </w:style>
  <w:style w:type="paragraph" w:customStyle="1" w:styleId="Default">
    <w:name w:val="Default"/>
    <w:rsid w:val="004C2AFE"/>
    <w:pPr>
      <w:widowControl/>
      <w:autoSpaceDE w:val="0"/>
      <w:autoSpaceDN w:val="0"/>
      <w:adjustRightInd w:val="0"/>
    </w:pPr>
    <w:rPr>
      <w:rFonts w:ascii="Courier New" w:hAnsi="Courier New" w:cs="Courier New"/>
      <w:color w:val="000000"/>
      <w:sz w:val="24"/>
      <w:szCs w:val="24"/>
      <w:lang w:val="es-MX"/>
    </w:rPr>
  </w:style>
  <w:style w:type="paragraph" w:styleId="Sinespaciado">
    <w:name w:val="No Spacing"/>
    <w:link w:val="SinespaciadoCar"/>
    <w:uiPriority w:val="1"/>
    <w:qFormat/>
    <w:rsid w:val="00F075E5"/>
  </w:style>
  <w:style w:type="character" w:customStyle="1" w:styleId="ningunochar">
    <w:name w:val="ninguno__char"/>
    <w:basedOn w:val="Fuentedeprrafopredeter"/>
    <w:rsid w:val="0051212F"/>
  </w:style>
  <w:style w:type="character" w:customStyle="1" w:styleId="apple-converted-space">
    <w:name w:val="apple-converted-space"/>
    <w:basedOn w:val="Fuentedeprrafopredeter"/>
    <w:rsid w:val="0051212F"/>
  </w:style>
  <w:style w:type="paragraph" w:customStyle="1" w:styleId="list0020paragraph">
    <w:name w:val="list_0020paragraph"/>
    <w:basedOn w:val="Normal"/>
    <w:rsid w:val="0076418B"/>
    <w:pPr>
      <w:widowControl/>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list0020paragraphchar">
    <w:name w:val="list_0020paragraph__char"/>
    <w:basedOn w:val="Fuentedeprrafopredeter"/>
    <w:rsid w:val="0076418B"/>
  </w:style>
  <w:style w:type="character" w:customStyle="1" w:styleId="normalchar">
    <w:name w:val="normal__char"/>
    <w:basedOn w:val="Fuentedeprrafopredeter"/>
    <w:rsid w:val="001E0E3A"/>
  </w:style>
  <w:style w:type="paragraph" w:styleId="Textocomentario">
    <w:name w:val="annotation text"/>
    <w:basedOn w:val="Normal"/>
    <w:link w:val="TextocomentarioCar"/>
    <w:uiPriority w:val="99"/>
    <w:semiHidden/>
    <w:unhideWhenUsed/>
    <w:rsid w:val="00971DB5"/>
    <w:rPr>
      <w:sz w:val="20"/>
      <w:szCs w:val="20"/>
    </w:rPr>
  </w:style>
  <w:style w:type="character" w:customStyle="1" w:styleId="TextocomentarioCar">
    <w:name w:val="Texto comentario Car"/>
    <w:basedOn w:val="Fuentedeprrafopredeter"/>
    <w:link w:val="Textocomentario"/>
    <w:uiPriority w:val="99"/>
    <w:semiHidden/>
    <w:rsid w:val="00971DB5"/>
    <w:rPr>
      <w:sz w:val="20"/>
      <w:szCs w:val="20"/>
    </w:rPr>
  </w:style>
  <w:style w:type="character" w:styleId="Refdecomentario">
    <w:name w:val="annotation reference"/>
    <w:basedOn w:val="Fuentedeprrafopredeter"/>
    <w:uiPriority w:val="99"/>
    <w:semiHidden/>
    <w:unhideWhenUsed/>
    <w:rsid w:val="00971DB5"/>
    <w:rPr>
      <w:sz w:val="16"/>
      <w:szCs w:val="16"/>
    </w:rPr>
  </w:style>
  <w:style w:type="character" w:customStyle="1" w:styleId="NingunoA">
    <w:name w:val="Ninguno A"/>
    <w:rsid w:val="002008EC"/>
  </w:style>
  <w:style w:type="numbering" w:customStyle="1" w:styleId="Sinlista1">
    <w:name w:val="Sin lista1"/>
    <w:next w:val="Sinlista"/>
    <w:uiPriority w:val="99"/>
    <w:semiHidden/>
    <w:unhideWhenUsed/>
    <w:rsid w:val="00A44A44"/>
  </w:style>
  <w:style w:type="paragraph" w:customStyle="1" w:styleId="CarCar2">
    <w:name w:val="Car Car2"/>
    <w:basedOn w:val="Normal"/>
    <w:rsid w:val="00A44A44"/>
    <w:pPr>
      <w:widowControl/>
      <w:spacing w:after="160" w:line="240" w:lineRule="exact"/>
    </w:pPr>
    <w:rPr>
      <w:rFonts w:ascii="Arial" w:eastAsia="SimSun" w:hAnsi="Arial" w:cs="Arial"/>
      <w:sz w:val="20"/>
      <w:szCs w:val="20"/>
      <w:lang w:eastAsia="es-ES"/>
    </w:rPr>
  </w:style>
  <w:style w:type="paragraph" w:customStyle="1" w:styleId="Encabezado2">
    <w:name w:val="Encabezado 2"/>
    <w:basedOn w:val="Normal"/>
    <w:uiPriority w:val="9"/>
    <w:unhideWhenUsed/>
    <w:qFormat/>
    <w:rsid w:val="00A44A44"/>
    <w:pPr>
      <w:widowControl/>
      <w:suppressAutoHyphens/>
      <w:spacing w:beforeAutospacing="1" w:afterAutospacing="1"/>
      <w:outlineLvl w:val="1"/>
    </w:pPr>
    <w:rPr>
      <w:rFonts w:ascii="Times New Roman" w:hAnsi="Times New Roman" w:cs="Times New Roman"/>
      <w:b/>
      <w:bCs/>
      <w:sz w:val="36"/>
      <w:szCs w:val="36"/>
      <w:lang w:val="es-NI" w:eastAsia="es-NI"/>
    </w:rPr>
  </w:style>
  <w:style w:type="paragraph" w:customStyle="1" w:styleId="listparagraph">
    <w:name w:val="listparagraph"/>
    <w:basedOn w:val="Normal"/>
    <w:rsid w:val="00A44A44"/>
    <w:pPr>
      <w:widowControl/>
      <w:spacing w:after="200" w:line="276" w:lineRule="auto"/>
      <w:ind w:left="720"/>
    </w:pPr>
    <w:rPr>
      <w:rFonts w:ascii="Calibri" w:hAnsi="Calibri"/>
      <w:lang w:val="es-NI" w:eastAsia="es-ES"/>
    </w:rPr>
  </w:style>
  <w:style w:type="paragraph" w:styleId="Asuntodelcomentario">
    <w:name w:val="annotation subject"/>
    <w:basedOn w:val="Textocomentario"/>
    <w:next w:val="Textocomentario"/>
    <w:link w:val="AsuntodelcomentarioCar"/>
    <w:uiPriority w:val="99"/>
    <w:semiHidden/>
    <w:unhideWhenUsed/>
    <w:rsid w:val="00A44A44"/>
    <w:pPr>
      <w:widowControl/>
      <w:jc w:val="both"/>
    </w:pPr>
    <w:rPr>
      <w:rFonts w:ascii="Courier New" w:eastAsia="Times New Roman" w:hAnsi="Courier New" w:cs="Times New Roman"/>
      <w:b/>
      <w:bCs/>
      <w:lang w:val="es-ES" w:eastAsia="es-ES"/>
    </w:rPr>
  </w:style>
  <w:style w:type="character" w:customStyle="1" w:styleId="AsuntodelcomentarioCar">
    <w:name w:val="Asunto del comentario Car"/>
    <w:basedOn w:val="TextocomentarioCar"/>
    <w:link w:val="Asuntodelcomentario"/>
    <w:uiPriority w:val="99"/>
    <w:semiHidden/>
    <w:rsid w:val="00A44A44"/>
    <w:rPr>
      <w:rFonts w:ascii="Courier New" w:eastAsia="Times New Roman" w:hAnsi="Courier New" w:cs="Times New Roman"/>
      <w:b/>
      <w:bCs/>
      <w:sz w:val="20"/>
      <w:szCs w:val="20"/>
      <w:lang w:val="es-ES" w:eastAsia="es-ES"/>
    </w:rPr>
  </w:style>
  <w:style w:type="paragraph" w:styleId="Textonotaalfinal">
    <w:name w:val="endnote text"/>
    <w:basedOn w:val="Normal"/>
    <w:link w:val="TextonotaalfinalCar"/>
    <w:uiPriority w:val="99"/>
    <w:semiHidden/>
    <w:unhideWhenUsed/>
    <w:rsid w:val="00FF1127"/>
    <w:rPr>
      <w:sz w:val="20"/>
      <w:szCs w:val="20"/>
    </w:rPr>
  </w:style>
  <w:style w:type="character" w:customStyle="1" w:styleId="TextonotaalfinalCar">
    <w:name w:val="Texto nota al final Car"/>
    <w:basedOn w:val="Fuentedeprrafopredeter"/>
    <w:link w:val="Textonotaalfinal"/>
    <w:uiPriority w:val="99"/>
    <w:semiHidden/>
    <w:rsid w:val="00FF1127"/>
    <w:rPr>
      <w:sz w:val="20"/>
      <w:szCs w:val="20"/>
    </w:rPr>
  </w:style>
  <w:style w:type="character" w:styleId="Refdenotaalfinal">
    <w:name w:val="endnote reference"/>
    <w:basedOn w:val="Fuentedeprrafopredeter"/>
    <w:uiPriority w:val="99"/>
    <w:semiHidden/>
    <w:unhideWhenUsed/>
    <w:rsid w:val="00FF1127"/>
    <w:rPr>
      <w:vertAlign w:val="superscript"/>
    </w:rPr>
  </w:style>
  <w:style w:type="paragraph" w:customStyle="1" w:styleId="Normal1">
    <w:name w:val="Normal1"/>
    <w:basedOn w:val="Normal"/>
    <w:rsid w:val="0083069C"/>
    <w:pPr>
      <w:widowControl/>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SinespaciadoCar">
    <w:name w:val="Sin espaciado Car"/>
    <w:link w:val="Sinespaciado"/>
    <w:uiPriority w:val="1"/>
    <w:rsid w:val="00D7291E"/>
  </w:style>
  <w:style w:type="table" w:styleId="Tablaconcuadrcula">
    <w:name w:val="Table Grid"/>
    <w:basedOn w:val="Tablanormal"/>
    <w:uiPriority w:val="59"/>
    <w:rsid w:val="00A17272"/>
    <w:pPr>
      <w:widowControl/>
    </w:pPr>
    <w:rPr>
      <w:lang w:val="es-N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A17272"/>
    <w:pPr>
      <w:widowControl/>
    </w:pPr>
    <w:rPr>
      <w:lang w:val="es-N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A17272"/>
    <w:pPr>
      <w:widowControl/>
    </w:pPr>
    <w:rPr>
      <w:rFonts w:ascii="Times New Roman" w:hAnsi="Times New Roman" w:cs="Times New Roman"/>
      <w:sz w:val="20"/>
      <w:szCs w:val="20"/>
      <w:lang w:val="es-NI" w:eastAsia="es-NI"/>
    </w:rPr>
  </w:style>
  <w:style w:type="character" w:customStyle="1" w:styleId="TextonotapieCar">
    <w:name w:val="Texto nota pie Car"/>
    <w:basedOn w:val="Fuentedeprrafopredeter"/>
    <w:link w:val="Textonotapie"/>
    <w:uiPriority w:val="99"/>
    <w:semiHidden/>
    <w:rsid w:val="00A17272"/>
    <w:rPr>
      <w:rFonts w:ascii="Times New Roman" w:hAnsi="Times New Roman" w:cs="Times New Roman"/>
      <w:sz w:val="20"/>
      <w:szCs w:val="20"/>
      <w:lang w:val="es-NI" w:eastAsia="es-NI"/>
    </w:rPr>
  </w:style>
  <w:style w:type="character" w:styleId="Refdenotaalpie">
    <w:name w:val="footnote reference"/>
    <w:basedOn w:val="Fuentedeprrafopredeter"/>
    <w:uiPriority w:val="99"/>
    <w:semiHidden/>
    <w:unhideWhenUsed/>
    <w:rsid w:val="00A17272"/>
    <w:rPr>
      <w:vertAlign w:val="superscript"/>
    </w:rPr>
  </w:style>
  <w:style w:type="paragraph" w:styleId="Revisin">
    <w:name w:val="Revision"/>
    <w:hidden/>
    <w:uiPriority w:val="99"/>
    <w:semiHidden/>
    <w:rsid w:val="00DB61E9"/>
    <w:pPr>
      <w:widowControl/>
    </w:pPr>
  </w:style>
  <w:style w:type="paragraph" w:styleId="Textoindependiente2">
    <w:name w:val="Body Text 2"/>
    <w:basedOn w:val="Normal"/>
    <w:link w:val="Textoindependiente2Car"/>
    <w:uiPriority w:val="99"/>
    <w:rsid w:val="007F314F"/>
    <w:pPr>
      <w:widowControl/>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7F314F"/>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semiHidden/>
    <w:unhideWhenUsed/>
    <w:rsid w:val="007F314F"/>
    <w:pPr>
      <w:widowControl/>
      <w:spacing w:after="120"/>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semiHidden/>
    <w:rsid w:val="007F314F"/>
    <w:rPr>
      <w:rFonts w:ascii="Times New Roman" w:eastAsia="Times New Roman" w:hAnsi="Times New Roman" w:cs="Times New Roman"/>
      <w:sz w:val="24"/>
      <w:szCs w:val="24"/>
      <w:lang w:val="es-ES" w:eastAsia="es-ES"/>
    </w:rPr>
  </w:style>
  <w:style w:type="character" w:styleId="Textoennegrita">
    <w:name w:val="Strong"/>
    <w:uiPriority w:val="22"/>
    <w:qFormat/>
    <w:rsid w:val="007F314F"/>
    <w:rPr>
      <w:b/>
      <w:bCs/>
    </w:rPr>
  </w:style>
  <w:style w:type="paragraph" w:customStyle="1" w:styleId="Sinespaciado1">
    <w:name w:val="Sin espaciado1"/>
    <w:uiPriority w:val="99"/>
    <w:rsid w:val="007F314F"/>
    <w:pPr>
      <w:widowControl/>
    </w:pPr>
    <w:rPr>
      <w:rFonts w:ascii="Calibri" w:eastAsia="Times New Roman" w:hAnsi="Calibri" w:cs="Calibri"/>
      <w:lang w:val="es-NI" w:eastAsia="es-NI"/>
    </w:rPr>
  </w:style>
  <w:style w:type="character" w:customStyle="1" w:styleId="FontStyle16">
    <w:name w:val="Font Style16"/>
    <w:uiPriority w:val="99"/>
    <w:rsid w:val="007F314F"/>
    <w:rPr>
      <w:rFonts w:ascii="Times New Roman" w:hAnsi="Times New Roman" w:cs="Times New Roman"/>
      <w:i/>
      <w:iCs/>
      <w:color w:val="000000"/>
      <w:sz w:val="18"/>
      <w:szCs w:val="18"/>
    </w:rPr>
  </w:style>
  <w:style w:type="character" w:customStyle="1" w:styleId="FontStyle18">
    <w:name w:val="Font Style18"/>
    <w:uiPriority w:val="99"/>
    <w:rsid w:val="007F314F"/>
    <w:rPr>
      <w:rFonts w:ascii="Times New Roman" w:hAnsi="Times New Roman" w:cs="Times New Roman"/>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Ttulo1">
    <w:name w:val="heading 1"/>
    <w:basedOn w:val="Normal"/>
    <w:link w:val="Ttulo1Car"/>
    <w:uiPriority w:val="9"/>
    <w:qFormat/>
    <w:pPr>
      <w:ind w:left="398"/>
      <w:outlineLvl w:val="0"/>
    </w:pPr>
    <w:rPr>
      <w:rFonts w:ascii="Courier New" w:eastAsia="Courier New" w:hAnsi="Courier New"/>
      <w:b/>
      <w:bCs/>
      <w:sz w:val="36"/>
      <w:szCs w:val="36"/>
    </w:rPr>
  </w:style>
  <w:style w:type="paragraph" w:styleId="Ttulo2">
    <w:name w:val="heading 2"/>
    <w:basedOn w:val="Normal"/>
    <w:link w:val="Ttulo2Car"/>
    <w:uiPriority w:val="9"/>
    <w:qFormat/>
    <w:pPr>
      <w:ind w:left="398"/>
      <w:outlineLvl w:val="1"/>
    </w:pPr>
    <w:rPr>
      <w:rFonts w:ascii="Courier New" w:eastAsia="Courier New" w:hAnsi="Courier New"/>
      <w:b/>
      <w:bCs/>
      <w:sz w:val="32"/>
      <w:szCs w:val="32"/>
    </w:rPr>
  </w:style>
  <w:style w:type="paragraph" w:styleId="Ttulo3">
    <w:name w:val="heading 3"/>
    <w:basedOn w:val="Normal"/>
    <w:link w:val="Ttulo3Car"/>
    <w:autoRedefine/>
    <w:uiPriority w:val="9"/>
    <w:qFormat/>
    <w:rsid w:val="00C269D8"/>
    <w:pPr>
      <w:ind w:left="284" w:hanging="284"/>
      <w:outlineLvl w:val="2"/>
    </w:pPr>
    <w:rPr>
      <w:rFonts w:ascii="Courier New" w:eastAsia="Courier New" w:hAnsi="Courier New"/>
      <w:b/>
      <w:sz w:val="28"/>
      <w:szCs w:val="29"/>
    </w:rPr>
  </w:style>
  <w:style w:type="paragraph" w:styleId="Ttulo4">
    <w:name w:val="heading 4"/>
    <w:basedOn w:val="Normal"/>
    <w:link w:val="Ttulo4Car"/>
    <w:uiPriority w:val="1"/>
    <w:qFormat/>
    <w:pPr>
      <w:ind w:left="398"/>
      <w:outlineLvl w:val="3"/>
    </w:pPr>
    <w:rPr>
      <w:rFonts w:ascii="Courier New" w:eastAsia="Courier New" w:hAnsi="Courier New"/>
      <w:b/>
      <w:bCs/>
      <w:sz w:val="28"/>
      <w:szCs w:val="28"/>
    </w:rPr>
  </w:style>
  <w:style w:type="paragraph" w:styleId="Ttulo5">
    <w:name w:val="heading 5"/>
    <w:basedOn w:val="Normal"/>
    <w:uiPriority w:val="1"/>
    <w:qFormat/>
    <w:pPr>
      <w:ind w:left="398"/>
      <w:outlineLvl w:val="4"/>
    </w:pPr>
    <w:rPr>
      <w:rFonts w:ascii="Courier New" w:eastAsia="Courier New" w:hAnsi="Courier New"/>
      <w:b/>
      <w:bCs/>
      <w:i/>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autoRedefine/>
    <w:uiPriority w:val="39"/>
    <w:qFormat/>
    <w:rsid w:val="00677C1B"/>
    <w:rPr>
      <w:rFonts w:eastAsia="Courier New"/>
      <w:b/>
      <w:bCs/>
      <w:sz w:val="36"/>
      <w:szCs w:val="28"/>
    </w:rPr>
  </w:style>
  <w:style w:type="paragraph" w:styleId="TDC2">
    <w:name w:val="toc 2"/>
    <w:basedOn w:val="Normal"/>
    <w:autoRedefine/>
    <w:uiPriority w:val="39"/>
    <w:qFormat/>
    <w:rsid w:val="00677C1B"/>
    <w:rPr>
      <w:rFonts w:eastAsia="Calibri"/>
      <w:b/>
      <w:bCs/>
      <w:sz w:val="28"/>
    </w:rPr>
  </w:style>
  <w:style w:type="paragraph" w:styleId="TDC3">
    <w:name w:val="toc 3"/>
    <w:basedOn w:val="Normal"/>
    <w:autoRedefine/>
    <w:uiPriority w:val="39"/>
    <w:qFormat/>
    <w:rsid w:val="00232008"/>
    <w:rPr>
      <w:rFonts w:eastAsia="Calibri"/>
      <w:b/>
      <w:bCs/>
      <w:szCs w:val="20"/>
    </w:rPr>
  </w:style>
  <w:style w:type="paragraph" w:styleId="TDC4">
    <w:name w:val="toc 4"/>
    <w:basedOn w:val="Normal"/>
    <w:uiPriority w:val="39"/>
    <w:qFormat/>
    <w:pPr>
      <w:ind w:left="564"/>
    </w:pPr>
    <w:rPr>
      <w:rFonts w:ascii="Calibri" w:eastAsia="Calibri" w:hAnsi="Calibri"/>
      <w:i/>
      <w:sz w:val="20"/>
      <w:szCs w:val="20"/>
    </w:rPr>
  </w:style>
  <w:style w:type="paragraph" w:styleId="Textoindependiente">
    <w:name w:val="Body Text"/>
    <w:basedOn w:val="Normal"/>
    <w:uiPriority w:val="1"/>
    <w:qFormat/>
    <w:pPr>
      <w:ind w:left="398" w:hanging="284"/>
    </w:pPr>
    <w:rPr>
      <w:rFonts w:ascii="Courier New" w:eastAsia="Courier New" w:hAnsi="Courier New"/>
      <w:sz w:val="28"/>
      <w:szCs w:val="28"/>
    </w:rPr>
  </w:style>
  <w:style w:type="paragraph" w:styleId="Prrafodelista">
    <w:name w:val="List Paragraph"/>
    <w:aliases w:val="Biblio,Articulo,List Paragraph 1,Lista vistosa - Énfasis 11,List Paragraph"/>
    <w:basedOn w:val="Normal"/>
    <w:link w:val="PrrafodelistaCar"/>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7A0A1F"/>
    <w:rPr>
      <w:rFonts w:ascii="Tahoma" w:hAnsi="Tahoma" w:cs="Tahoma"/>
      <w:sz w:val="16"/>
      <w:szCs w:val="16"/>
    </w:rPr>
  </w:style>
  <w:style w:type="character" w:customStyle="1" w:styleId="TextodegloboCar">
    <w:name w:val="Texto de globo Car"/>
    <w:basedOn w:val="Fuentedeprrafopredeter"/>
    <w:link w:val="Textodeglobo"/>
    <w:uiPriority w:val="99"/>
    <w:semiHidden/>
    <w:rsid w:val="007A0A1F"/>
    <w:rPr>
      <w:rFonts w:ascii="Tahoma" w:hAnsi="Tahoma" w:cs="Tahoma"/>
      <w:sz w:val="16"/>
      <w:szCs w:val="16"/>
    </w:rPr>
  </w:style>
  <w:style w:type="character" w:customStyle="1" w:styleId="PrrafodelistaCar">
    <w:name w:val="Párrafo de lista Car"/>
    <w:aliases w:val="Biblio Car,Articulo Car,List Paragraph 1 Car,Lista vistosa - Énfasis 11 Car,List Paragraph Car"/>
    <w:link w:val="Prrafodelista"/>
    <w:uiPriority w:val="34"/>
    <w:qFormat/>
    <w:locked/>
    <w:rsid w:val="00023692"/>
  </w:style>
  <w:style w:type="paragraph" w:customStyle="1" w:styleId="Cuerpo">
    <w:name w:val="Cuerpo"/>
    <w:rsid w:val="00612F49"/>
    <w:pPr>
      <w:widowControl/>
      <w:pBdr>
        <w:top w:val="nil"/>
        <w:left w:val="nil"/>
        <w:bottom w:val="nil"/>
        <w:right w:val="nil"/>
        <w:between w:val="nil"/>
        <w:bar w:val="nil"/>
      </w:pBdr>
      <w:spacing w:after="200" w:line="276" w:lineRule="auto"/>
    </w:pPr>
    <w:rPr>
      <w:rFonts w:ascii="Calibri" w:eastAsia="Calibri" w:hAnsi="Calibri" w:cs="Calibri"/>
      <w:color w:val="000000"/>
      <w:u w:color="000000"/>
      <w:bdr w:val="nil"/>
      <w:lang w:val="es-ES_tradnl" w:eastAsia="es-NI"/>
    </w:rPr>
  </w:style>
  <w:style w:type="numbering" w:customStyle="1" w:styleId="List0">
    <w:name w:val="List 0"/>
    <w:basedOn w:val="Sinlista"/>
    <w:rsid w:val="00612F49"/>
    <w:pPr>
      <w:numPr>
        <w:numId w:val="1"/>
      </w:numPr>
    </w:pPr>
  </w:style>
  <w:style w:type="character" w:customStyle="1" w:styleId="Ttulo2Car">
    <w:name w:val="Título 2 Car"/>
    <w:basedOn w:val="Fuentedeprrafopredeter"/>
    <w:link w:val="Ttulo2"/>
    <w:uiPriority w:val="9"/>
    <w:qFormat/>
    <w:rsid w:val="00514BA9"/>
    <w:rPr>
      <w:rFonts w:ascii="Courier New" w:eastAsia="Courier New" w:hAnsi="Courier New"/>
      <w:b/>
      <w:bCs/>
      <w:sz w:val="32"/>
      <w:szCs w:val="32"/>
    </w:rPr>
  </w:style>
  <w:style w:type="paragraph" w:styleId="NormalWeb">
    <w:name w:val="Normal (Web)"/>
    <w:basedOn w:val="Normal"/>
    <w:uiPriority w:val="99"/>
    <w:unhideWhenUsed/>
    <w:rsid w:val="004F563B"/>
    <w:pPr>
      <w:widowControl/>
      <w:spacing w:before="100" w:beforeAutospacing="1" w:after="100" w:afterAutospacing="1"/>
    </w:pPr>
    <w:rPr>
      <w:rFonts w:ascii="Times New Roman" w:hAnsi="Times New Roman" w:cs="Times New Roman"/>
      <w:sz w:val="24"/>
      <w:szCs w:val="24"/>
      <w:lang w:val="es-ES" w:eastAsia="es-ES"/>
    </w:rPr>
  </w:style>
  <w:style w:type="paragraph" w:customStyle="1" w:styleId="CuerpoA">
    <w:name w:val="Cuerpo A"/>
    <w:rsid w:val="00893D3F"/>
    <w:pPr>
      <w:widowControl/>
      <w:pBdr>
        <w:top w:val="nil"/>
        <w:left w:val="nil"/>
        <w:bottom w:val="nil"/>
        <w:right w:val="nil"/>
        <w:between w:val="nil"/>
        <w:bar w:val="nil"/>
      </w:pBdr>
      <w:spacing w:after="160" w:line="259" w:lineRule="auto"/>
    </w:pPr>
    <w:rPr>
      <w:rFonts w:ascii="Calibri" w:eastAsia="Calibri" w:hAnsi="Calibri" w:cs="Calibri"/>
      <w:color w:val="000000"/>
      <w:u w:color="000000"/>
      <w:bdr w:val="nil"/>
      <w:lang w:val="es-ES_tradnl" w:eastAsia="es-NI"/>
    </w:rPr>
  </w:style>
  <w:style w:type="character" w:customStyle="1" w:styleId="Ninguno">
    <w:name w:val="Ninguno"/>
    <w:rsid w:val="00893D3F"/>
    <w:rPr>
      <w:lang w:val="es-ES_tradnl"/>
    </w:rPr>
  </w:style>
  <w:style w:type="numbering" w:customStyle="1" w:styleId="Estiloimportado1">
    <w:name w:val="Estilo importado 1"/>
    <w:rsid w:val="00893D3F"/>
    <w:pPr>
      <w:numPr>
        <w:numId w:val="2"/>
      </w:numPr>
    </w:pPr>
  </w:style>
  <w:style w:type="paragraph" w:customStyle="1" w:styleId="Prrafodelista1">
    <w:name w:val="Párrafo de lista1"/>
    <w:rsid w:val="00893D3F"/>
    <w:pPr>
      <w:widowControl/>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s-ES_tradnl" w:eastAsia="es-NI"/>
    </w:rPr>
  </w:style>
  <w:style w:type="paragraph" w:styleId="TtulodeTDC">
    <w:name w:val="TOC Heading"/>
    <w:basedOn w:val="Ttulo1"/>
    <w:next w:val="Normal"/>
    <w:uiPriority w:val="39"/>
    <w:unhideWhenUsed/>
    <w:qFormat/>
    <w:rsid w:val="00503AB0"/>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TDC5">
    <w:name w:val="toc 5"/>
    <w:basedOn w:val="Normal"/>
    <w:next w:val="Normal"/>
    <w:autoRedefine/>
    <w:uiPriority w:val="39"/>
    <w:unhideWhenUsed/>
    <w:rsid w:val="00503AB0"/>
    <w:pPr>
      <w:widowControl/>
      <w:spacing w:after="100" w:line="276" w:lineRule="auto"/>
      <w:ind w:left="880"/>
    </w:pPr>
    <w:rPr>
      <w:rFonts w:eastAsiaTheme="minorEastAsia"/>
    </w:rPr>
  </w:style>
  <w:style w:type="paragraph" w:styleId="TDC6">
    <w:name w:val="toc 6"/>
    <w:basedOn w:val="Normal"/>
    <w:next w:val="Normal"/>
    <w:autoRedefine/>
    <w:uiPriority w:val="39"/>
    <w:unhideWhenUsed/>
    <w:rsid w:val="00503AB0"/>
    <w:pPr>
      <w:widowControl/>
      <w:spacing w:after="100" w:line="276" w:lineRule="auto"/>
      <w:ind w:left="1100"/>
    </w:pPr>
    <w:rPr>
      <w:rFonts w:eastAsiaTheme="minorEastAsia"/>
    </w:rPr>
  </w:style>
  <w:style w:type="paragraph" w:styleId="TDC7">
    <w:name w:val="toc 7"/>
    <w:basedOn w:val="Normal"/>
    <w:next w:val="Normal"/>
    <w:autoRedefine/>
    <w:uiPriority w:val="39"/>
    <w:unhideWhenUsed/>
    <w:rsid w:val="00503AB0"/>
    <w:pPr>
      <w:widowControl/>
      <w:spacing w:after="100" w:line="276" w:lineRule="auto"/>
      <w:ind w:left="1320"/>
    </w:pPr>
    <w:rPr>
      <w:rFonts w:eastAsiaTheme="minorEastAsia"/>
    </w:rPr>
  </w:style>
  <w:style w:type="paragraph" w:styleId="TDC8">
    <w:name w:val="toc 8"/>
    <w:basedOn w:val="Normal"/>
    <w:next w:val="Normal"/>
    <w:autoRedefine/>
    <w:uiPriority w:val="39"/>
    <w:unhideWhenUsed/>
    <w:rsid w:val="00503AB0"/>
    <w:pPr>
      <w:widowControl/>
      <w:spacing w:after="100" w:line="276" w:lineRule="auto"/>
      <w:ind w:left="1540"/>
    </w:pPr>
    <w:rPr>
      <w:rFonts w:eastAsiaTheme="minorEastAsia"/>
    </w:rPr>
  </w:style>
  <w:style w:type="paragraph" w:styleId="TDC9">
    <w:name w:val="toc 9"/>
    <w:basedOn w:val="Normal"/>
    <w:next w:val="Normal"/>
    <w:autoRedefine/>
    <w:uiPriority w:val="39"/>
    <w:unhideWhenUsed/>
    <w:rsid w:val="00503AB0"/>
    <w:pPr>
      <w:widowControl/>
      <w:spacing w:after="100" w:line="276" w:lineRule="auto"/>
      <w:ind w:left="1760"/>
    </w:pPr>
    <w:rPr>
      <w:rFonts w:eastAsiaTheme="minorEastAsia"/>
    </w:rPr>
  </w:style>
  <w:style w:type="character" w:styleId="Hipervnculo">
    <w:name w:val="Hyperlink"/>
    <w:basedOn w:val="Fuentedeprrafopredeter"/>
    <w:uiPriority w:val="99"/>
    <w:unhideWhenUsed/>
    <w:rsid w:val="00503AB0"/>
    <w:rPr>
      <w:color w:val="0000FF" w:themeColor="hyperlink"/>
      <w:u w:val="single"/>
    </w:rPr>
  </w:style>
  <w:style w:type="paragraph" w:styleId="Encabezado">
    <w:name w:val="header"/>
    <w:basedOn w:val="Normal"/>
    <w:link w:val="EncabezadoCar"/>
    <w:uiPriority w:val="99"/>
    <w:unhideWhenUsed/>
    <w:rsid w:val="004B5424"/>
    <w:pPr>
      <w:tabs>
        <w:tab w:val="center" w:pos="4419"/>
        <w:tab w:val="right" w:pos="8838"/>
      </w:tabs>
    </w:pPr>
  </w:style>
  <w:style w:type="character" w:customStyle="1" w:styleId="EncabezadoCar">
    <w:name w:val="Encabezado Car"/>
    <w:basedOn w:val="Fuentedeprrafopredeter"/>
    <w:link w:val="Encabezado"/>
    <w:uiPriority w:val="99"/>
    <w:rsid w:val="004B5424"/>
  </w:style>
  <w:style w:type="paragraph" w:styleId="Piedepgina">
    <w:name w:val="footer"/>
    <w:basedOn w:val="Normal"/>
    <w:link w:val="PiedepginaCar"/>
    <w:uiPriority w:val="99"/>
    <w:unhideWhenUsed/>
    <w:rsid w:val="004B5424"/>
    <w:pPr>
      <w:tabs>
        <w:tab w:val="center" w:pos="4419"/>
        <w:tab w:val="right" w:pos="8838"/>
      </w:tabs>
    </w:pPr>
  </w:style>
  <w:style w:type="character" w:customStyle="1" w:styleId="PiedepginaCar">
    <w:name w:val="Pie de página Car"/>
    <w:basedOn w:val="Fuentedeprrafopredeter"/>
    <w:link w:val="Piedepgina"/>
    <w:uiPriority w:val="99"/>
    <w:rsid w:val="004B5424"/>
  </w:style>
  <w:style w:type="character" w:customStyle="1" w:styleId="Ttulo1Car">
    <w:name w:val="Título 1 Car"/>
    <w:basedOn w:val="Fuentedeprrafopredeter"/>
    <w:link w:val="Ttulo1"/>
    <w:uiPriority w:val="9"/>
    <w:rsid w:val="00E344E8"/>
    <w:rPr>
      <w:rFonts w:ascii="Courier New" w:eastAsia="Courier New" w:hAnsi="Courier New"/>
      <w:b/>
      <w:bCs/>
      <w:sz w:val="36"/>
      <w:szCs w:val="36"/>
    </w:rPr>
  </w:style>
  <w:style w:type="character" w:customStyle="1" w:styleId="Ttulo3Car">
    <w:name w:val="Título 3 Car"/>
    <w:basedOn w:val="Fuentedeprrafopredeter"/>
    <w:link w:val="Ttulo3"/>
    <w:uiPriority w:val="9"/>
    <w:rsid w:val="00C269D8"/>
    <w:rPr>
      <w:rFonts w:ascii="Courier New" w:eastAsia="Courier New" w:hAnsi="Courier New"/>
      <w:b/>
      <w:sz w:val="28"/>
      <w:szCs w:val="29"/>
    </w:rPr>
  </w:style>
  <w:style w:type="character" w:customStyle="1" w:styleId="Ttulo4Car">
    <w:name w:val="Título 4 Car"/>
    <w:basedOn w:val="Fuentedeprrafopredeter"/>
    <w:link w:val="Ttulo4"/>
    <w:uiPriority w:val="1"/>
    <w:rsid w:val="00E344E8"/>
    <w:rPr>
      <w:rFonts w:ascii="Courier New" w:eastAsia="Courier New" w:hAnsi="Courier New"/>
      <w:b/>
      <w:bCs/>
      <w:sz w:val="28"/>
      <w:szCs w:val="28"/>
    </w:rPr>
  </w:style>
  <w:style w:type="paragraph" w:customStyle="1" w:styleId="Default">
    <w:name w:val="Default"/>
    <w:rsid w:val="004C2AFE"/>
    <w:pPr>
      <w:widowControl/>
      <w:autoSpaceDE w:val="0"/>
      <w:autoSpaceDN w:val="0"/>
      <w:adjustRightInd w:val="0"/>
    </w:pPr>
    <w:rPr>
      <w:rFonts w:ascii="Courier New" w:hAnsi="Courier New" w:cs="Courier New"/>
      <w:color w:val="000000"/>
      <w:sz w:val="24"/>
      <w:szCs w:val="24"/>
      <w:lang w:val="es-MX"/>
    </w:rPr>
  </w:style>
  <w:style w:type="paragraph" w:styleId="Sinespaciado">
    <w:name w:val="No Spacing"/>
    <w:link w:val="SinespaciadoCar"/>
    <w:uiPriority w:val="1"/>
    <w:qFormat/>
    <w:rsid w:val="00F075E5"/>
  </w:style>
  <w:style w:type="character" w:customStyle="1" w:styleId="ningunochar">
    <w:name w:val="ninguno__char"/>
    <w:basedOn w:val="Fuentedeprrafopredeter"/>
    <w:rsid w:val="0051212F"/>
  </w:style>
  <w:style w:type="character" w:customStyle="1" w:styleId="apple-converted-space">
    <w:name w:val="apple-converted-space"/>
    <w:basedOn w:val="Fuentedeprrafopredeter"/>
    <w:rsid w:val="0051212F"/>
  </w:style>
  <w:style w:type="paragraph" w:customStyle="1" w:styleId="list0020paragraph">
    <w:name w:val="list_0020paragraph"/>
    <w:basedOn w:val="Normal"/>
    <w:rsid w:val="0076418B"/>
    <w:pPr>
      <w:widowControl/>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list0020paragraphchar">
    <w:name w:val="list_0020paragraph__char"/>
    <w:basedOn w:val="Fuentedeprrafopredeter"/>
    <w:rsid w:val="0076418B"/>
  </w:style>
  <w:style w:type="character" w:customStyle="1" w:styleId="normalchar">
    <w:name w:val="normal__char"/>
    <w:basedOn w:val="Fuentedeprrafopredeter"/>
    <w:rsid w:val="001E0E3A"/>
  </w:style>
  <w:style w:type="paragraph" w:styleId="Textocomentario">
    <w:name w:val="annotation text"/>
    <w:basedOn w:val="Normal"/>
    <w:link w:val="TextocomentarioCar"/>
    <w:uiPriority w:val="99"/>
    <w:semiHidden/>
    <w:unhideWhenUsed/>
    <w:rsid w:val="00971DB5"/>
    <w:rPr>
      <w:sz w:val="20"/>
      <w:szCs w:val="20"/>
    </w:rPr>
  </w:style>
  <w:style w:type="character" w:customStyle="1" w:styleId="TextocomentarioCar">
    <w:name w:val="Texto comentario Car"/>
    <w:basedOn w:val="Fuentedeprrafopredeter"/>
    <w:link w:val="Textocomentario"/>
    <w:uiPriority w:val="99"/>
    <w:semiHidden/>
    <w:rsid w:val="00971DB5"/>
    <w:rPr>
      <w:sz w:val="20"/>
      <w:szCs w:val="20"/>
    </w:rPr>
  </w:style>
  <w:style w:type="character" w:styleId="Refdecomentario">
    <w:name w:val="annotation reference"/>
    <w:basedOn w:val="Fuentedeprrafopredeter"/>
    <w:uiPriority w:val="99"/>
    <w:semiHidden/>
    <w:unhideWhenUsed/>
    <w:rsid w:val="00971DB5"/>
    <w:rPr>
      <w:sz w:val="16"/>
      <w:szCs w:val="16"/>
    </w:rPr>
  </w:style>
  <w:style w:type="character" w:customStyle="1" w:styleId="NingunoA">
    <w:name w:val="Ninguno A"/>
    <w:rsid w:val="002008EC"/>
  </w:style>
  <w:style w:type="numbering" w:customStyle="1" w:styleId="Sinlista1">
    <w:name w:val="Sin lista1"/>
    <w:next w:val="Sinlista"/>
    <w:uiPriority w:val="99"/>
    <w:semiHidden/>
    <w:unhideWhenUsed/>
    <w:rsid w:val="00A44A44"/>
  </w:style>
  <w:style w:type="paragraph" w:customStyle="1" w:styleId="CarCar2">
    <w:name w:val="Car Car2"/>
    <w:basedOn w:val="Normal"/>
    <w:rsid w:val="00A44A44"/>
    <w:pPr>
      <w:widowControl/>
      <w:spacing w:after="160" w:line="240" w:lineRule="exact"/>
    </w:pPr>
    <w:rPr>
      <w:rFonts w:ascii="Arial" w:eastAsia="SimSun" w:hAnsi="Arial" w:cs="Arial"/>
      <w:sz w:val="20"/>
      <w:szCs w:val="20"/>
      <w:lang w:eastAsia="es-ES"/>
    </w:rPr>
  </w:style>
  <w:style w:type="paragraph" w:customStyle="1" w:styleId="Encabezado2">
    <w:name w:val="Encabezado 2"/>
    <w:basedOn w:val="Normal"/>
    <w:uiPriority w:val="9"/>
    <w:unhideWhenUsed/>
    <w:qFormat/>
    <w:rsid w:val="00A44A44"/>
    <w:pPr>
      <w:widowControl/>
      <w:suppressAutoHyphens/>
      <w:spacing w:beforeAutospacing="1" w:afterAutospacing="1"/>
      <w:outlineLvl w:val="1"/>
    </w:pPr>
    <w:rPr>
      <w:rFonts w:ascii="Times New Roman" w:hAnsi="Times New Roman" w:cs="Times New Roman"/>
      <w:b/>
      <w:bCs/>
      <w:sz w:val="36"/>
      <w:szCs w:val="36"/>
      <w:lang w:val="es-NI" w:eastAsia="es-NI"/>
    </w:rPr>
  </w:style>
  <w:style w:type="paragraph" w:customStyle="1" w:styleId="listparagraph">
    <w:name w:val="listparagraph"/>
    <w:basedOn w:val="Normal"/>
    <w:rsid w:val="00A44A44"/>
    <w:pPr>
      <w:widowControl/>
      <w:spacing w:after="200" w:line="276" w:lineRule="auto"/>
      <w:ind w:left="720"/>
    </w:pPr>
    <w:rPr>
      <w:rFonts w:ascii="Calibri" w:hAnsi="Calibri"/>
      <w:lang w:val="es-NI" w:eastAsia="es-ES"/>
    </w:rPr>
  </w:style>
  <w:style w:type="paragraph" w:styleId="Asuntodelcomentario">
    <w:name w:val="annotation subject"/>
    <w:basedOn w:val="Textocomentario"/>
    <w:next w:val="Textocomentario"/>
    <w:link w:val="AsuntodelcomentarioCar"/>
    <w:uiPriority w:val="99"/>
    <w:semiHidden/>
    <w:unhideWhenUsed/>
    <w:rsid w:val="00A44A44"/>
    <w:pPr>
      <w:widowControl/>
      <w:jc w:val="both"/>
    </w:pPr>
    <w:rPr>
      <w:rFonts w:ascii="Courier New" w:eastAsia="Times New Roman" w:hAnsi="Courier New" w:cs="Times New Roman"/>
      <w:b/>
      <w:bCs/>
      <w:lang w:val="es-ES" w:eastAsia="es-ES"/>
    </w:rPr>
  </w:style>
  <w:style w:type="character" w:customStyle="1" w:styleId="AsuntodelcomentarioCar">
    <w:name w:val="Asunto del comentario Car"/>
    <w:basedOn w:val="TextocomentarioCar"/>
    <w:link w:val="Asuntodelcomentario"/>
    <w:uiPriority w:val="99"/>
    <w:semiHidden/>
    <w:rsid w:val="00A44A44"/>
    <w:rPr>
      <w:rFonts w:ascii="Courier New" w:eastAsia="Times New Roman" w:hAnsi="Courier New" w:cs="Times New Roman"/>
      <w:b/>
      <w:bCs/>
      <w:sz w:val="20"/>
      <w:szCs w:val="20"/>
      <w:lang w:val="es-ES" w:eastAsia="es-ES"/>
    </w:rPr>
  </w:style>
  <w:style w:type="paragraph" w:styleId="Textonotaalfinal">
    <w:name w:val="endnote text"/>
    <w:basedOn w:val="Normal"/>
    <w:link w:val="TextonotaalfinalCar"/>
    <w:uiPriority w:val="99"/>
    <w:semiHidden/>
    <w:unhideWhenUsed/>
    <w:rsid w:val="00FF1127"/>
    <w:rPr>
      <w:sz w:val="20"/>
      <w:szCs w:val="20"/>
    </w:rPr>
  </w:style>
  <w:style w:type="character" w:customStyle="1" w:styleId="TextonotaalfinalCar">
    <w:name w:val="Texto nota al final Car"/>
    <w:basedOn w:val="Fuentedeprrafopredeter"/>
    <w:link w:val="Textonotaalfinal"/>
    <w:uiPriority w:val="99"/>
    <w:semiHidden/>
    <w:rsid w:val="00FF1127"/>
    <w:rPr>
      <w:sz w:val="20"/>
      <w:szCs w:val="20"/>
    </w:rPr>
  </w:style>
  <w:style w:type="character" w:styleId="Refdenotaalfinal">
    <w:name w:val="endnote reference"/>
    <w:basedOn w:val="Fuentedeprrafopredeter"/>
    <w:uiPriority w:val="99"/>
    <w:semiHidden/>
    <w:unhideWhenUsed/>
    <w:rsid w:val="00FF1127"/>
    <w:rPr>
      <w:vertAlign w:val="superscript"/>
    </w:rPr>
  </w:style>
  <w:style w:type="paragraph" w:customStyle="1" w:styleId="Normal1">
    <w:name w:val="Normal1"/>
    <w:basedOn w:val="Normal"/>
    <w:rsid w:val="0083069C"/>
    <w:pPr>
      <w:widowControl/>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SinespaciadoCar">
    <w:name w:val="Sin espaciado Car"/>
    <w:link w:val="Sinespaciado"/>
    <w:uiPriority w:val="1"/>
    <w:rsid w:val="00D7291E"/>
  </w:style>
  <w:style w:type="table" w:styleId="Tablaconcuadrcula">
    <w:name w:val="Table Grid"/>
    <w:basedOn w:val="Tablanormal"/>
    <w:uiPriority w:val="59"/>
    <w:rsid w:val="00A17272"/>
    <w:pPr>
      <w:widowControl/>
    </w:pPr>
    <w:rPr>
      <w:lang w:val="es-N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A17272"/>
    <w:pPr>
      <w:widowControl/>
    </w:pPr>
    <w:rPr>
      <w:lang w:val="es-N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A17272"/>
    <w:pPr>
      <w:widowControl/>
    </w:pPr>
    <w:rPr>
      <w:rFonts w:ascii="Times New Roman" w:hAnsi="Times New Roman" w:cs="Times New Roman"/>
      <w:sz w:val="20"/>
      <w:szCs w:val="20"/>
      <w:lang w:val="es-NI" w:eastAsia="es-NI"/>
    </w:rPr>
  </w:style>
  <w:style w:type="character" w:customStyle="1" w:styleId="TextonotapieCar">
    <w:name w:val="Texto nota pie Car"/>
    <w:basedOn w:val="Fuentedeprrafopredeter"/>
    <w:link w:val="Textonotapie"/>
    <w:uiPriority w:val="99"/>
    <w:semiHidden/>
    <w:rsid w:val="00A17272"/>
    <w:rPr>
      <w:rFonts w:ascii="Times New Roman" w:hAnsi="Times New Roman" w:cs="Times New Roman"/>
      <w:sz w:val="20"/>
      <w:szCs w:val="20"/>
      <w:lang w:val="es-NI" w:eastAsia="es-NI"/>
    </w:rPr>
  </w:style>
  <w:style w:type="character" w:styleId="Refdenotaalpie">
    <w:name w:val="footnote reference"/>
    <w:basedOn w:val="Fuentedeprrafopredeter"/>
    <w:uiPriority w:val="99"/>
    <w:semiHidden/>
    <w:unhideWhenUsed/>
    <w:rsid w:val="00A17272"/>
    <w:rPr>
      <w:vertAlign w:val="superscript"/>
    </w:rPr>
  </w:style>
  <w:style w:type="paragraph" w:styleId="Revisin">
    <w:name w:val="Revision"/>
    <w:hidden/>
    <w:uiPriority w:val="99"/>
    <w:semiHidden/>
    <w:rsid w:val="00DB61E9"/>
    <w:pPr>
      <w:widowControl/>
    </w:pPr>
  </w:style>
  <w:style w:type="paragraph" w:styleId="Textoindependiente2">
    <w:name w:val="Body Text 2"/>
    <w:basedOn w:val="Normal"/>
    <w:link w:val="Textoindependiente2Car"/>
    <w:uiPriority w:val="99"/>
    <w:rsid w:val="007F314F"/>
    <w:pPr>
      <w:widowControl/>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7F314F"/>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semiHidden/>
    <w:unhideWhenUsed/>
    <w:rsid w:val="007F314F"/>
    <w:pPr>
      <w:widowControl/>
      <w:spacing w:after="120"/>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semiHidden/>
    <w:rsid w:val="007F314F"/>
    <w:rPr>
      <w:rFonts w:ascii="Times New Roman" w:eastAsia="Times New Roman" w:hAnsi="Times New Roman" w:cs="Times New Roman"/>
      <w:sz w:val="24"/>
      <w:szCs w:val="24"/>
      <w:lang w:val="es-ES" w:eastAsia="es-ES"/>
    </w:rPr>
  </w:style>
  <w:style w:type="character" w:styleId="Textoennegrita">
    <w:name w:val="Strong"/>
    <w:uiPriority w:val="22"/>
    <w:qFormat/>
    <w:rsid w:val="007F314F"/>
    <w:rPr>
      <w:b/>
      <w:bCs/>
    </w:rPr>
  </w:style>
  <w:style w:type="paragraph" w:customStyle="1" w:styleId="Sinespaciado1">
    <w:name w:val="Sin espaciado1"/>
    <w:uiPriority w:val="99"/>
    <w:rsid w:val="007F314F"/>
    <w:pPr>
      <w:widowControl/>
    </w:pPr>
    <w:rPr>
      <w:rFonts w:ascii="Calibri" w:eastAsia="Times New Roman" w:hAnsi="Calibri" w:cs="Calibri"/>
      <w:lang w:val="es-NI" w:eastAsia="es-NI"/>
    </w:rPr>
  </w:style>
  <w:style w:type="character" w:customStyle="1" w:styleId="FontStyle16">
    <w:name w:val="Font Style16"/>
    <w:uiPriority w:val="99"/>
    <w:rsid w:val="007F314F"/>
    <w:rPr>
      <w:rFonts w:ascii="Times New Roman" w:hAnsi="Times New Roman" w:cs="Times New Roman"/>
      <w:i/>
      <w:iCs/>
      <w:color w:val="000000"/>
      <w:sz w:val="18"/>
      <w:szCs w:val="18"/>
    </w:rPr>
  </w:style>
  <w:style w:type="character" w:customStyle="1" w:styleId="FontStyle18">
    <w:name w:val="Font Style18"/>
    <w:uiPriority w:val="99"/>
    <w:rsid w:val="007F314F"/>
    <w:rPr>
      <w:rFonts w:ascii="Times New Roman" w:hAnsi="Times New Roman"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98190">
      <w:bodyDiv w:val="1"/>
      <w:marLeft w:val="0"/>
      <w:marRight w:val="0"/>
      <w:marTop w:val="0"/>
      <w:marBottom w:val="0"/>
      <w:divBdr>
        <w:top w:val="none" w:sz="0" w:space="0" w:color="auto"/>
        <w:left w:val="none" w:sz="0" w:space="0" w:color="auto"/>
        <w:bottom w:val="none" w:sz="0" w:space="0" w:color="auto"/>
        <w:right w:val="none" w:sz="0" w:space="0" w:color="auto"/>
      </w:divBdr>
      <w:divsChild>
        <w:div w:id="906526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896067">
              <w:marLeft w:val="0"/>
              <w:marRight w:val="0"/>
              <w:marTop w:val="0"/>
              <w:marBottom w:val="0"/>
              <w:divBdr>
                <w:top w:val="none" w:sz="0" w:space="0" w:color="auto"/>
                <w:left w:val="none" w:sz="0" w:space="0" w:color="auto"/>
                <w:bottom w:val="none" w:sz="0" w:space="0" w:color="auto"/>
                <w:right w:val="none" w:sz="0" w:space="0" w:color="auto"/>
              </w:divBdr>
              <w:divsChild>
                <w:div w:id="491021421">
                  <w:marLeft w:val="0"/>
                  <w:marRight w:val="0"/>
                  <w:marTop w:val="0"/>
                  <w:marBottom w:val="0"/>
                  <w:divBdr>
                    <w:top w:val="none" w:sz="0" w:space="0" w:color="auto"/>
                    <w:left w:val="none" w:sz="0" w:space="0" w:color="auto"/>
                    <w:bottom w:val="none" w:sz="0" w:space="0" w:color="auto"/>
                    <w:right w:val="none" w:sz="0" w:space="0" w:color="auto"/>
                  </w:divBdr>
                  <w:divsChild>
                    <w:div w:id="195697586">
                      <w:marLeft w:val="0"/>
                      <w:marRight w:val="0"/>
                      <w:marTop w:val="0"/>
                      <w:marBottom w:val="0"/>
                      <w:divBdr>
                        <w:top w:val="none" w:sz="0" w:space="0" w:color="auto"/>
                        <w:left w:val="none" w:sz="0" w:space="0" w:color="auto"/>
                        <w:bottom w:val="none" w:sz="0" w:space="0" w:color="auto"/>
                        <w:right w:val="none" w:sz="0" w:space="0" w:color="auto"/>
                      </w:divBdr>
                      <w:divsChild>
                        <w:div w:id="657999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21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73789">
      <w:bodyDiv w:val="1"/>
      <w:marLeft w:val="0"/>
      <w:marRight w:val="0"/>
      <w:marTop w:val="0"/>
      <w:marBottom w:val="0"/>
      <w:divBdr>
        <w:top w:val="none" w:sz="0" w:space="0" w:color="auto"/>
        <w:left w:val="none" w:sz="0" w:space="0" w:color="auto"/>
        <w:bottom w:val="none" w:sz="0" w:space="0" w:color="auto"/>
        <w:right w:val="none" w:sz="0" w:space="0" w:color="auto"/>
      </w:divBdr>
      <w:divsChild>
        <w:div w:id="1398746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5980503">
              <w:marLeft w:val="0"/>
              <w:marRight w:val="0"/>
              <w:marTop w:val="0"/>
              <w:marBottom w:val="0"/>
              <w:divBdr>
                <w:top w:val="none" w:sz="0" w:space="0" w:color="auto"/>
                <w:left w:val="none" w:sz="0" w:space="0" w:color="auto"/>
                <w:bottom w:val="none" w:sz="0" w:space="0" w:color="auto"/>
                <w:right w:val="none" w:sz="0" w:space="0" w:color="auto"/>
              </w:divBdr>
              <w:divsChild>
                <w:div w:id="1976569337">
                  <w:marLeft w:val="0"/>
                  <w:marRight w:val="0"/>
                  <w:marTop w:val="0"/>
                  <w:marBottom w:val="0"/>
                  <w:divBdr>
                    <w:top w:val="none" w:sz="0" w:space="0" w:color="auto"/>
                    <w:left w:val="none" w:sz="0" w:space="0" w:color="auto"/>
                    <w:bottom w:val="none" w:sz="0" w:space="0" w:color="auto"/>
                    <w:right w:val="none" w:sz="0" w:space="0" w:color="auto"/>
                  </w:divBdr>
                  <w:divsChild>
                    <w:div w:id="1354575218">
                      <w:marLeft w:val="0"/>
                      <w:marRight w:val="0"/>
                      <w:marTop w:val="0"/>
                      <w:marBottom w:val="0"/>
                      <w:divBdr>
                        <w:top w:val="none" w:sz="0" w:space="0" w:color="auto"/>
                        <w:left w:val="none" w:sz="0" w:space="0" w:color="auto"/>
                        <w:bottom w:val="none" w:sz="0" w:space="0" w:color="auto"/>
                        <w:right w:val="none" w:sz="0" w:space="0" w:color="auto"/>
                      </w:divBdr>
                      <w:divsChild>
                        <w:div w:id="21666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270130">
      <w:bodyDiv w:val="1"/>
      <w:marLeft w:val="0"/>
      <w:marRight w:val="0"/>
      <w:marTop w:val="0"/>
      <w:marBottom w:val="0"/>
      <w:divBdr>
        <w:top w:val="none" w:sz="0" w:space="0" w:color="auto"/>
        <w:left w:val="none" w:sz="0" w:space="0" w:color="auto"/>
        <w:bottom w:val="none" w:sz="0" w:space="0" w:color="auto"/>
        <w:right w:val="none" w:sz="0" w:space="0" w:color="auto"/>
      </w:divBdr>
    </w:div>
    <w:div w:id="228610764">
      <w:bodyDiv w:val="1"/>
      <w:marLeft w:val="0"/>
      <w:marRight w:val="0"/>
      <w:marTop w:val="0"/>
      <w:marBottom w:val="0"/>
      <w:divBdr>
        <w:top w:val="none" w:sz="0" w:space="0" w:color="auto"/>
        <w:left w:val="none" w:sz="0" w:space="0" w:color="auto"/>
        <w:bottom w:val="none" w:sz="0" w:space="0" w:color="auto"/>
        <w:right w:val="none" w:sz="0" w:space="0" w:color="auto"/>
      </w:divBdr>
      <w:divsChild>
        <w:div w:id="861436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36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7037">
      <w:bodyDiv w:val="1"/>
      <w:marLeft w:val="0"/>
      <w:marRight w:val="0"/>
      <w:marTop w:val="0"/>
      <w:marBottom w:val="0"/>
      <w:divBdr>
        <w:top w:val="none" w:sz="0" w:space="0" w:color="auto"/>
        <w:left w:val="none" w:sz="0" w:space="0" w:color="auto"/>
        <w:bottom w:val="none" w:sz="0" w:space="0" w:color="auto"/>
        <w:right w:val="none" w:sz="0" w:space="0" w:color="auto"/>
      </w:divBdr>
    </w:div>
    <w:div w:id="278530981">
      <w:bodyDiv w:val="1"/>
      <w:marLeft w:val="0"/>
      <w:marRight w:val="0"/>
      <w:marTop w:val="0"/>
      <w:marBottom w:val="0"/>
      <w:divBdr>
        <w:top w:val="none" w:sz="0" w:space="0" w:color="auto"/>
        <w:left w:val="none" w:sz="0" w:space="0" w:color="auto"/>
        <w:bottom w:val="none" w:sz="0" w:space="0" w:color="auto"/>
        <w:right w:val="none" w:sz="0" w:space="0" w:color="auto"/>
      </w:divBdr>
    </w:div>
    <w:div w:id="380591776">
      <w:bodyDiv w:val="1"/>
      <w:marLeft w:val="0"/>
      <w:marRight w:val="0"/>
      <w:marTop w:val="0"/>
      <w:marBottom w:val="0"/>
      <w:divBdr>
        <w:top w:val="none" w:sz="0" w:space="0" w:color="auto"/>
        <w:left w:val="none" w:sz="0" w:space="0" w:color="auto"/>
        <w:bottom w:val="none" w:sz="0" w:space="0" w:color="auto"/>
        <w:right w:val="none" w:sz="0" w:space="0" w:color="auto"/>
      </w:divBdr>
    </w:div>
    <w:div w:id="440031330">
      <w:bodyDiv w:val="1"/>
      <w:marLeft w:val="0"/>
      <w:marRight w:val="0"/>
      <w:marTop w:val="0"/>
      <w:marBottom w:val="0"/>
      <w:divBdr>
        <w:top w:val="none" w:sz="0" w:space="0" w:color="auto"/>
        <w:left w:val="none" w:sz="0" w:space="0" w:color="auto"/>
        <w:bottom w:val="none" w:sz="0" w:space="0" w:color="auto"/>
        <w:right w:val="none" w:sz="0" w:space="0" w:color="auto"/>
      </w:divBdr>
      <w:divsChild>
        <w:div w:id="15282573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673059">
              <w:marLeft w:val="0"/>
              <w:marRight w:val="0"/>
              <w:marTop w:val="0"/>
              <w:marBottom w:val="0"/>
              <w:divBdr>
                <w:top w:val="none" w:sz="0" w:space="0" w:color="auto"/>
                <w:left w:val="none" w:sz="0" w:space="0" w:color="auto"/>
                <w:bottom w:val="none" w:sz="0" w:space="0" w:color="auto"/>
                <w:right w:val="none" w:sz="0" w:space="0" w:color="auto"/>
              </w:divBdr>
              <w:divsChild>
                <w:div w:id="1091661175">
                  <w:marLeft w:val="0"/>
                  <w:marRight w:val="0"/>
                  <w:marTop w:val="0"/>
                  <w:marBottom w:val="0"/>
                  <w:divBdr>
                    <w:top w:val="none" w:sz="0" w:space="0" w:color="auto"/>
                    <w:left w:val="none" w:sz="0" w:space="0" w:color="auto"/>
                    <w:bottom w:val="none" w:sz="0" w:space="0" w:color="auto"/>
                    <w:right w:val="none" w:sz="0" w:space="0" w:color="auto"/>
                  </w:divBdr>
                  <w:divsChild>
                    <w:div w:id="470054031">
                      <w:marLeft w:val="0"/>
                      <w:marRight w:val="0"/>
                      <w:marTop w:val="0"/>
                      <w:marBottom w:val="0"/>
                      <w:divBdr>
                        <w:top w:val="none" w:sz="0" w:space="0" w:color="auto"/>
                        <w:left w:val="none" w:sz="0" w:space="0" w:color="auto"/>
                        <w:bottom w:val="none" w:sz="0" w:space="0" w:color="auto"/>
                        <w:right w:val="none" w:sz="0" w:space="0" w:color="auto"/>
                      </w:divBdr>
                      <w:divsChild>
                        <w:div w:id="1915160290">
                          <w:marLeft w:val="0"/>
                          <w:marRight w:val="0"/>
                          <w:marTop w:val="0"/>
                          <w:marBottom w:val="0"/>
                          <w:divBdr>
                            <w:top w:val="none" w:sz="0" w:space="0" w:color="auto"/>
                            <w:left w:val="none" w:sz="0" w:space="0" w:color="auto"/>
                            <w:bottom w:val="none" w:sz="0" w:space="0" w:color="auto"/>
                            <w:right w:val="none" w:sz="0" w:space="0" w:color="auto"/>
                          </w:divBdr>
                          <w:divsChild>
                            <w:div w:id="1807236096">
                              <w:marLeft w:val="0"/>
                              <w:marRight w:val="0"/>
                              <w:marTop w:val="0"/>
                              <w:marBottom w:val="0"/>
                              <w:divBdr>
                                <w:top w:val="none" w:sz="0" w:space="0" w:color="auto"/>
                                <w:left w:val="none" w:sz="0" w:space="0" w:color="auto"/>
                                <w:bottom w:val="none" w:sz="0" w:space="0" w:color="auto"/>
                                <w:right w:val="none" w:sz="0" w:space="0" w:color="auto"/>
                              </w:divBdr>
                              <w:divsChild>
                                <w:div w:id="868877508">
                                  <w:marLeft w:val="0"/>
                                  <w:marRight w:val="0"/>
                                  <w:marTop w:val="0"/>
                                  <w:marBottom w:val="0"/>
                                  <w:divBdr>
                                    <w:top w:val="none" w:sz="0" w:space="0" w:color="auto"/>
                                    <w:left w:val="none" w:sz="0" w:space="0" w:color="auto"/>
                                    <w:bottom w:val="none" w:sz="0" w:space="0" w:color="auto"/>
                                    <w:right w:val="none" w:sz="0" w:space="0" w:color="auto"/>
                                  </w:divBdr>
                                  <w:divsChild>
                                    <w:div w:id="468017694">
                                      <w:marLeft w:val="0"/>
                                      <w:marRight w:val="0"/>
                                      <w:marTop w:val="0"/>
                                      <w:marBottom w:val="0"/>
                                      <w:divBdr>
                                        <w:top w:val="none" w:sz="0" w:space="0" w:color="auto"/>
                                        <w:left w:val="none" w:sz="0" w:space="0" w:color="auto"/>
                                        <w:bottom w:val="none" w:sz="0" w:space="0" w:color="auto"/>
                                        <w:right w:val="none" w:sz="0" w:space="0" w:color="auto"/>
                                      </w:divBdr>
                                      <w:divsChild>
                                        <w:div w:id="1042703905">
                                          <w:marLeft w:val="0"/>
                                          <w:marRight w:val="0"/>
                                          <w:marTop w:val="0"/>
                                          <w:marBottom w:val="0"/>
                                          <w:divBdr>
                                            <w:top w:val="none" w:sz="0" w:space="0" w:color="auto"/>
                                            <w:left w:val="none" w:sz="0" w:space="0" w:color="auto"/>
                                            <w:bottom w:val="none" w:sz="0" w:space="0" w:color="auto"/>
                                            <w:right w:val="none" w:sz="0" w:space="0" w:color="auto"/>
                                          </w:divBdr>
                                          <w:divsChild>
                                            <w:div w:id="316107992">
                                              <w:marLeft w:val="0"/>
                                              <w:marRight w:val="0"/>
                                              <w:marTop w:val="0"/>
                                              <w:marBottom w:val="0"/>
                                              <w:divBdr>
                                                <w:top w:val="none" w:sz="0" w:space="0" w:color="auto"/>
                                                <w:left w:val="none" w:sz="0" w:space="0" w:color="auto"/>
                                                <w:bottom w:val="none" w:sz="0" w:space="0" w:color="auto"/>
                                                <w:right w:val="none" w:sz="0" w:space="0" w:color="auto"/>
                                              </w:divBdr>
                                              <w:divsChild>
                                                <w:div w:id="97479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0463237">
      <w:bodyDiv w:val="1"/>
      <w:marLeft w:val="0"/>
      <w:marRight w:val="0"/>
      <w:marTop w:val="0"/>
      <w:marBottom w:val="0"/>
      <w:divBdr>
        <w:top w:val="none" w:sz="0" w:space="0" w:color="auto"/>
        <w:left w:val="none" w:sz="0" w:space="0" w:color="auto"/>
        <w:bottom w:val="none" w:sz="0" w:space="0" w:color="auto"/>
        <w:right w:val="none" w:sz="0" w:space="0" w:color="auto"/>
      </w:divBdr>
    </w:div>
    <w:div w:id="781610766">
      <w:bodyDiv w:val="1"/>
      <w:marLeft w:val="0"/>
      <w:marRight w:val="0"/>
      <w:marTop w:val="0"/>
      <w:marBottom w:val="0"/>
      <w:divBdr>
        <w:top w:val="none" w:sz="0" w:space="0" w:color="auto"/>
        <w:left w:val="none" w:sz="0" w:space="0" w:color="auto"/>
        <w:bottom w:val="none" w:sz="0" w:space="0" w:color="auto"/>
        <w:right w:val="none" w:sz="0" w:space="0" w:color="auto"/>
      </w:divBdr>
    </w:div>
    <w:div w:id="801921850">
      <w:bodyDiv w:val="1"/>
      <w:marLeft w:val="0"/>
      <w:marRight w:val="0"/>
      <w:marTop w:val="0"/>
      <w:marBottom w:val="0"/>
      <w:divBdr>
        <w:top w:val="none" w:sz="0" w:space="0" w:color="auto"/>
        <w:left w:val="none" w:sz="0" w:space="0" w:color="auto"/>
        <w:bottom w:val="none" w:sz="0" w:space="0" w:color="auto"/>
        <w:right w:val="none" w:sz="0" w:space="0" w:color="auto"/>
      </w:divBdr>
    </w:div>
    <w:div w:id="825826881">
      <w:bodyDiv w:val="1"/>
      <w:marLeft w:val="0"/>
      <w:marRight w:val="0"/>
      <w:marTop w:val="0"/>
      <w:marBottom w:val="0"/>
      <w:divBdr>
        <w:top w:val="none" w:sz="0" w:space="0" w:color="auto"/>
        <w:left w:val="none" w:sz="0" w:space="0" w:color="auto"/>
        <w:bottom w:val="none" w:sz="0" w:space="0" w:color="auto"/>
        <w:right w:val="none" w:sz="0" w:space="0" w:color="auto"/>
      </w:divBdr>
    </w:div>
    <w:div w:id="826672162">
      <w:bodyDiv w:val="1"/>
      <w:marLeft w:val="0"/>
      <w:marRight w:val="0"/>
      <w:marTop w:val="0"/>
      <w:marBottom w:val="0"/>
      <w:divBdr>
        <w:top w:val="none" w:sz="0" w:space="0" w:color="auto"/>
        <w:left w:val="none" w:sz="0" w:space="0" w:color="auto"/>
        <w:bottom w:val="none" w:sz="0" w:space="0" w:color="auto"/>
        <w:right w:val="none" w:sz="0" w:space="0" w:color="auto"/>
      </w:divBdr>
    </w:div>
    <w:div w:id="847065832">
      <w:bodyDiv w:val="1"/>
      <w:marLeft w:val="0"/>
      <w:marRight w:val="0"/>
      <w:marTop w:val="0"/>
      <w:marBottom w:val="0"/>
      <w:divBdr>
        <w:top w:val="none" w:sz="0" w:space="0" w:color="auto"/>
        <w:left w:val="none" w:sz="0" w:space="0" w:color="auto"/>
        <w:bottom w:val="none" w:sz="0" w:space="0" w:color="auto"/>
        <w:right w:val="none" w:sz="0" w:space="0" w:color="auto"/>
      </w:divBdr>
      <w:divsChild>
        <w:div w:id="3343032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165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46615">
      <w:bodyDiv w:val="1"/>
      <w:marLeft w:val="0"/>
      <w:marRight w:val="0"/>
      <w:marTop w:val="0"/>
      <w:marBottom w:val="0"/>
      <w:divBdr>
        <w:top w:val="none" w:sz="0" w:space="0" w:color="auto"/>
        <w:left w:val="none" w:sz="0" w:space="0" w:color="auto"/>
        <w:bottom w:val="none" w:sz="0" w:space="0" w:color="auto"/>
        <w:right w:val="none" w:sz="0" w:space="0" w:color="auto"/>
      </w:divBdr>
    </w:div>
    <w:div w:id="914170236">
      <w:bodyDiv w:val="1"/>
      <w:marLeft w:val="0"/>
      <w:marRight w:val="0"/>
      <w:marTop w:val="0"/>
      <w:marBottom w:val="0"/>
      <w:divBdr>
        <w:top w:val="none" w:sz="0" w:space="0" w:color="auto"/>
        <w:left w:val="none" w:sz="0" w:space="0" w:color="auto"/>
        <w:bottom w:val="none" w:sz="0" w:space="0" w:color="auto"/>
        <w:right w:val="none" w:sz="0" w:space="0" w:color="auto"/>
      </w:divBdr>
    </w:div>
    <w:div w:id="950360159">
      <w:bodyDiv w:val="1"/>
      <w:marLeft w:val="0"/>
      <w:marRight w:val="0"/>
      <w:marTop w:val="0"/>
      <w:marBottom w:val="0"/>
      <w:divBdr>
        <w:top w:val="none" w:sz="0" w:space="0" w:color="auto"/>
        <w:left w:val="none" w:sz="0" w:space="0" w:color="auto"/>
        <w:bottom w:val="none" w:sz="0" w:space="0" w:color="auto"/>
        <w:right w:val="none" w:sz="0" w:space="0" w:color="auto"/>
      </w:divBdr>
      <w:divsChild>
        <w:div w:id="2051489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0919001">
              <w:marLeft w:val="0"/>
              <w:marRight w:val="0"/>
              <w:marTop w:val="0"/>
              <w:marBottom w:val="0"/>
              <w:divBdr>
                <w:top w:val="none" w:sz="0" w:space="0" w:color="auto"/>
                <w:left w:val="none" w:sz="0" w:space="0" w:color="auto"/>
                <w:bottom w:val="none" w:sz="0" w:space="0" w:color="auto"/>
                <w:right w:val="none" w:sz="0" w:space="0" w:color="auto"/>
              </w:divBdr>
              <w:divsChild>
                <w:div w:id="1069117079">
                  <w:marLeft w:val="0"/>
                  <w:marRight w:val="0"/>
                  <w:marTop w:val="0"/>
                  <w:marBottom w:val="0"/>
                  <w:divBdr>
                    <w:top w:val="none" w:sz="0" w:space="0" w:color="auto"/>
                    <w:left w:val="none" w:sz="0" w:space="0" w:color="auto"/>
                    <w:bottom w:val="none" w:sz="0" w:space="0" w:color="auto"/>
                    <w:right w:val="none" w:sz="0" w:space="0" w:color="auto"/>
                  </w:divBdr>
                  <w:divsChild>
                    <w:div w:id="1230534292">
                      <w:marLeft w:val="0"/>
                      <w:marRight w:val="0"/>
                      <w:marTop w:val="0"/>
                      <w:marBottom w:val="0"/>
                      <w:divBdr>
                        <w:top w:val="none" w:sz="0" w:space="0" w:color="auto"/>
                        <w:left w:val="none" w:sz="0" w:space="0" w:color="auto"/>
                        <w:bottom w:val="none" w:sz="0" w:space="0" w:color="auto"/>
                        <w:right w:val="none" w:sz="0" w:space="0" w:color="auto"/>
                      </w:divBdr>
                      <w:divsChild>
                        <w:div w:id="1040518700">
                          <w:marLeft w:val="0"/>
                          <w:marRight w:val="0"/>
                          <w:marTop w:val="0"/>
                          <w:marBottom w:val="0"/>
                          <w:divBdr>
                            <w:top w:val="none" w:sz="0" w:space="0" w:color="auto"/>
                            <w:left w:val="none" w:sz="0" w:space="0" w:color="auto"/>
                            <w:bottom w:val="none" w:sz="0" w:space="0" w:color="auto"/>
                            <w:right w:val="none" w:sz="0" w:space="0" w:color="auto"/>
                          </w:divBdr>
                          <w:divsChild>
                            <w:div w:id="97533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0257632">
      <w:bodyDiv w:val="1"/>
      <w:marLeft w:val="0"/>
      <w:marRight w:val="0"/>
      <w:marTop w:val="0"/>
      <w:marBottom w:val="0"/>
      <w:divBdr>
        <w:top w:val="none" w:sz="0" w:space="0" w:color="auto"/>
        <w:left w:val="none" w:sz="0" w:space="0" w:color="auto"/>
        <w:bottom w:val="none" w:sz="0" w:space="0" w:color="auto"/>
        <w:right w:val="none" w:sz="0" w:space="0" w:color="auto"/>
      </w:divBdr>
    </w:div>
    <w:div w:id="1048799825">
      <w:bodyDiv w:val="1"/>
      <w:marLeft w:val="0"/>
      <w:marRight w:val="0"/>
      <w:marTop w:val="0"/>
      <w:marBottom w:val="0"/>
      <w:divBdr>
        <w:top w:val="none" w:sz="0" w:space="0" w:color="auto"/>
        <w:left w:val="none" w:sz="0" w:space="0" w:color="auto"/>
        <w:bottom w:val="none" w:sz="0" w:space="0" w:color="auto"/>
        <w:right w:val="none" w:sz="0" w:space="0" w:color="auto"/>
      </w:divBdr>
      <w:divsChild>
        <w:div w:id="74983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44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11192">
      <w:bodyDiv w:val="1"/>
      <w:marLeft w:val="0"/>
      <w:marRight w:val="0"/>
      <w:marTop w:val="0"/>
      <w:marBottom w:val="0"/>
      <w:divBdr>
        <w:top w:val="none" w:sz="0" w:space="0" w:color="auto"/>
        <w:left w:val="none" w:sz="0" w:space="0" w:color="auto"/>
        <w:bottom w:val="none" w:sz="0" w:space="0" w:color="auto"/>
        <w:right w:val="none" w:sz="0" w:space="0" w:color="auto"/>
      </w:divBdr>
    </w:div>
    <w:div w:id="1123579482">
      <w:bodyDiv w:val="1"/>
      <w:marLeft w:val="0"/>
      <w:marRight w:val="0"/>
      <w:marTop w:val="0"/>
      <w:marBottom w:val="0"/>
      <w:divBdr>
        <w:top w:val="none" w:sz="0" w:space="0" w:color="auto"/>
        <w:left w:val="none" w:sz="0" w:space="0" w:color="auto"/>
        <w:bottom w:val="none" w:sz="0" w:space="0" w:color="auto"/>
        <w:right w:val="none" w:sz="0" w:space="0" w:color="auto"/>
      </w:divBdr>
      <w:divsChild>
        <w:div w:id="18154901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209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422058">
      <w:bodyDiv w:val="1"/>
      <w:marLeft w:val="0"/>
      <w:marRight w:val="0"/>
      <w:marTop w:val="0"/>
      <w:marBottom w:val="0"/>
      <w:divBdr>
        <w:top w:val="none" w:sz="0" w:space="0" w:color="auto"/>
        <w:left w:val="none" w:sz="0" w:space="0" w:color="auto"/>
        <w:bottom w:val="none" w:sz="0" w:space="0" w:color="auto"/>
        <w:right w:val="none" w:sz="0" w:space="0" w:color="auto"/>
      </w:divBdr>
    </w:div>
    <w:div w:id="1249540247">
      <w:bodyDiv w:val="1"/>
      <w:marLeft w:val="0"/>
      <w:marRight w:val="0"/>
      <w:marTop w:val="0"/>
      <w:marBottom w:val="0"/>
      <w:divBdr>
        <w:top w:val="none" w:sz="0" w:space="0" w:color="auto"/>
        <w:left w:val="none" w:sz="0" w:space="0" w:color="auto"/>
        <w:bottom w:val="none" w:sz="0" w:space="0" w:color="auto"/>
        <w:right w:val="none" w:sz="0" w:space="0" w:color="auto"/>
      </w:divBdr>
      <w:divsChild>
        <w:div w:id="1279676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17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17165">
      <w:bodyDiv w:val="1"/>
      <w:marLeft w:val="0"/>
      <w:marRight w:val="0"/>
      <w:marTop w:val="0"/>
      <w:marBottom w:val="0"/>
      <w:divBdr>
        <w:top w:val="none" w:sz="0" w:space="0" w:color="auto"/>
        <w:left w:val="none" w:sz="0" w:space="0" w:color="auto"/>
        <w:bottom w:val="none" w:sz="0" w:space="0" w:color="auto"/>
        <w:right w:val="none" w:sz="0" w:space="0" w:color="auto"/>
      </w:divBdr>
    </w:div>
    <w:div w:id="1290431705">
      <w:bodyDiv w:val="1"/>
      <w:marLeft w:val="0"/>
      <w:marRight w:val="0"/>
      <w:marTop w:val="0"/>
      <w:marBottom w:val="0"/>
      <w:divBdr>
        <w:top w:val="none" w:sz="0" w:space="0" w:color="auto"/>
        <w:left w:val="none" w:sz="0" w:space="0" w:color="auto"/>
        <w:bottom w:val="none" w:sz="0" w:space="0" w:color="auto"/>
        <w:right w:val="none" w:sz="0" w:space="0" w:color="auto"/>
      </w:divBdr>
    </w:div>
    <w:div w:id="1295988227">
      <w:bodyDiv w:val="1"/>
      <w:marLeft w:val="0"/>
      <w:marRight w:val="0"/>
      <w:marTop w:val="0"/>
      <w:marBottom w:val="0"/>
      <w:divBdr>
        <w:top w:val="none" w:sz="0" w:space="0" w:color="auto"/>
        <w:left w:val="none" w:sz="0" w:space="0" w:color="auto"/>
        <w:bottom w:val="none" w:sz="0" w:space="0" w:color="auto"/>
        <w:right w:val="none" w:sz="0" w:space="0" w:color="auto"/>
      </w:divBdr>
    </w:div>
    <w:div w:id="1305358065">
      <w:bodyDiv w:val="1"/>
      <w:marLeft w:val="0"/>
      <w:marRight w:val="0"/>
      <w:marTop w:val="0"/>
      <w:marBottom w:val="0"/>
      <w:divBdr>
        <w:top w:val="none" w:sz="0" w:space="0" w:color="auto"/>
        <w:left w:val="none" w:sz="0" w:space="0" w:color="auto"/>
        <w:bottom w:val="none" w:sz="0" w:space="0" w:color="auto"/>
        <w:right w:val="none" w:sz="0" w:space="0" w:color="auto"/>
      </w:divBdr>
      <w:divsChild>
        <w:div w:id="1789549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526336">
              <w:marLeft w:val="0"/>
              <w:marRight w:val="0"/>
              <w:marTop w:val="0"/>
              <w:marBottom w:val="0"/>
              <w:divBdr>
                <w:top w:val="none" w:sz="0" w:space="0" w:color="auto"/>
                <w:left w:val="none" w:sz="0" w:space="0" w:color="auto"/>
                <w:bottom w:val="none" w:sz="0" w:space="0" w:color="auto"/>
                <w:right w:val="none" w:sz="0" w:space="0" w:color="auto"/>
              </w:divBdr>
              <w:divsChild>
                <w:div w:id="1113785303">
                  <w:marLeft w:val="0"/>
                  <w:marRight w:val="0"/>
                  <w:marTop w:val="0"/>
                  <w:marBottom w:val="0"/>
                  <w:divBdr>
                    <w:top w:val="none" w:sz="0" w:space="0" w:color="auto"/>
                    <w:left w:val="none" w:sz="0" w:space="0" w:color="auto"/>
                    <w:bottom w:val="none" w:sz="0" w:space="0" w:color="auto"/>
                    <w:right w:val="none" w:sz="0" w:space="0" w:color="auto"/>
                  </w:divBdr>
                  <w:divsChild>
                    <w:div w:id="586966465">
                      <w:marLeft w:val="0"/>
                      <w:marRight w:val="0"/>
                      <w:marTop w:val="0"/>
                      <w:marBottom w:val="0"/>
                      <w:divBdr>
                        <w:top w:val="none" w:sz="0" w:space="0" w:color="auto"/>
                        <w:left w:val="none" w:sz="0" w:space="0" w:color="auto"/>
                        <w:bottom w:val="none" w:sz="0" w:space="0" w:color="auto"/>
                        <w:right w:val="none" w:sz="0" w:space="0" w:color="auto"/>
                      </w:divBdr>
                      <w:divsChild>
                        <w:div w:id="171011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942107">
      <w:bodyDiv w:val="1"/>
      <w:marLeft w:val="0"/>
      <w:marRight w:val="0"/>
      <w:marTop w:val="0"/>
      <w:marBottom w:val="0"/>
      <w:divBdr>
        <w:top w:val="none" w:sz="0" w:space="0" w:color="auto"/>
        <w:left w:val="none" w:sz="0" w:space="0" w:color="auto"/>
        <w:bottom w:val="none" w:sz="0" w:space="0" w:color="auto"/>
        <w:right w:val="none" w:sz="0" w:space="0" w:color="auto"/>
      </w:divBdr>
      <w:divsChild>
        <w:div w:id="7941006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71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07800">
      <w:bodyDiv w:val="1"/>
      <w:marLeft w:val="0"/>
      <w:marRight w:val="0"/>
      <w:marTop w:val="0"/>
      <w:marBottom w:val="0"/>
      <w:divBdr>
        <w:top w:val="none" w:sz="0" w:space="0" w:color="auto"/>
        <w:left w:val="none" w:sz="0" w:space="0" w:color="auto"/>
        <w:bottom w:val="none" w:sz="0" w:space="0" w:color="auto"/>
        <w:right w:val="none" w:sz="0" w:space="0" w:color="auto"/>
      </w:divBdr>
    </w:div>
    <w:div w:id="1488980252">
      <w:bodyDiv w:val="1"/>
      <w:marLeft w:val="0"/>
      <w:marRight w:val="0"/>
      <w:marTop w:val="0"/>
      <w:marBottom w:val="0"/>
      <w:divBdr>
        <w:top w:val="none" w:sz="0" w:space="0" w:color="auto"/>
        <w:left w:val="none" w:sz="0" w:space="0" w:color="auto"/>
        <w:bottom w:val="none" w:sz="0" w:space="0" w:color="auto"/>
        <w:right w:val="none" w:sz="0" w:space="0" w:color="auto"/>
      </w:divBdr>
      <w:divsChild>
        <w:div w:id="133529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773358">
              <w:marLeft w:val="0"/>
              <w:marRight w:val="0"/>
              <w:marTop w:val="0"/>
              <w:marBottom w:val="0"/>
              <w:divBdr>
                <w:top w:val="none" w:sz="0" w:space="0" w:color="auto"/>
                <w:left w:val="none" w:sz="0" w:space="0" w:color="auto"/>
                <w:bottom w:val="none" w:sz="0" w:space="0" w:color="auto"/>
                <w:right w:val="none" w:sz="0" w:space="0" w:color="auto"/>
              </w:divBdr>
              <w:divsChild>
                <w:div w:id="344747582">
                  <w:marLeft w:val="0"/>
                  <w:marRight w:val="0"/>
                  <w:marTop w:val="0"/>
                  <w:marBottom w:val="0"/>
                  <w:divBdr>
                    <w:top w:val="none" w:sz="0" w:space="0" w:color="auto"/>
                    <w:left w:val="none" w:sz="0" w:space="0" w:color="auto"/>
                    <w:bottom w:val="none" w:sz="0" w:space="0" w:color="auto"/>
                    <w:right w:val="none" w:sz="0" w:space="0" w:color="auto"/>
                  </w:divBdr>
                  <w:divsChild>
                    <w:div w:id="961151747">
                      <w:marLeft w:val="0"/>
                      <w:marRight w:val="0"/>
                      <w:marTop w:val="0"/>
                      <w:marBottom w:val="0"/>
                      <w:divBdr>
                        <w:top w:val="none" w:sz="0" w:space="0" w:color="auto"/>
                        <w:left w:val="none" w:sz="0" w:space="0" w:color="auto"/>
                        <w:bottom w:val="none" w:sz="0" w:space="0" w:color="auto"/>
                        <w:right w:val="none" w:sz="0" w:space="0" w:color="auto"/>
                      </w:divBdr>
                      <w:divsChild>
                        <w:div w:id="198570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358692">
      <w:bodyDiv w:val="1"/>
      <w:marLeft w:val="0"/>
      <w:marRight w:val="0"/>
      <w:marTop w:val="0"/>
      <w:marBottom w:val="0"/>
      <w:divBdr>
        <w:top w:val="none" w:sz="0" w:space="0" w:color="auto"/>
        <w:left w:val="none" w:sz="0" w:space="0" w:color="auto"/>
        <w:bottom w:val="none" w:sz="0" w:space="0" w:color="auto"/>
        <w:right w:val="none" w:sz="0" w:space="0" w:color="auto"/>
      </w:divBdr>
    </w:div>
    <w:div w:id="1627195215">
      <w:bodyDiv w:val="1"/>
      <w:marLeft w:val="0"/>
      <w:marRight w:val="0"/>
      <w:marTop w:val="0"/>
      <w:marBottom w:val="0"/>
      <w:divBdr>
        <w:top w:val="none" w:sz="0" w:space="0" w:color="auto"/>
        <w:left w:val="none" w:sz="0" w:space="0" w:color="auto"/>
        <w:bottom w:val="none" w:sz="0" w:space="0" w:color="auto"/>
        <w:right w:val="none" w:sz="0" w:space="0" w:color="auto"/>
      </w:divBdr>
      <w:divsChild>
        <w:div w:id="2116245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4736665">
              <w:marLeft w:val="0"/>
              <w:marRight w:val="0"/>
              <w:marTop w:val="0"/>
              <w:marBottom w:val="0"/>
              <w:divBdr>
                <w:top w:val="none" w:sz="0" w:space="0" w:color="auto"/>
                <w:left w:val="none" w:sz="0" w:space="0" w:color="auto"/>
                <w:bottom w:val="none" w:sz="0" w:space="0" w:color="auto"/>
                <w:right w:val="none" w:sz="0" w:space="0" w:color="auto"/>
              </w:divBdr>
              <w:divsChild>
                <w:div w:id="1424375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8169639">
                      <w:marLeft w:val="0"/>
                      <w:marRight w:val="0"/>
                      <w:marTop w:val="0"/>
                      <w:marBottom w:val="0"/>
                      <w:divBdr>
                        <w:top w:val="none" w:sz="0" w:space="0" w:color="auto"/>
                        <w:left w:val="none" w:sz="0" w:space="0" w:color="auto"/>
                        <w:bottom w:val="none" w:sz="0" w:space="0" w:color="auto"/>
                        <w:right w:val="none" w:sz="0" w:space="0" w:color="auto"/>
                      </w:divBdr>
                      <w:divsChild>
                        <w:div w:id="59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713250">
      <w:bodyDiv w:val="1"/>
      <w:marLeft w:val="0"/>
      <w:marRight w:val="0"/>
      <w:marTop w:val="0"/>
      <w:marBottom w:val="0"/>
      <w:divBdr>
        <w:top w:val="none" w:sz="0" w:space="0" w:color="auto"/>
        <w:left w:val="none" w:sz="0" w:space="0" w:color="auto"/>
        <w:bottom w:val="none" w:sz="0" w:space="0" w:color="auto"/>
        <w:right w:val="none" w:sz="0" w:space="0" w:color="auto"/>
      </w:divBdr>
    </w:div>
    <w:div w:id="1636907316">
      <w:bodyDiv w:val="1"/>
      <w:marLeft w:val="0"/>
      <w:marRight w:val="0"/>
      <w:marTop w:val="0"/>
      <w:marBottom w:val="0"/>
      <w:divBdr>
        <w:top w:val="none" w:sz="0" w:space="0" w:color="auto"/>
        <w:left w:val="none" w:sz="0" w:space="0" w:color="auto"/>
        <w:bottom w:val="none" w:sz="0" w:space="0" w:color="auto"/>
        <w:right w:val="none" w:sz="0" w:space="0" w:color="auto"/>
      </w:divBdr>
      <w:divsChild>
        <w:div w:id="567155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275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137811">
      <w:bodyDiv w:val="1"/>
      <w:marLeft w:val="0"/>
      <w:marRight w:val="0"/>
      <w:marTop w:val="0"/>
      <w:marBottom w:val="0"/>
      <w:divBdr>
        <w:top w:val="none" w:sz="0" w:space="0" w:color="auto"/>
        <w:left w:val="none" w:sz="0" w:space="0" w:color="auto"/>
        <w:bottom w:val="none" w:sz="0" w:space="0" w:color="auto"/>
        <w:right w:val="none" w:sz="0" w:space="0" w:color="auto"/>
      </w:divBdr>
    </w:div>
    <w:div w:id="1754551287">
      <w:bodyDiv w:val="1"/>
      <w:marLeft w:val="0"/>
      <w:marRight w:val="0"/>
      <w:marTop w:val="0"/>
      <w:marBottom w:val="0"/>
      <w:divBdr>
        <w:top w:val="none" w:sz="0" w:space="0" w:color="auto"/>
        <w:left w:val="none" w:sz="0" w:space="0" w:color="auto"/>
        <w:bottom w:val="none" w:sz="0" w:space="0" w:color="auto"/>
        <w:right w:val="none" w:sz="0" w:space="0" w:color="auto"/>
      </w:divBdr>
      <w:divsChild>
        <w:div w:id="9319352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8306049">
              <w:marLeft w:val="0"/>
              <w:marRight w:val="0"/>
              <w:marTop w:val="0"/>
              <w:marBottom w:val="0"/>
              <w:divBdr>
                <w:top w:val="none" w:sz="0" w:space="0" w:color="auto"/>
                <w:left w:val="none" w:sz="0" w:space="0" w:color="auto"/>
                <w:bottom w:val="none" w:sz="0" w:space="0" w:color="auto"/>
                <w:right w:val="none" w:sz="0" w:space="0" w:color="auto"/>
              </w:divBdr>
              <w:divsChild>
                <w:div w:id="437725600">
                  <w:marLeft w:val="0"/>
                  <w:marRight w:val="0"/>
                  <w:marTop w:val="0"/>
                  <w:marBottom w:val="0"/>
                  <w:divBdr>
                    <w:top w:val="none" w:sz="0" w:space="0" w:color="auto"/>
                    <w:left w:val="none" w:sz="0" w:space="0" w:color="auto"/>
                    <w:bottom w:val="none" w:sz="0" w:space="0" w:color="auto"/>
                    <w:right w:val="none" w:sz="0" w:space="0" w:color="auto"/>
                  </w:divBdr>
                  <w:divsChild>
                    <w:div w:id="727194453">
                      <w:marLeft w:val="0"/>
                      <w:marRight w:val="0"/>
                      <w:marTop w:val="0"/>
                      <w:marBottom w:val="0"/>
                      <w:divBdr>
                        <w:top w:val="none" w:sz="0" w:space="0" w:color="auto"/>
                        <w:left w:val="none" w:sz="0" w:space="0" w:color="auto"/>
                        <w:bottom w:val="none" w:sz="0" w:space="0" w:color="auto"/>
                        <w:right w:val="none" w:sz="0" w:space="0" w:color="auto"/>
                      </w:divBdr>
                      <w:divsChild>
                        <w:div w:id="1656800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56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935759">
      <w:bodyDiv w:val="1"/>
      <w:marLeft w:val="0"/>
      <w:marRight w:val="0"/>
      <w:marTop w:val="0"/>
      <w:marBottom w:val="0"/>
      <w:divBdr>
        <w:top w:val="none" w:sz="0" w:space="0" w:color="auto"/>
        <w:left w:val="none" w:sz="0" w:space="0" w:color="auto"/>
        <w:bottom w:val="none" w:sz="0" w:space="0" w:color="auto"/>
        <w:right w:val="none" w:sz="0" w:space="0" w:color="auto"/>
      </w:divBdr>
    </w:div>
    <w:div w:id="1849174772">
      <w:bodyDiv w:val="1"/>
      <w:marLeft w:val="0"/>
      <w:marRight w:val="0"/>
      <w:marTop w:val="0"/>
      <w:marBottom w:val="0"/>
      <w:divBdr>
        <w:top w:val="none" w:sz="0" w:space="0" w:color="auto"/>
        <w:left w:val="none" w:sz="0" w:space="0" w:color="auto"/>
        <w:bottom w:val="none" w:sz="0" w:space="0" w:color="auto"/>
        <w:right w:val="none" w:sz="0" w:space="0" w:color="auto"/>
      </w:divBdr>
      <w:divsChild>
        <w:div w:id="10737027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3420781">
              <w:marLeft w:val="0"/>
              <w:marRight w:val="0"/>
              <w:marTop w:val="0"/>
              <w:marBottom w:val="0"/>
              <w:divBdr>
                <w:top w:val="none" w:sz="0" w:space="0" w:color="auto"/>
                <w:left w:val="none" w:sz="0" w:space="0" w:color="auto"/>
                <w:bottom w:val="none" w:sz="0" w:space="0" w:color="auto"/>
                <w:right w:val="none" w:sz="0" w:space="0" w:color="auto"/>
              </w:divBdr>
              <w:divsChild>
                <w:div w:id="280889344">
                  <w:marLeft w:val="0"/>
                  <w:marRight w:val="0"/>
                  <w:marTop w:val="0"/>
                  <w:marBottom w:val="0"/>
                  <w:divBdr>
                    <w:top w:val="none" w:sz="0" w:space="0" w:color="auto"/>
                    <w:left w:val="none" w:sz="0" w:space="0" w:color="auto"/>
                    <w:bottom w:val="none" w:sz="0" w:space="0" w:color="auto"/>
                    <w:right w:val="none" w:sz="0" w:space="0" w:color="auto"/>
                  </w:divBdr>
                  <w:divsChild>
                    <w:div w:id="1773666851">
                      <w:marLeft w:val="0"/>
                      <w:marRight w:val="0"/>
                      <w:marTop w:val="0"/>
                      <w:marBottom w:val="0"/>
                      <w:divBdr>
                        <w:top w:val="none" w:sz="0" w:space="0" w:color="auto"/>
                        <w:left w:val="none" w:sz="0" w:space="0" w:color="auto"/>
                        <w:bottom w:val="none" w:sz="0" w:space="0" w:color="auto"/>
                        <w:right w:val="none" w:sz="0" w:space="0" w:color="auto"/>
                      </w:divBdr>
                      <w:divsChild>
                        <w:div w:id="11897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573235">
      <w:bodyDiv w:val="1"/>
      <w:marLeft w:val="0"/>
      <w:marRight w:val="0"/>
      <w:marTop w:val="0"/>
      <w:marBottom w:val="0"/>
      <w:divBdr>
        <w:top w:val="none" w:sz="0" w:space="0" w:color="auto"/>
        <w:left w:val="none" w:sz="0" w:space="0" w:color="auto"/>
        <w:bottom w:val="none" w:sz="0" w:space="0" w:color="auto"/>
        <w:right w:val="none" w:sz="0" w:space="0" w:color="auto"/>
      </w:divBdr>
      <w:divsChild>
        <w:div w:id="7609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9041387">
              <w:marLeft w:val="0"/>
              <w:marRight w:val="0"/>
              <w:marTop w:val="0"/>
              <w:marBottom w:val="0"/>
              <w:divBdr>
                <w:top w:val="none" w:sz="0" w:space="0" w:color="auto"/>
                <w:left w:val="none" w:sz="0" w:space="0" w:color="auto"/>
                <w:bottom w:val="none" w:sz="0" w:space="0" w:color="auto"/>
                <w:right w:val="none" w:sz="0" w:space="0" w:color="auto"/>
              </w:divBdr>
              <w:divsChild>
                <w:div w:id="8336479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4534216">
                      <w:marLeft w:val="0"/>
                      <w:marRight w:val="0"/>
                      <w:marTop w:val="0"/>
                      <w:marBottom w:val="0"/>
                      <w:divBdr>
                        <w:top w:val="none" w:sz="0" w:space="0" w:color="auto"/>
                        <w:left w:val="none" w:sz="0" w:space="0" w:color="auto"/>
                        <w:bottom w:val="none" w:sz="0" w:space="0" w:color="auto"/>
                        <w:right w:val="none" w:sz="0" w:space="0" w:color="auto"/>
                      </w:divBdr>
                      <w:divsChild>
                        <w:div w:id="118667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533776">
      <w:bodyDiv w:val="1"/>
      <w:marLeft w:val="0"/>
      <w:marRight w:val="0"/>
      <w:marTop w:val="0"/>
      <w:marBottom w:val="0"/>
      <w:divBdr>
        <w:top w:val="none" w:sz="0" w:space="0" w:color="auto"/>
        <w:left w:val="none" w:sz="0" w:space="0" w:color="auto"/>
        <w:bottom w:val="none" w:sz="0" w:space="0" w:color="auto"/>
        <w:right w:val="none" w:sz="0" w:space="0" w:color="auto"/>
      </w:divBdr>
      <w:divsChild>
        <w:div w:id="50725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0295139">
              <w:marLeft w:val="0"/>
              <w:marRight w:val="0"/>
              <w:marTop w:val="0"/>
              <w:marBottom w:val="0"/>
              <w:divBdr>
                <w:top w:val="none" w:sz="0" w:space="0" w:color="auto"/>
                <w:left w:val="none" w:sz="0" w:space="0" w:color="auto"/>
                <w:bottom w:val="none" w:sz="0" w:space="0" w:color="auto"/>
                <w:right w:val="none" w:sz="0" w:space="0" w:color="auto"/>
              </w:divBdr>
              <w:divsChild>
                <w:div w:id="1892962357">
                  <w:marLeft w:val="0"/>
                  <w:marRight w:val="0"/>
                  <w:marTop w:val="0"/>
                  <w:marBottom w:val="0"/>
                  <w:divBdr>
                    <w:top w:val="none" w:sz="0" w:space="0" w:color="auto"/>
                    <w:left w:val="none" w:sz="0" w:space="0" w:color="auto"/>
                    <w:bottom w:val="none" w:sz="0" w:space="0" w:color="auto"/>
                    <w:right w:val="none" w:sz="0" w:space="0" w:color="auto"/>
                  </w:divBdr>
                  <w:divsChild>
                    <w:div w:id="575631504">
                      <w:marLeft w:val="0"/>
                      <w:marRight w:val="0"/>
                      <w:marTop w:val="0"/>
                      <w:marBottom w:val="0"/>
                      <w:divBdr>
                        <w:top w:val="none" w:sz="0" w:space="0" w:color="auto"/>
                        <w:left w:val="none" w:sz="0" w:space="0" w:color="auto"/>
                        <w:bottom w:val="none" w:sz="0" w:space="0" w:color="auto"/>
                        <w:right w:val="none" w:sz="0" w:space="0" w:color="auto"/>
                      </w:divBdr>
                      <w:divsChild>
                        <w:div w:id="130441090">
                          <w:marLeft w:val="0"/>
                          <w:marRight w:val="0"/>
                          <w:marTop w:val="0"/>
                          <w:marBottom w:val="0"/>
                          <w:divBdr>
                            <w:top w:val="none" w:sz="0" w:space="0" w:color="auto"/>
                            <w:left w:val="none" w:sz="0" w:space="0" w:color="auto"/>
                            <w:bottom w:val="none" w:sz="0" w:space="0" w:color="auto"/>
                            <w:right w:val="none" w:sz="0" w:space="0" w:color="auto"/>
                          </w:divBdr>
                          <w:divsChild>
                            <w:div w:id="13438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834277">
      <w:bodyDiv w:val="1"/>
      <w:marLeft w:val="0"/>
      <w:marRight w:val="0"/>
      <w:marTop w:val="0"/>
      <w:marBottom w:val="0"/>
      <w:divBdr>
        <w:top w:val="none" w:sz="0" w:space="0" w:color="auto"/>
        <w:left w:val="none" w:sz="0" w:space="0" w:color="auto"/>
        <w:bottom w:val="none" w:sz="0" w:space="0" w:color="auto"/>
        <w:right w:val="none" w:sz="0" w:space="0" w:color="auto"/>
      </w:divBdr>
      <w:divsChild>
        <w:div w:id="2059090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24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6586">
      <w:bodyDiv w:val="1"/>
      <w:marLeft w:val="0"/>
      <w:marRight w:val="0"/>
      <w:marTop w:val="0"/>
      <w:marBottom w:val="0"/>
      <w:divBdr>
        <w:top w:val="none" w:sz="0" w:space="0" w:color="auto"/>
        <w:left w:val="none" w:sz="0" w:space="0" w:color="auto"/>
        <w:bottom w:val="none" w:sz="0" w:space="0" w:color="auto"/>
        <w:right w:val="none" w:sz="0" w:space="0" w:color="auto"/>
      </w:divBdr>
    </w:div>
    <w:div w:id="2138449919">
      <w:bodyDiv w:val="1"/>
      <w:marLeft w:val="0"/>
      <w:marRight w:val="0"/>
      <w:marTop w:val="0"/>
      <w:marBottom w:val="0"/>
      <w:divBdr>
        <w:top w:val="none" w:sz="0" w:space="0" w:color="auto"/>
        <w:left w:val="none" w:sz="0" w:space="0" w:color="auto"/>
        <w:bottom w:val="none" w:sz="0" w:space="0" w:color="auto"/>
        <w:right w:val="none" w:sz="0" w:space="0" w:color="auto"/>
      </w:divBdr>
      <w:divsChild>
        <w:div w:id="139620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3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745EC-07C3-4975-A8C6-CE40D9272C1E}">
  <ds:schemaRefs>
    <ds:schemaRef ds:uri="http://schemas.openxmlformats.org/officeDocument/2006/bibliography"/>
  </ds:schemaRefs>
</ds:datastoreItem>
</file>

<file path=customXml/itemProps2.xml><?xml version="1.0" encoding="utf-8"?>
<ds:datastoreItem xmlns:ds="http://schemas.openxmlformats.org/officeDocument/2006/customXml" ds:itemID="{48FBA28A-977C-4572-AE7E-F1832FE4F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44010</Words>
  <Characters>242056</Characters>
  <Application>Microsoft Office Word</Application>
  <DocSecurity>0</DocSecurity>
  <Lines>2017</Lines>
  <Paragraphs>570</Paragraphs>
  <ScaleCrop>false</ScaleCrop>
  <HeadingPairs>
    <vt:vector size="2" baseType="variant">
      <vt:variant>
        <vt:lpstr>Título</vt:lpstr>
      </vt:variant>
      <vt:variant>
        <vt:i4>1</vt:i4>
      </vt:variant>
    </vt:vector>
  </HeadingPairs>
  <TitlesOfParts>
    <vt:vector size="1" baseType="lpstr">
      <vt:lpstr>Microsoft Word - PLAN DE ACCIÓN DEL PODER CIUDADANO 2011-14enero11.doc</vt:lpstr>
    </vt:vector>
  </TitlesOfParts>
  <Company>Microsoft</Company>
  <LinksUpToDate>false</LinksUpToDate>
  <CharactersWithSpaces>285496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PLAN DE ACCIÓN DEL PODER CIUDADANO 2011-14enero11.doc</dc:title>
  <dc:creator>Juan Carlos Sánchez Reyes;Arlen Suárez</dc:creator>
  <cp:lastModifiedBy>HP</cp:lastModifiedBy>
  <cp:revision>2</cp:revision>
  <cp:lastPrinted>2016-02-08T22:14:00Z</cp:lastPrinted>
  <dcterms:created xsi:type="dcterms:W3CDTF">2016-02-16T21:59:00Z</dcterms:created>
  <dcterms:modified xsi:type="dcterms:W3CDTF">2016-02-16T21:59:00Z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2011-01-14T00:00:00Z</vt:filetime>
  </property>
  <property fmtid="{D5CDD505-2E9C-101B-9397-08002B2CF9AE}" pid="3" name="Creator">
    <vt:lpwstr>PScript5.dll Version 5.2.2</vt:lpwstr>
  </property>
  <property fmtid="{D5CDD505-2E9C-101B-9397-08002B2CF9AE}" pid="4" name="LastSaved">
    <vt:filetime>2016-01-07T00:00:00Z</vt:filetime>
  </property>
</Properties>
</file>